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3789E" w14:textId="05E3DC94" w:rsidR="0096377B" w:rsidRDefault="0096377B" w:rsidP="00C51F96">
      <w:pPr>
        <w:jc w:val="center"/>
        <w:rPr>
          <w:rFonts w:ascii="Tahoma" w:hAnsi="Tahoma" w:cs="Tahoma"/>
          <w:b/>
          <w:sz w:val="26"/>
          <w:szCs w:val="26"/>
          <w:u w:val="single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610865F" wp14:editId="7252F49D">
            <wp:simplePos x="0" y="0"/>
            <wp:positionH relativeFrom="margin">
              <wp:posOffset>10160</wp:posOffset>
            </wp:positionH>
            <wp:positionV relativeFrom="margin">
              <wp:posOffset>-46355</wp:posOffset>
            </wp:positionV>
            <wp:extent cx="1133475" cy="4785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78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D05">
        <w:rPr>
          <w:rFonts w:ascii="Tahoma" w:hAnsi="Tahoma" w:cs="Tahoma"/>
          <w:b/>
          <w:sz w:val="26"/>
          <w:szCs w:val="26"/>
          <w:u w:val="single"/>
        </w:rPr>
        <w:t xml:space="preserve">Ventura College </w:t>
      </w:r>
      <w:r w:rsidR="006E2EB6">
        <w:rPr>
          <w:rFonts w:ascii="Tahoma" w:hAnsi="Tahoma" w:cs="Tahoma"/>
          <w:b/>
          <w:sz w:val="26"/>
          <w:szCs w:val="26"/>
          <w:u w:val="single"/>
        </w:rPr>
        <w:t>DE Advisory Group</w:t>
      </w:r>
    </w:p>
    <w:p w14:paraId="5B62833A" w14:textId="00FF8D25" w:rsidR="002D05F9" w:rsidRPr="0096377B" w:rsidRDefault="00FA6E12" w:rsidP="00C51F96">
      <w:pPr>
        <w:jc w:val="center"/>
        <w:rPr>
          <w:rFonts w:ascii="Tahoma" w:hAnsi="Tahoma" w:cs="Tahoma"/>
          <w:b/>
          <w:sz w:val="20"/>
          <w:szCs w:val="26"/>
        </w:rPr>
      </w:pPr>
      <w:r w:rsidRPr="0096377B">
        <w:rPr>
          <w:rFonts w:ascii="Tahoma" w:hAnsi="Tahoma" w:cs="Tahoma"/>
          <w:b/>
          <w:sz w:val="20"/>
          <w:szCs w:val="26"/>
        </w:rPr>
        <w:t xml:space="preserve">Meeting </w:t>
      </w:r>
      <w:r w:rsidR="007A6EE7" w:rsidRPr="0096377B">
        <w:rPr>
          <w:rFonts w:ascii="Tahoma" w:hAnsi="Tahoma" w:cs="Tahoma"/>
          <w:b/>
          <w:sz w:val="20"/>
          <w:szCs w:val="26"/>
        </w:rPr>
        <w:t>Minutes</w:t>
      </w:r>
      <w:r w:rsidR="0096377B" w:rsidRPr="0096377B">
        <w:rPr>
          <w:rFonts w:ascii="Tahoma" w:hAnsi="Tahoma" w:cs="Tahoma"/>
          <w:b/>
          <w:sz w:val="20"/>
          <w:szCs w:val="26"/>
        </w:rPr>
        <w:t xml:space="preserve"> 201</w:t>
      </w:r>
      <w:r w:rsidR="006E2EB6">
        <w:rPr>
          <w:rFonts w:ascii="Tahoma" w:hAnsi="Tahoma" w:cs="Tahoma"/>
          <w:b/>
          <w:sz w:val="20"/>
          <w:szCs w:val="26"/>
        </w:rPr>
        <w:t>6</w:t>
      </w:r>
      <w:r w:rsidR="0096377B" w:rsidRPr="0096377B">
        <w:rPr>
          <w:rFonts w:ascii="Tahoma" w:hAnsi="Tahoma" w:cs="Tahoma"/>
          <w:b/>
          <w:sz w:val="20"/>
          <w:szCs w:val="26"/>
        </w:rPr>
        <w:t>-201</w:t>
      </w:r>
      <w:r w:rsidR="006E2EB6">
        <w:rPr>
          <w:rFonts w:ascii="Tahoma" w:hAnsi="Tahoma" w:cs="Tahoma"/>
          <w:b/>
          <w:sz w:val="20"/>
          <w:szCs w:val="26"/>
        </w:rPr>
        <w:t>7</w:t>
      </w:r>
      <w:r w:rsidR="0096377B" w:rsidRPr="0096377B">
        <w:rPr>
          <w:rFonts w:ascii="Tahoma" w:hAnsi="Tahoma" w:cs="Tahoma"/>
          <w:b/>
          <w:sz w:val="20"/>
          <w:szCs w:val="26"/>
        </w:rPr>
        <w:t xml:space="preserve"> Academic Year</w:t>
      </w:r>
    </w:p>
    <w:p w14:paraId="28BA114B" w14:textId="25CA13B1" w:rsidR="00076160" w:rsidRDefault="006E2EB6" w:rsidP="00076160">
      <w:pPr>
        <w:jc w:val="center"/>
        <w:rPr>
          <w:rFonts w:ascii="Tahoma" w:hAnsi="Tahoma" w:cs="Tahoma"/>
          <w:sz w:val="14"/>
          <w:szCs w:val="22"/>
        </w:rPr>
      </w:pPr>
      <w:r>
        <w:rPr>
          <w:rFonts w:ascii="Tahoma" w:hAnsi="Tahoma" w:cs="Tahoma"/>
          <w:b/>
          <w:sz w:val="20"/>
        </w:rPr>
        <w:t>Thursday September 8</w:t>
      </w:r>
      <w:r w:rsidR="006A3F9E" w:rsidRPr="00197C11">
        <w:rPr>
          <w:rFonts w:ascii="Tahoma" w:hAnsi="Tahoma" w:cs="Tahoma"/>
          <w:b/>
          <w:sz w:val="20"/>
        </w:rPr>
        <w:t xml:space="preserve">, </w:t>
      </w:r>
      <w:r>
        <w:rPr>
          <w:rFonts w:ascii="Tahoma" w:hAnsi="Tahoma" w:cs="Tahoma"/>
          <w:b/>
          <w:sz w:val="20"/>
        </w:rPr>
        <w:t>LRC Studio 136</w:t>
      </w:r>
    </w:p>
    <w:p w14:paraId="3A0F60AB" w14:textId="77777777" w:rsidR="00796E92" w:rsidRPr="00854060" w:rsidRDefault="00796E92" w:rsidP="00076160">
      <w:pPr>
        <w:jc w:val="center"/>
        <w:rPr>
          <w:rFonts w:ascii="Tahoma" w:hAnsi="Tahoma" w:cs="Tahoma"/>
          <w:sz w:val="14"/>
          <w:szCs w:val="22"/>
        </w:rPr>
      </w:pPr>
    </w:p>
    <w:p w14:paraId="3D1C3503" w14:textId="0D439A73" w:rsidR="00F92B26" w:rsidRDefault="00D9173F" w:rsidP="000B6448">
      <w:pPr>
        <w:spacing w:after="60"/>
        <w:ind w:left="1440" w:hanging="1440"/>
        <w:rPr>
          <w:rFonts w:ascii="Tahoma" w:hAnsi="Tahoma" w:cs="Tahoma"/>
          <w:sz w:val="20"/>
          <w:szCs w:val="20"/>
        </w:rPr>
      </w:pPr>
      <w:r w:rsidRPr="00B210A2">
        <w:rPr>
          <w:rFonts w:ascii="Tahoma" w:hAnsi="Tahoma" w:cs="Tahoma"/>
          <w:b/>
          <w:sz w:val="20"/>
          <w:szCs w:val="20"/>
        </w:rPr>
        <w:t>Present:</w:t>
      </w:r>
      <w:r w:rsidR="003A2C8A" w:rsidRPr="00B210A2">
        <w:rPr>
          <w:rFonts w:ascii="Tahoma" w:hAnsi="Tahoma" w:cs="Tahoma"/>
          <w:sz w:val="20"/>
          <w:szCs w:val="20"/>
        </w:rPr>
        <w:tab/>
      </w:r>
      <w:r w:rsidR="006E2EB6">
        <w:rPr>
          <w:rFonts w:ascii="Tahoma" w:hAnsi="Tahoma" w:cs="Tahoma"/>
          <w:sz w:val="20"/>
          <w:szCs w:val="20"/>
        </w:rPr>
        <w:t>Andrea Horigan, Chloe Branciforte, John Elmer, Ara Khanjian, Ray Tracy, Matt Moore, Sharon Oxford, Sandy Mason</w:t>
      </w:r>
      <w:r w:rsidR="00CE5152" w:rsidRPr="00B210A2">
        <w:rPr>
          <w:rFonts w:ascii="Tahoma" w:hAnsi="Tahoma" w:cs="Tahoma"/>
          <w:sz w:val="20"/>
          <w:szCs w:val="20"/>
        </w:rPr>
        <w:t xml:space="preserve"> </w:t>
      </w:r>
    </w:p>
    <w:p w14:paraId="33E7E750" w14:textId="0DBCBD17" w:rsidR="0096377B" w:rsidRPr="001238F3" w:rsidRDefault="0096377B" w:rsidP="000B6448">
      <w:pPr>
        <w:spacing w:after="60"/>
        <w:ind w:left="1440" w:hanging="1440"/>
        <w:rPr>
          <w:rFonts w:ascii="Tahoma" w:hAnsi="Tahoma" w:cs="Tahoma"/>
          <w:sz w:val="20"/>
          <w:szCs w:val="20"/>
        </w:rPr>
      </w:pPr>
      <w:r w:rsidRPr="008B5F40">
        <w:rPr>
          <w:b/>
          <w:sz w:val="20"/>
          <w:szCs w:val="22"/>
          <w:lang w:val="fr-FR"/>
        </w:rPr>
        <w:t>Absent:</w:t>
      </w:r>
      <w:r w:rsidRPr="008B5F40">
        <w:rPr>
          <w:b/>
          <w:sz w:val="20"/>
          <w:szCs w:val="22"/>
          <w:lang w:val="fr-FR"/>
        </w:rPr>
        <w:tab/>
      </w:r>
      <w:r w:rsidR="006E2EB6">
        <w:rPr>
          <w:rFonts w:ascii="Tahoma" w:hAnsi="Tahoma" w:cs="Tahoma"/>
          <w:sz w:val="20"/>
          <w:szCs w:val="20"/>
        </w:rPr>
        <w:t>Gwendolyn Huddleston</w:t>
      </w:r>
      <w:r w:rsidRPr="00B210A2">
        <w:rPr>
          <w:rFonts w:ascii="Tahoma" w:hAnsi="Tahoma" w:cs="Tahoma"/>
          <w:sz w:val="20"/>
          <w:szCs w:val="20"/>
        </w:rPr>
        <w:t>,</w:t>
      </w:r>
      <w:r w:rsidR="006E2EB6">
        <w:rPr>
          <w:rFonts w:ascii="Tahoma" w:hAnsi="Tahoma" w:cs="Tahoma"/>
          <w:sz w:val="20"/>
          <w:szCs w:val="20"/>
        </w:rPr>
        <w:t xml:space="preserve"> Molly Conway, Gigi Fiumerodo, Michael Ward, Corinna McKoy, Stephanie Branca, Niki Milani, </w:t>
      </w:r>
    </w:p>
    <w:p w14:paraId="75C29031" w14:textId="4DED9AA9" w:rsidR="00397090" w:rsidRPr="00397090" w:rsidRDefault="00397090" w:rsidP="000B6448">
      <w:pPr>
        <w:spacing w:after="60"/>
        <w:ind w:left="1440" w:hanging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Guests:</w:t>
      </w:r>
      <w:r w:rsidR="00F92B26">
        <w:rPr>
          <w:rFonts w:ascii="Tahoma" w:hAnsi="Tahoma" w:cs="Tahoma"/>
          <w:sz w:val="20"/>
          <w:szCs w:val="20"/>
        </w:rPr>
        <w:tab/>
      </w:r>
      <w:r w:rsidR="006E2EB6">
        <w:rPr>
          <w:rFonts w:ascii="Tahoma" w:hAnsi="Tahoma" w:cs="Tahoma"/>
          <w:sz w:val="20"/>
          <w:szCs w:val="20"/>
        </w:rPr>
        <w:t>N/A</w:t>
      </w:r>
    </w:p>
    <w:p w14:paraId="00D61D37" w14:textId="246D47AE" w:rsidR="00076160" w:rsidRPr="00A039C9" w:rsidRDefault="00076160" w:rsidP="000B6448">
      <w:pPr>
        <w:spacing w:after="60"/>
        <w:rPr>
          <w:rFonts w:ascii="Tahoma" w:hAnsi="Tahoma" w:cs="Tahoma"/>
          <w:sz w:val="20"/>
          <w:szCs w:val="20"/>
        </w:rPr>
      </w:pPr>
      <w:r w:rsidRPr="00A039C9">
        <w:rPr>
          <w:rFonts w:ascii="Tahoma" w:hAnsi="Tahoma" w:cs="Tahoma"/>
          <w:b/>
          <w:sz w:val="20"/>
          <w:szCs w:val="20"/>
        </w:rPr>
        <w:t xml:space="preserve">Recorder:  </w:t>
      </w:r>
      <w:r w:rsidRPr="00A039C9">
        <w:rPr>
          <w:rFonts w:ascii="Tahoma" w:hAnsi="Tahoma" w:cs="Tahoma"/>
          <w:sz w:val="20"/>
          <w:szCs w:val="20"/>
        </w:rPr>
        <w:tab/>
      </w:r>
      <w:r w:rsidR="006E2EB6">
        <w:rPr>
          <w:rFonts w:ascii="Tahoma" w:hAnsi="Tahoma" w:cs="Tahoma"/>
          <w:sz w:val="20"/>
          <w:szCs w:val="20"/>
        </w:rPr>
        <w:t>Sandy Mason</w:t>
      </w:r>
    </w:p>
    <w:p w14:paraId="6B565410" w14:textId="0F63942A" w:rsidR="00A039C9" w:rsidRDefault="00A039C9" w:rsidP="000B6448">
      <w:pPr>
        <w:spacing w:after="60"/>
        <w:rPr>
          <w:rFonts w:ascii="Tahoma" w:hAnsi="Tahoma" w:cs="Tahoma"/>
          <w:b/>
          <w:sz w:val="20"/>
          <w:szCs w:val="20"/>
        </w:rPr>
      </w:pPr>
    </w:p>
    <w:tbl>
      <w:tblPr>
        <w:tblW w:w="14130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9450"/>
        <w:gridCol w:w="1710"/>
      </w:tblGrid>
      <w:tr w:rsidR="0096377B" w:rsidRPr="00EB76FA" w14:paraId="365B74D7" w14:textId="77777777" w:rsidTr="0096377B">
        <w:trPr>
          <w:tblHeader/>
          <w:tblCellSpacing w:w="20" w:type="dxa"/>
        </w:trPr>
        <w:tc>
          <w:tcPr>
            <w:tcW w:w="2910" w:type="dxa"/>
            <w:shd w:val="clear" w:color="auto" w:fill="D9D9D9"/>
          </w:tcPr>
          <w:p w14:paraId="315C5E59" w14:textId="77777777" w:rsidR="0096377B" w:rsidRPr="00EB76FA" w:rsidRDefault="0096377B" w:rsidP="00FF5909">
            <w:pPr>
              <w:jc w:val="center"/>
              <w:rPr>
                <w:b/>
                <w:sz w:val="22"/>
                <w:szCs w:val="22"/>
              </w:rPr>
            </w:pPr>
            <w:r w:rsidRPr="00EB76FA"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9410" w:type="dxa"/>
            <w:shd w:val="clear" w:color="auto" w:fill="D9D9D9"/>
          </w:tcPr>
          <w:p w14:paraId="3F9C4BAE" w14:textId="77777777" w:rsidR="0096377B" w:rsidRPr="00EB76FA" w:rsidRDefault="0096377B" w:rsidP="00FF5909">
            <w:pPr>
              <w:jc w:val="center"/>
              <w:rPr>
                <w:b/>
                <w:sz w:val="22"/>
                <w:szCs w:val="22"/>
              </w:rPr>
            </w:pPr>
            <w:r w:rsidRPr="00EB76FA">
              <w:rPr>
                <w:b/>
                <w:sz w:val="22"/>
                <w:szCs w:val="22"/>
              </w:rPr>
              <w:t>Summary of Discussion</w:t>
            </w:r>
          </w:p>
        </w:tc>
        <w:tc>
          <w:tcPr>
            <w:tcW w:w="1650" w:type="dxa"/>
            <w:shd w:val="clear" w:color="auto" w:fill="D9D9D9"/>
          </w:tcPr>
          <w:p w14:paraId="0B84C8BB" w14:textId="0BEAF926" w:rsidR="0096377B" w:rsidRPr="00EB76FA" w:rsidRDefault="0096377B" w:rsidP="0096377B">
            <w:pPr>
              <w:jc w:val="center"/>
              <w:rPr>
                <w:b/>
                <w:sz w:val="22"/>
                <w:szCs w:val="22"/>
              </w:rPr>
            </w:pPr>
            <w:r w:rsidRPr="00EB76FA">
              <w:rPr>
                <w:b/>
                <w:sz w:val="22"/>
                <w:szCs w:val="22"/>
              </w:rPr>
              <w:t xml:space="preserve">Action </w:t>
            </w:r>
            <w:r>
              <w:rPr>
                <w:b/>
                <w:sz w:val="22"/>
                <w:szCs w:val="22"/>
              </w:rPr>
              <w:t>due by whom</w:t>
            </w:r>
          </w:p>
        </w:tc>
      </w:tr>
      <w:tr w:rsidR="0096377B" w:rsidRPr="00C9064E" w14:paraId="2ECE84BF" w14:textId="77777777" w:rsidTr="0096377B">
        <w:trPr>
          <w:tblCellSpacing w:w="20" w:type="dxa"/>
        </w:trPr>
        <w:tc>
          <w:tcPr>
            <w:tcW w:w="2910" w:type="dxa"/>
            <w:shd w:val="clear" w:color="auto" w:fill="auto"/>
          </w:tcPr>
          <w:p w14:paraId="6D9E2A8E" w14:textId="77777777" w:rsidR="0096377B" w:rsidRPr="007C3476" w:rsidRDefault="0096377B" w:rsidP="0096377B">
            <w:pPr>
              <w:pStyle w:val="ListParagraph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6D2BD7">
              <w:rPr>
                <w:b/>
                <w:sz w:val="22"/>
                <w:szCs w:val="22"/>
              </w:rPr>
              <w:t>Call to Order</w:t>
            </w:r>
          </w:p>
        </w:tc>
        <w:tc>
          <w:tcPr>
            <w:tcW w:w="9410" w:type="dxa"/>
            <w:shd w:val="clear" w:color="auto" w:fill="auto"/>
          </w:tcPr>
          <w:p w14:paraId="67D36A3E" w14:textId="3E860BF9" w:rsidR="0096377B" w:rsidRPr="0048681C" w:rsidRDefault="006E2EB6" w:rsidP="006E2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 Horigan</w:t>
            </w:r>
            <w:r w:rsidR="0096377B" w:rsidRPr="0048681C">
              <w:rPr>
                <w:sz w:val="22"/>
                <w:szCs w:val="22"/>
              </w:rPr>
              <w:t xml:space="preserve"> called the meeting to order at 3:3</w:t>
            </w:r>
            <w:r>
              <w:rPr>
                <w:sz w:val="22"/>
                <w:szCs w:val="22"/>
              </w:rPr>
              <w:t>0</w:t>
            </w:r>
            <w:r w:rsidR="0096377B" w:rsidRPr="0048681C">
              <w:rPr>
                <w:sz w:val="22"/>
                <w:szCs w:val="22"/>
              </w:rPr>
              <w:t xml:space="preserve"> p.m. </w:t>
            </w:r>
          </w:p>
        </w:tc>
        <w:tc>
          <w:tcPr>
            <w:tcW w:w="1650" w:type="dxa"/>
            <w:shd w:val="clear" w:color="auto" w:fill="auto"/>
          </w:tcPr>
          <w:p w14:paraId="349FB2A7" w14:textId="77777777" w:rsidR="0096377B" w:rsidRPr="00C9064E" w:rsidRDefault="0096377B" w:rsidP="00FF5909">
            <w:pPr>
              <w:rPr>
                <w:sz w:val="22"/>
                <w:szCs w:val="22"/>
              </w:rPr>
            </w:pPr>
          </w:p>
        </w:tc>
      </w:tr>
      <w:tr w:rsidR="0096377B" w:rsidRPr="00C9064E" w14:paraId="3F7F6614" w14:textId="77777777" w:rsidTr="0096377B">
        <w:trPr>
          <w:tblCellSpacing w:w="20" w:type="dxa"/>
        </w:trPr>
        <w:tc>
          <w:tcPr>
            <w:tcW w:w="2910" w:type="dxa"/>
            <w:shd w:val="clear" w:color="auto" w:fill="auto"/>
          </w:tcPr>
          <w:p w14:paraId="43C76402" w14:textId="77777777" w:rsidR="0096377B" w:rsidRPr="006D2BD7" w:rsidRDefault="0096377B" w:rsidP="0096377B">
            <w:pPr>
              <w:pStyle w:val="ListParagraph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6D2BD7">
              <w:rPr>
                <w:b/>
                <w:sz w:val="22"/>
                <w:szCs w:val="22"/>
              </w:rPr>
              <w:t>Public Comments</w:t>
            </w:r>
          </w:p>
        </w:tc>
        <w:tc>
          <w:tcPr>
            <w:tcW w:w="9410" w:type="dxa"/>
            <w:shd w:val="clear" w:color="auto" w:fill="auto"/>
          </w:tcPr>
          <w:p w14:paraId="4C7B58A2" w14:textId="77777777" w:rsidR="0096377B" w:rsidRDefault="00274E86" w:rsidP="00274E86">
            <w:pPr>
              <w:pStyle w:val="ListParagraph"/>
              <w:numPr>
                <w:ilvl w:val="1"/>
                <w:numId w:val="39"/>
              </w:numPr>
              <w:tabs>
                <w:tab w:val="left" w:pos="737"/>
              </w:tabs>
              <w:spacing w:line="264" w:lineRule="auto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ISUO needs to be on all agendas DE committee maps to, Service will support or facilitate a positive learning or service environment for students.  Still need samples of syllabi to post.</w:t>
            </w:r>
          </w:p>
          <w:p w14:paraId="3304140C" w14:textId="77777777" w:rsidR="00B40E5B" w:rsidRDefault="00B40E5B" w:rsidP="00B40E5B">
            <w:pPr>
              <w:pStyle w:val="ListParagraph"/>
              <w:numPr>
                <w:ilvl w:val="1"/>
                <w:numId w:val="39"/>
              </w:numPr>
              <w:tabs>
                <w:tab w:val="left" w:pos="737"/>
              </w:tabs>
              <w:spacing w:line="264" w:lineRule="auto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member Chloe Branciforte from Geo Sciences introduced</w:t>
            </w:r>
          </w:p>
          <w:p w14:paraId="1647F7A1" w14:textId="77777777" w:rsidR="00B40E5B" w:rsidRDefault="00B40E5B" w:rsidP="00B40E5B">
            <w:pPr>
              <w:pStyle w:val="ListParagraph"/>
              <w:numPr>
                <w:ilvl w:val="1"/>
                <w:numId w:val="39"/>
              </w:numPr>
              <w:tabs>
                <w:tab w:val="left" w:pos="737"/>
              </w:tabs>
              <w:spacing w:line="264" w:lineRule="auto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Recruitment needed from the English Department, Sciences, Math.,</w:t>
            </w:r>
          </w:p>
          <w:p w14:paraId="53548BA6" w14:textId="5A76B3AE" w:rsidR="00B40E5B" w:rsidRPr="00274E86" w:rsidRDefault="00B40E5B" w:rsidP="00B40E5B">
            <w:pPr>
              <w:pStyle w:val="ListParagraph"/>
              <w:tabs>
                <w:tab w:val="left" w:pos="737"/>
              </w:tabs>
              <w:spacing w:line="264" w:lineRule="auto"/>
              <w:ind w:left="397"/>
              <w:rPr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14:paraId="6D7E40DC" w14:textId="77777777" w:rsidR="0096377B" w:rsidRPr="00C9064E" w:rsidRDefault="0096377B" w:rsidP="00FF5909">
            <w:pPr>
              <w:jc w:val="center"/>
              <w:rPr>
                <w:sz w:val="22"/>
                <w:szCs w:val="22"/>
              </w:rPr>
            </w:pPr>
          </w:p>
        </w:tc>
      </w:tr>
      <w:tr w:rsidR="0096377B" w:rsidRPr="00C9064E" w14:paraId="54A48F97" w14:textId="77777777" w:rsidTr="0096377B">
        <w:trPr>
          <w:tblCellSpacing w:w="20" w:type="dxa"/>
        </w:trPr>
        <w:tc>
          <w:tcPr>
            <w:tcW w:w="2910" w:type="dxa"/>
            <w:shd w:val="clear" w:color="auto" w:fill="auto"/>
          </w:tcPr>
          <w:p w14:paraId="4DC543D3" w14:textId="10406E20" w:rsidR="0096377B" w:rsidRPr="00F056C3" w:rsidRDefault="0096377B" w:rsidP="00F056C3">
            <w:pPr>
              <w:pStyle w:val="ListParagraph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Approval of Minutes</w:t>
            </w:r>
          </w:p>
        </w:tc>
        <w:tc>
          <w:tcPr>
            <w:tcW w:w="9410" w:type="dxa"/>
            <w:shd w:val="clear" w:color="auto" w:fill="auto"/>
          </w:tcPr>
          <w:p w14:paraId="23C7D424" w14:textId="679DDEB4" w:rsidR="0096377B" w:rsidRPr="0048681C" w:rsidRDefault="0096377B" w:rsidP="00F056C3">
            <w:pPr>
              <w:rPr>
                <w:sz w:val="22"/>
                <w:szCs w:val="22"/>
              </w:rPr>
            </w:pPr>
            <w:r w:rsidRPr="0048681C">
              <w:rPr>
                <w:sz w:val="22"/>
                <w:szCs w:val="22"/>
              </w:rPr>
              <w:t xml:space="preserve">Minutes were approved via consensus </w:t>
            </w:r>
          </w:p>
        </w:tc>
        <w:tc>
          <w:tcPr>
            <w:tcW w:w="1650" w:type="dxa"/>
            <w:shd w:val="clear" w:color="auto" w:fill="auto"/>
          </w:tcPr>
          <w:p w14:paraId="44221E6D" w14:textId="77777777" w:rsidR="0096377B" w:rsidRPr="00C9064E" w:rsidRDefault="0096377B" w:rsidP="00FF5909">
            <w:pPr>
              <w:jc w:val="center"/>
              <w:rPr>
                <w:sz w:val="22"/>
                <w:szCs w:val="22"/>
              </w:rPr>
            </w:pPr>
          </w:p>
        </w:tc>
      </w:tr>
      <w:tr w:rsidR="000B6448" w:rsidRPr="00C9064E" w14:paraId="6EA436D8" w14:textId="77777777" w:rsidTr="0096377B">
        <w:trPr>
          <w:trHeight w:val="1296"/>
          <w:tblCellSpacing w:w="20" w:type="dxa"/>
        </w:trPr>
        <w:tc>
          <w:tcPr>
            <w:tcW w:w="2910" w:type="dxa"/>
            <w:shd w:val="clear" w:color="auto" w:fill="auto"/>
          </w:tcPr>
          <w:p w14:paraId="1CE49781" w14:textId="2E14E516" w:rsidR="000B6448" w:rsidRDefault="000B6448" w:rsidP="00B40E5B">
            <w:pPr>
              <w:pStyle w:val="ListParagraph"/>
              <w:ind w:left="37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</w:t>
            </w:r>
            <w:r w:rsidR="00B40E5B">
              <w:rPr>
                <w:b/>
                <w:sz w:val="22"/>
                <w:szCs w:val="22"/>
              </w:rPr>
              <w:t xml:space="preserve"> 1. Special Visit</w:t>
            </w:r>
          </w:p>
        </w:tc>
        <w:tc>
          <w:tcPr>
            <w:tcW w:w="9410" w:type="dxa"/>
            <w:shd w:val="clear" w:color="auto" w:fill="auto"/>
            <w:vAlign w:val="center"/>
          </w:tcPr>
          <w:p w14:paraId="7BDEE849" w14:textId="77777777" w:rsidR="00B40E5B" w:rsidRDefault="00B40E5B" w:rsidP="00B40E5B">
            <w:pPr>
              <w:pStyle w:val="ListParagraph"/>
              <w:numPr>
                <w:ilvl w:val="1"/>
                <w:numId w:val="39"/>
              </w:numPr>
              <w:tabs>
                <w:tab w:val="left" w:pos="737"/>
              </w:tabs>
              <w:spacing w:line="264" w:lineRule="auto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on Mon. the 12</w:t>
            </w:r>
            <w:r w:rsidRPr="00274E86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V.C. Teaching all campus meeting Tuesday September 13</w:t>
            </w:r>
            <w:r w:rsidRPr="003B1F2F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–How to teach w/ canvas</w:t>
            </w:r>
          </w:p>
          <w:p w14:paraId="79F30A4B" w14:textId="348B8AA6" w:rsidR="00B40E5B" w:rsidRDefault="00B40E5B" w:rsidP="00B40E5B">
            <w:pPr>
              <w:pStyle w:val="ListParagraph"/>
              <w:tabs>
                <w:tab w:val="left" w:pos="737"/>
              </w:tabs>
              <w:spacing w:line="264" w:lineRule="auto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Representatives here all day/ limited to advance users 20 at most.  All on DE advisory are welcome to attend.</w:t>
            </w:r>
          </w:p>
          <w:p w14:paraId="72A54479" w14:textId="24C773F5" w:rsidR="00B40E5B" w:rsidRPr="00B40E5B" w:rsidRDefault="00B40E5B" w:rsidP="00B40E5B">
            <w:pPr>
              <w:pStyle w:val="ListParagraph"/>
              <w:tabs>
                <w:tab w:val="left" w:pos="737"/>
              </w:tabs>
              <w:spacing w:line="264" w:lineRule="auto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trained on canvas district wide 60 of which are Ventura College</w:t>
            </w:r>
          </w:p>
          <w:p w14:paraId="0894F148" w14:textId="2E83EC12" w:rsidR="000B6448" w:rsidRDefault="00B40E5B" w:rsidP="00B40E5B">
            <w:pPr>
              <w:pStyle w:val="ListParagraph"/>
              <w:tabs>
                <w:tab w:val="left" w:pos="737"/>
              </w:tabs>
              <w:spacing w:line="264" w:lineRule="auto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teaching in canvas need to attend training in Sept and Oct for Spring 2017/if teaching in Summer should be trained in Canvas</w:t>
            </w:r>
          </w:p>
          <w:p w14:paraId="4CE92797" w14:textId="77777777" w:rsidR="00B40E5B" w:rsidRPr="000B6448" w:rsidRDefault="00B40E5B" w:rsidP="00B40E5B">
            <w:pPr>
              <w:pStyle w:val="ListParagraph"/>
              <w:tabs>
                <w:tab w:val="left" w:pos="737"/>
              </w:tabs>
              <w:spacing w:line="264" w:lineRule="auto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D2L cutting off in Spring 2017 renew is in June/Dave does not want to do that. Won’t be available in Summer 2017</w:t>
            </w:r>
          </w:p>
        </w:tc>
        <w:tc>
          <w:tcPr>
            <w:tcW w:w="1650" w:type="dxa"/>
            <w:shd w:val="clear" w:color="auto" w:fill="auto"/>
          </w:tcPr>
          <w:p w14:paraId="54F8FA39" w14:textId="07C66FD6" w:rsidR="000B6448" w:rsidRDefault="003B1F2F" w:rsidP="00FF5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and Sharon will be the hosts.</w:t>
            </w:r>
          </w:p>
        </w:tc>
      </w:tr>
      <w:tr w:rsidR="0096377B" w:rsidRPr="00C9064E" w14:paraId="1168033B" w14:textId="77777777" w:rsidTr="00F056C3">
        <w:trPr>
          <w:trHeight w:val="1296"/>
          <w:tblCellSpacing w:w="20" w:type="dxa"/>
        </w:trPr>
        <w:tc>
          <w:tcPr>
            <w:tcW w:w="2910" w:type="dxa"/>
            <w:shd w:val="clear" w:color="auto" w:fill="auto"/>
          </w:tcPr>
          <w:p w14:paraId="53D4CFCA" w14:textId="3B4A1B51" w:rsidR="0096377B" w:rsidRPr="00C50BBF" w:rsidRDefault="00B40E5B" w:rsidP="00B40E5B">
            <w:pPr>
              <w:pStyle w:val="ListParagraph"/>
              <w:ind w:left="7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Item 2 </w:t>
            </w:r>
            <w:r w:rsidR="007B3C88">
              <w:rPr>
                <w:sz w:val="22"/>
                <w:szCs w:val="22"/>
              </w:rPr>
              <w:t>New standards for online syllabi</w:t>
            </w:r>
          </w:p>
        </w:tc>
        <w:tc>
          <w:tcPr>
            <w:tcW w:w="9410" w:type="dxa"/>
            <w:shd w:val="clear" w:color="auto" w:fill="auto"/>
          </w:tcPr>
          <w:p w14:paraId="2506BE7B" w14:textId="77777777" w:rsidR="007B3C88" w:rsidRDefault="007B3C88" w:rsidP="00F0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Folks checking on Syllabus go through faculty online syllabi to check for required information.</w:t>
            </w:r>
          </w:p>
          <w:p w14:paraId="1FA393F8" w14:textId="0CF2429C" w:rsidR="0096377B" w:rsidRPr="0048681C" w:rsidRDefault="007B3C88" w:rsidP="00F0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don’t participant in 2 weekly modules can be dropped</w:t>
            </w:r>
          </w:p>
        </w:tc>
        <w:tc>
          <w:tcPr>
            <w:tcW w:w="1650" w:type="dxa"/>
            <w:shd w:val="clear" w:color="auto" w:fill="auto"/>
          </w:tcPr>
          <w:p w14:paraId="1ACB65CB" w14:textId="78E58FA3" w:rsidR="0096377B" w:rsidRPr="00C50BBF" w:rsidRDefault="007B3C88" w:rsidP="00F0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</w:p>
        </w:tc>
      </w:tr>
      <w:tr w:rsidR="0096377B" w:rsidRPr="00C9064E" w14:paraId="52AB8E61" w14:textId="77777777" w:rsidTr="0096377B">
        <w:trPr>
          <w:trHeight w:val="253"/>
          <w:tblCellSpacing w:w="20" w:type="dxa"/>
        </w:trPr>
        <w:tc>
          <w:tcPr>
            <w:tcW w:w="2910" w:type="dxa"/>
            <w:shd w:val="clear" w:color="auto" w:fill="auto"/>
          </w:tcPr>
          <w:p w14:paraId="521432C8" w14:textId="4DD67F35" w:rsidR="0096377B" w:rsidRPr="00DE141D" w:rsidRDefault="007B3C88" w:rsidP="007B3C88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>
              <w:rPr>
                <w:b/>
              </w:rPr>
              <w:t>Canvas Training</w:t>
            </w:r>
          </w:p>
        </w:tc>
        <w:tc>
          <w:tcPr>
            <w:tcW w:w="9410" w:type="dxa"/>
            <w:shd w:val="clear" w:color="auto" w:fill="auto"/>
          </w:tcPr>
          <w:p w14:paraId="3D6BCAF8" w14:textId="2372BE4D" w:rsidR="0096377B" w:rsidRPr="0048681C" w:rsidRDefault="007B3C88" w:rsidP="00FF5909">
            <w:pPr>
              <w:rPr>
                <w:sz w:val="10"/>
                <w:szCs w:val="22"/>
              </w:rPr>
            </w:pPr>
            <w:r>
              <w:rPr>
                <w:sz w:val="22"/>
                <w:szCs w:val="22"/>
              </w:rPr>
              <w:t>September</w:t>
            </w:r>
            <w:r w:rsidR="0051130E">
              <w:rPr>
                <w:sz w:val="22"/>
                <w:szCs w:val="22"/>
              </w:rPr>
              <w:t xml:space="preserve"> 19th</w:t>
            </w:r>
            <w:r>
              <w:rPr>
                <w:sz w:val="22"/>
                <w:szCs w:val="22"/>
              </w:rPr>
              <w:t xml:space="preserve"> and October</w:t>
            </w:r>
            <w:r w:rsidR="0051130E">
              <w:rPr>
                <w:sz w:val="22"/>
                <w:szCs w:val="22"/>
              </w:rPr>
              <w:t xml:space="preserve"> 24th</w:t>
            </w:r>
          </w:p>
          <w:p w14:paraId="6B564F87" w14:textId="1B9199C2" w:rsidR="0096377B" w:rsidRPr="0048681C" w:rsidRDefault="0096377B" w:rsidP="00FF5909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14:paraId="6935DA2A" w14:textId="255C10AE" w:rsidR="0096377B" w:rsidRPr="002B6D68" w:rsidRDefault="00736821" w:rsidP="00FF5909">
            <w:pPr>
              <w:ind w:left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and Sharon</w:t>
            </w:r>
          </w:p>
        </w:tc>
      </w:tr>
      <w:tr w:rsidR="0096377B" w:rsidRPr="00C9064E" w14:paraId="1420E7D4" w14:textId="77777777" w:rsidTr="0096377B">
        <w:trPr>
          <w:trHeight w:val="253"/>
          <w:tblCellSpacing w:w="20" w:type="dxa"/>
        </w:trPr>
        <w:tc>
          <w:tcPr>
            <w:tcW w:w="2910" w:type="dxa"/>
            <w:shd w:val="clear" w:color="auto" w:fill="auto"/>
          </w:tcPr>
          <w:p w14:paraId="1A820272" w14:textId="1B30D417" w:rsidR="0096377B" w:rsidRPr="00A55FAC" w:rsidRDefault="007B3C88" w:rsidP="007B3C88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>
              <w:rPr>
                <w:b/>
              </w:rPr>
              <w:t>New hire</w:t>
            </w:r>
          </w:p>
        </w:tc>
        <w:tc>
          <w:tcPr>
            <w:tcW w:w="9410" w:type="dxa"/>
            <w:shd w:val="clear" w:color="auto" w:fill="auto"/>
          </w:tcPr>
          <w:p w14:paraId="08A495C7" w14:textId="537DC158" w:rsidR="0096377B" w:rsidRPr="0048681C" w:rsidRDefault="007B3C88" w:rsidP="00FF5909">
            <w:pPr>
              <w:ind w:left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70% new applied science building – putting courses online/30% help Matt and Sharon</w:t>
            </w:r>
          </w:p>
        </w:tc>
        <w:tc>
          <w:tcPr>
            <w:tcW w:w="1650" w:type="dxa"/>
            <w:shd w:val="clear" w:color="auto" w:fill="auto"/>
          </w:tcPr>
          <w:p w14:paraId="2D1295E9" w14:textId="6D3886A3" w:rsidR="0096377B" w:rsidRPr="002B6D68" w:rsidRDefault="007B3C88" w:rsidP="00FF5909">
            <w:pPr>
              <w:ind w:left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finalized</w:t>
            </w:r>
          </w:p>
        </w:tc>
      </w:tr>
      <w:tr w:rsidR="0096377B" w:rsidRPr="00C9064E" w14:paraId="5A4703E6" w14:textId="77777777" w:rsidTr="0096377B">
        <w:trPr>
          <w:trHeight w:val="253"/>
          <w:tblCellSpacing w:w="20" w:type="dxa"/>
        </w:trPr>
        <w:tc>
          <w:tcPr>
            <w:tcW w:w="2910" w:type="dxa"/>
            <w:shd w:val="clear" w:color="auto" w:fill="auto"/>
          </w:tcPr>
          <w:p w14:paraId="4D6A6E81" w14:textId="5E19B7C5" w:rsidR="0096377B" w:rsidRDefault="007B3C88" w:rsidP="0096377B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>
              <w:rPr>
                <w:b/>
              </w:rPr>
              <w:lastRenderedPageBreak/>
              <w:t>Program Review</w:t>
            </w:r>
          </w:p>
        </w:tc>
        <w:tc>
          <w:tcPr>
            <w:tcW w:w="9410" w:type="dxa"/>
            <w:shd w:val="clear" w:color="auto" w:fill="auto"/>
          </w:tcPr>
          <w:p w14:paraId="3802AF65" w14:textId="77777777" w:rsidR="0096377B" w:rsidRDefault="007B3C88" w:rsidP="00FF5909">
            <w:pPr>
              <w:ind w:left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Marketing financial support to be included:</w:t>
            </w:r>
          </w:p>
          <w:p w14:paraId="03923CCD" w14:textId="436006AA" w:rsidR="007B3C88" w:rsidRDefault="005B4454" w:rsidP="007B3C88">
            <w:pPr>
              <w:ind w:left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B3C88">
              <w:rPr>
                <w:sz w:val="22"/>
                <w:szCs w:val="22"/>
              </w:rPr>
              <w:t>OEI software for Ventura College accessibility  problems in OEI classes-</w:t>
            </w:r>
            <w:r>
              <w:rPr>
                <w:sz w:val="22"/>
                <w:szCs w:val="22"/>
              </w:rPr>
              <w:t>laptops risks are     great.   New laptops for training in the studio needed.  Maybe refurbished one may be able to loan out to students.</w:t>
            </w:r>
          </w:p>
          <w:p w14:paraId="7107F8B3" w14:textId="53B1E8E3" w:rsidR="005B4454" w:rsidRDefault="005B4454" w:rsidP="007B3C88">
            <w:pPr>
              <w:ind w:left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Extra hours- Funds for additional training hours</w:t>
            </w:r>
            <w:r w:rsidR="00736821">
              <w:rPr>
                <w:sz w:val="22"/>
                <w:szCs w:val="22"/>
              </w:rPr>
              <w:t>/ Saturdays</w:t>
            </w:r>
          </w:p>
          <w:p w14:paraId="0B5E666E" w14:textId="77777777" w:rsidR="005B4454" w:rsidRDefault="005B4454" w:rsidP="007B3C88">
            <w:pPr>
              <w:ind w:left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Funding for extra tools or apps that instructors want to try out.</w:t>
            </w:r>
          </w:p>
          <w:p w14:paraId="55EC7469" w14:textId="77777777" w:rsidR="005B4454" w:rsidRDefault="005B4454" w:rsidP="007B3C88">
            <w:pPr>
              <w:ind w:left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4.Software for sciences, creative learning and teaching applications</w:t>
            </w:r>
          </w:p>
          <w:p w14:paraId="45F2763F" w14:textId="77777777" w:rsidR="005B4454" w:rsidRDefault="005B4454" w:rsidP="007B3C88">
            <w:pPr>
              <w:ind w:left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Marketing</w:t>
            </w:r>
          </w:p>
          <w:p w14:paraId="4C483CF7" w14:textId="77777777" w:rsidR="005B4454" w:rsidRDefault="005B4454" w:rsidP="007B3C88">
            <w:pPr>
              <w:ind w:left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Increase participation in student online participation Canvas may help.  Class is not being evaluated in Canvas this semester.  Goal is 15% participation in online surveys.  The hope is canvas will help with this problem as soon as it is figure.  Module that they at least have to click through it.</w:t>
            </w:r>
          </w:p>
          <w:p w14:paraId="72FBE0E2" w14:textId="11AB9B3A" w:rsidR="005B4454" w:rsidRDefault="005B4454" w:rsidP="007B3C88">
            <w:pPr>
              <w:ind w:left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7.Student hourly funding/</w:t>
            </w:r>
            <w:r w:rsidR="00C52AFA">
              <w:rPr>
                <w:sz w:val="22"/>
                <w:szCs w:val="22"/>
              </w:rPr>
              <w:t>current funding</w:t>
            </w:r>
            <w:r>
              <w:rPr>
                <w:sz w:val="22"/>
                <w:szCs w:val="22"/>
              </w:rPr>
              <w:t xml:space="preserve"> stops September 30</w:t>
            </w:r>
            <w:r w:rsidRPr="005B445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with the end of Title V</w:t>
            </w:r>
          </w:p>
          <w:p w14:paraId="071E3770" w14:textId="610E0C54" w:rsidR="005B4454" w:rsidRPr="0048681C" w:rsidRDefault="005B4454" w:rsidP="007B3C88">
            <w:pPr>
              <w:ind w:left="17"/>
              <w:rPr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14:paraId="2D5BCF1E" w14:textId="77777777" w:rsidR="0096377B" w:rsidRDefault="0096377B" w:rsidP="00FF5909">
            <w:pPr>
              <w:ind w:left="17"/>
              <w:rPr>
                <w:sz w:val="22"/>
                <w:szCs w:val="22"/>
              </w:rPr>
            </w:pPr>
          </w:p>
          <w:p w14:paraId="36256FB7" w14:textId="77777777" w:rsidR="005B4454" w:rsidRDefault="005B4454" w:rsidP="00FF5909">
            <w:pPr>
              <w:ind w:left="17"/>
              <w:rPr>
                <w:sz w:val="22"/>
                <w:szCs w:val="22"/>
              </w:rPr>
            </w:pPr>
          </w:p>
          <w:p w14:paraId="553B93B3" w14:textId="77777777" w:rsidR="005B4454" w:rsidRDefault="005B4454" w:rsidP="00FF5909">
            <w:pPr>
              <w:ind w:left="17"/>
              <w:rPr>
                <w:sz w:val="22"/>
                <w:szCs w:val="22"/>
              </w:rPr>
            </w:pPr>
          </w:p>
          <w:p w14:paraId="699E1A28" w14:textId="77777777" w:rsidR="005B4454" w:rsidRDefault="005B4454" w:rsidP="00FF5909">
            <w:pPr>
              <w:ind w:left="17"/>
              <w:rPr>
                <w:sz w:val="22"/>
                <w:szCs w:val="22"/>
              </w:rPr>
            </w:pPr>
          </w:p>
          <w:p w14:paraId="715E7274" w14:textId="77777777" w:rsidR="005B4454" w:rsidRDefault="005B4454" w:rsidP="00FF5909">
            <w:pPr>
              <w:ind w:left="17"/>
              <w:rPr>
                <w:sz w:val="22"/>
                <w:szCs w:val="22"/>
              </w:rPr>
            </w:pPr>
          </w:p>
          <w:p w14:paraId="4F59CAFE" w14:textId="77777777" w:rsidR="005B4454" w:rsidRDefault="005B4454" w:rsidP="00FF5909">
            <w:pPr>
              <w:ind w:left="17"/>
              <w:rPr>
                <w:sz w:val="22"/>
                <w:szCs w:val="22"/>
              </w:rPr>
            </w:pPr>
          </w:p>
          <w:p w14:paraId="42CD600B" w14:textId="77777777" w:rsidR="005B4454" w:rsidRDefault="005B4454" w:rsidP="00FF5909">
            <w:pPr>
              <w:ind w:left="17"/>
              <w:rPr>
                <w:sz w:val="22"/>
                <w:szCs w:val="22"/>
              </w:rPr>
            </w:pPr>
          </w:p>
          <w:p w14:paraId="5BEA63CE" w14:textId="77777777" w:rsidR="005B4454" w:rsidRDefault="005B4454" w:rsidP="00FF5909">
            <w:pPr>
              <w:ind w:left="17"/>
              <w:rPr>
                <w:sz w:val="22"/>
                <w:szCs w:val="22"/>
              </w:rPr>
            </w:pPr>
          </w:p>
          <w:p w14:paraId="2D417EBC" w14:textId="77777777" w:rsidR="005B4454" w:rsidRPr="002B6D68" w:rsidRDefault="005B4454" w:rsidP="00FF5909">
            <w:pPr>
              <w:ind w:left="17"/>
              <w:rPr>
                <w:sz w:val="22"/>
                <w:szCs w:val="22"/>
              </w:rPr>
            </w:pPr>
          </w:p>
        </w:tc>
      </w:tr>
      <w:tr w:rsidR="0096377B" w:rsidRPr="00C9064E" w14:paraId="6C42631B" w14:textId="77777777" w:rsidTr="0096377B">
        <w:trPr>
          <w:trHeight w:val="253"/>
          <w:tblCellSpacing w:w="20" w:type="dxa"/>
        </w:trPr>
        <w:tc>
          <w:tcPr>
            <w:tcW w:w="2910" w:type="dxa"/>
            <w:shd w:val="clear" w:color="auto" w:fill="auto"/>
          </w:tcPr>
          <w:p w14:paraId="716D7654" w14:textId="71B8E80C" w:rsidR="0096377B" w:rsidRDefault="0051130E" w:rsidP="0051130E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>
              <w:rPr>
                <w:b/>
              </w:rPr>
              <w:t>Online Professional Development</w:t>
            </w:r>
          </w:p>
        </w:tc>
        <w:tc>
          <w:tcPr>
            <w:tcW w:w="9410" w:type="dxa"/>
            <w:shd w:val="clear" w:color="auto" w:fill="auto"/>
          </w:tcPr>
          <w:p w14:paraId="38B308BE" w14:textId="77777777" w:rsidR="000A79CE" w:rsidRDefault="00736821" w:rsidP="000A79CE">
            <w:pPr>
              <w:ind w:left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Developing </w:t>
            </w:r>
            <w:r w:rsidR="000A79CE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nline </w:t>
            </w:r>
            <w:r w:rsidR="00C52AFA">
              <w:rPr>
                <w:sz w:val="22"/>
                <w:szCs w:val="22"/>
              </w:rPr>
              <w:t xml:space="preserve">Professional </w:t>
            </w:r>
            <w:r>
              <w:rPr>
                <w:sz w:val="22"/>
                <w:szCs w:val="22"/>
              </w:rPr>
              <w:t>Development including on</w:t>
            </w:r>
            <w:r w:rsidR="00C52AFA">
              <w:rPr>
                <w:sz w:val="22"/>
                <w:szCs w:val="22"/>
              </w:rPr>
              <w:t xml:space="preserve"> line hiring/ </w:t>
            </w:r>
            <w:r w:rsidR="0051130E">
              <w:rPr>
                <w:sz w:val="22"/>
                <w:szCs w:val="22"/>
              </w:rPr>
              <w:t xml:space="preserve">Recruiting </w:t>
            </w:r>
            <w:r w:rsidR="00C52AFA">
              <w:rPr>
                <w:sz w:val="22"/>
                <w:szCs w:val="22"/>
              </w:rPr>
              <w:t xml:space="preserve">Adjunct </w:t>
            </w:r>
            <w:r>
              <w:rPr>
                <w:sz w:val="22"/>
                <w:szCs w:val="22"/>
              </w:rPr>
              <w:t>positions for</w:t>
            </w:r>
            <w:r w:rsidR="0051130E">
              <w:rPr>
                <w:sz w:val="22"/>
                <w:szCs w:val="22"/>
              </w:rPr>
              <w:t xml:space="preserve"> online only instructors</w:t>
            </w:r>
            <w:r>
              <w:rPr>
                <w:sz w:val="22"/>
                <w:szCs w:val="22"/>
              </w:rPr>
              <w:t xml:space="preserve"> only Hire remotely and teach remotely </w:t>
            </w:r>
            <w:r w:rsidR="000A79CE">
              <w:rPr>
                <w:sz w:val="22"/>
                <w:szCs w:val="22"/>
              </w:rPr>
              <w:t xml:space="preserve">Creating </w:t>
            </w:r>
            <w:r w:rsidRPr="0048681C">
              <w:rPr>
                <w:sz w:val="22"/>
                <w:szCs w:val="22"/>
              </w:rPr>
              <w:t>SLO</w:t>
            </w:r>
            <w:r>
              <w:rPr>
                <w:sz w:val="22"/>
                <w:szCs w:val="22"/>
              </w:rPr>
              <w:t xml:space="preserve"> video. Should this be an item in program review?</w:t>
            </w:r>
            <w:r w:rsidR="000A79CE">
              <w:rPr>
                <w:sz w:val="22"/>
                <w:szCs w:val="22"/>
              </w:rPr>
              <w:t xml:space="preserve"> Would you be able to observe their current online classes? </w:t>
            </w:r>
          </w:p>
          <w:p w14:paraId="08951BF5" w14:textId="77777777" w:rsidR="0096377B" w:rsidRDefault="000A79CE" w:rsidP="000A79CE">
            <w:pPr>
              <w:ind w:left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 on creating a human experience online.  How can we do that?</w:t>
            </w:r>
          </w:p>
          <w:p w14:paraId="0F616450" w14:textId="792137BC" w:rsidR="000A79CE" w:rsidRPr="0048681C" w:rsidRDefault="000A79CE" w:rsidP="000A79CE">
            <w:pPr>
              <w:ind w:left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need to feel connecting online.  Using a tweeter feed –announcements,ideas</w:t>
            </w:r>
          </w:p>
        </w:tc>
        <w:tc>
          <w:tcPr>
            <w:tcW w:w="1650" w:type="dxa"/>
            <w:shd w:val="clear" w:color="auto" w:fill="auto"/>
          </w:tcPr>
          <w:p w14:paraId="265204D7" w14:textId="6EB6F257" w:rsidR="0096377B" w:rsidRPr="002B6D68" w:rsidRDefault="00736821" w:rsidP="00FF5909">
            <w:pPr>
              <w:ind w:left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Debby and Andrea</w:t>
            </w:r>
          </w:p>
        </w:tc>
      </w:tr>
      <w:tr w:rsidR="0096377B" w:rsidRPr="00C9064E" w14:paraId="11E21EB9" w14:textId="77777777" w:rsidTr="0096377B">
        <w:trPr>
          <w:trHeight w:val="253"/>
          <w:tblCellSpacing w:w="20" w:type="dxa"/>
        </w:trPr>
        <w:tc>
          <w:tcPr>
            <w:tcW w:w="2910" w:type="dxa"/>
            <w:shd w:val="clear" w:color="auto" w:fill="auto"/>
          </w:tcPr>
          <w:p w14:paraId="49E0E6D6" w14:textId="7A08FBA3" w:rsidR="0096377B" w:rsidRDefault="0051130E" w:rsidP="0096377B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>
              <w:rPr>
                <w:b/>
              </w:rPr>
              <w:t>Update OEI</w:t>
            </w:r>
          </w:p>
        </w:tc>
        <w:tc>
          <w:tcPr>
            <w:tcW w:w="9410" w:type="dxa"/>
            <w:shd w:val="clear" w:color="auto" w:fill="auto"/>
          </w:tcPr>
          <w:p w14:paraId="4796404F" w14:textId="7A3FC645" w:rsidR="0096377B" w:rsidRPr="0048681C" w:rsidRDefault="0096377B" w:rsidP="00FF5909">
            <w:pPr>
              <w:ind w:left="17"/>
              <w:rPr>
                <w:sz w:val="22"/>
                <w:szCs w:val="22"/>
              </w:rPr>
            </w:pPr>
            <w:r w:rsidRPr="0048681C">
              <w:rPr>
                <w:sz w:val="22"/>
                <w:szCs w:val="22"/>
              </w:rPr>
              <w:t xml:space="preserve"> </w:t>
            </w:r>
            <w:r w:rsidR="000A79CE">
              <w:rPr>
                <w:sz w:val="22"/>
                <w:szCs w:val="22"/>
              </w:rPr>
              <w:t>Launch date October 31</w:t>
            </w:r>
            <w:r w:rsidR="000A79CE" w:rsidRPr="000A79CE">
              <w:rPr>
                <w:sz w:val="22"/>
                <w:szCs w:val="22"/>
                <w:vertAlign w:val="superscript"/>
              </w:rPr>
              <w:t>st</w:t>
            </w:r>
            <w:r w:rsidR="000A79CE">
              <w:rPr>
                <w:sz w:val="22"/>
                <w:szCs w:val="22"/>
              </w:rPr>
              <w:t xml:space="preserve"> – 5 spots for each OEI course Spring 2017</w:t>
            </w:r>
          </w:p>
        </w:tc>
        <w:tc>
          <w:tcPr>
            <w:tcW w:w="1650" w:type="dxa"/>
            <w:shd w:val="clear" w:color="auto" w:fill="auto"/>
          </w:tcPr>
          <w:p w14:paraId="6A2DF69B" w14:textId="77777777" w:rsidR="0096377B" w:rsidRPr="002B6D68" w:rsidRDefault="0096377B" w:rsidP="00FF5909">
            <w:pPr>
              <w:ind w:left="17"/>
              <w:rPr>
                <w:sz w:val="22"/>
                <w:szCs w:val="22"/>
              </w:rPr>
            </w:pPr>
          </w:p>
        </w:tc>
      </w:tr>
      <w:tr w:rsidR="0096377B" w:rsidRPr="00C9064E" w14:paraId="4F0D316F" w14:textId="77777777" w:rsidTr="0096377B">
        <w:trPr>
          <w:trHeight w:val="253"/>
          <w:tblCellSpacing w:w="20" w:type="dxa"/>
        </w:trPr>
        <w:tc>
          <w:tcPr>
            <w:tcW w:w="2910" w:type="dxa"/>
            <w:shd w:val="clear" w:color="auto" w:fill="auto"/>
          </w:tcPr>
          <w:p w14:paraId="2AC168A3" w14:textId="20800A54" w:rsidR="0096377B" w:rsidRPr="00A55FAC" w:rsidRDefault="0051130E" w:rsidP="0096377B">
            <w:pPr>
              <w:pStyle w:val="ListParagraph"/>
              <w:numPr>
                <w:ilvl w:val="0"/>
                <w:numId w:val="42"/>
              </w:numPr>
              <w:rPr>
                <w:b/>
                <w:sz w:val="22"/>
                <w:szCs w:val="22"/>
              </w:rPr>
            </w:pPr>
            <w:r>
              <w:rPr>
                <w:b/>
              </w:rPr>
              <w:t>Other</w:t>
            </w:r>
          </w:p>
        </w:tc>
        <w:tc>
          <w:tcPr>
            <w:tcW w:w="9410" w:type="dxa"/>
            <w:shd w:val="clear" w:color="auto" w:fill="auto"/>
          </w:tcPr>
          <w:p w14:paraId="3ACFF1DF" w14:textId="77777777" w:rsidR="000A79CE" w:rsidRPr="000A79CE" w:rsidRDefault="000A79CE" w:rsidP="000A79CE">
            <w:pPr>
              <w:rPr>
                <w:sz w:val="22"/>
                <w:szCs w:val="22"/>
              </w:rPr>
            </w:pPr>
            <w:r w:rsidRPr="000A79CE">
              <w:rPr>
                <w:sz w:val="22"/>
                <w:szCs w:val="22"/>
              </w:rPr>
              <w:t xml:space="preserve">Accreditation has access to </w:t>
            </w:r>
            <w:r w:rsidRPr="00AE2409">
              <w:rPr>
                <w:sz w:val="22"/>
                <w:szCs w:val="22"/>
                <w:u w:val="single"/>
              </w:rPr>
              <w:t>all online</w:t>
            </w:r>
            <w:r w:rsidRPr="000A79CE">
              <w:rPr>
                <w:sz w:val="22"/>
                <w:szCs w:val="22"/>
              </w:rPr>
              <w:t xml:space="preserve"> classes on Monday, September 12- MOU</w:t>
            </w:r>
          </w:p>
          <w:p w14:paraId="55215C6D" w14:textId="7A546F97" w:rsidR="0096377B" w:rsidRPr="000A79CE" w:rsidRDefault="00AE2409" w:rsidP="000A7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Oct 6</w:t>
            </w:r>
            <w:r w:rsidRPr="00AE2409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all DE Group  at the Fire Academy</w:t>
            </w:r>
            <w:r w:rsidR="000A79CE" w:rsidRPr="000A79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  <w:shd w:val="clear" w:color="auto" w:fill="auto"/>
          </w:tcPr>
          <w:p w14:paraId="7BE3B7C2" w14:textId="77777777" w:rsidR="0096377B" w:rsidRPr="002B6D68" w:rsidRDefault="0096377B" w:rsidP="00FF5909">
            <w:pPr>
              <w:ind w:left="17"/>
              <w:rPr>
                <w:sz w:val="22"/>
                <w:szCs w:val="22"/>
              </w:rPr>
            </w:pPr>
          </w:p>
        </w:tc>
      </w:tr>
      <w:tr w:rsidR="0096377B" w:rsidRPr="00C9064E" w14:paraId="230496D1" w14:textId="77777777" w:rsidTr="0096377B">
        <w:trPr>
          <w:trHeight w:val="379"/>
          <w:tblCellSpacing w:w="20" w:type="dxa"/>
        </w:trPr>
        <w:tc>
          <w:tcPr>
            <w:tcW w:w="2910" w:type="dxa"/>
            <w:shd w:val="clear" w:color="auto" w:fill="auto"/>
          </w:tcPr>
          <w:p w14:paraId="13F7151B" w14:textId="71D8EFD5" w:rsidR="0096377B" w:rsidRPr="00C9064E" w:rsidRDefault="00E473C8" w:rsidP="00FF5909">
            <w:pPr>
              <w:ind w:left="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96377B">
              <w:rPr>
                <w:b/>
                <w:sz w:val="22"/>
                <w:szCs w:val="22"/>
              </w:rPr>
              <w:t>. Adjournment</w:t>
            </w:r>
          </w:p>
        </w:tc>
        <w:tc>
          <w:tcPr>
            <w:tcW w:w="9410" w:type="dxa"/>
            <w:shd w:val="clear" w:color="auto" w:fill="auto"/>
          </w:tcPr>
          <w:p w14:paraId="08F16648" w14:textId="220613ED" w:rsidR="0096377B" w:rsidRPr="0048681C" w:rsidRDefault="00736821" w:rsidP="00AE2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 Horigan</w:t>
            </w:r>
            <w:r w:rsidR="0096377B" w:rsidRPr="0048681C">
              <w:rPr>
                <w:sz w:val="22"/>
                <w:szCs w:val="22"/>
              </w:rPr>
              <w:t xml:space="preserve"> adjourned the meeting at </w:t>
            </w:r>
            <w:r w:rsidR="00AE2409">
              <w:rPr>
                <w:sz w:val="22"/>
                <w:szCs w:val="22"/>
              </w:rPr>
              <w:t>4:40</w:t>
            </w:r>
            <w:r w:rsidR="0096377B" w:rsidRPr="0048681C">
              <w:rPr>
                <w:sz w:val="22"/>
                <w:szCs w:val="22"/>
              </w:rPr>
              <w:t xml:space="preserve"> p.m.</w:t>
            </w:r>
          </w:p>
        </w:tc>
        <w:tc>
          <w:tcPr>
            <w:tcW w:w="1650" w:type="dxa"/>
            <w:shd w:val="clear" w:color="auto" w:fill="auto"/>
          </w:tcPr>
          <w:p w14:paraId="2FED97D9" w14:textId="77777777" w:rsidR="0096377B" w:rsidRPr="00C9064E" w:rsidRDefault="0096377B" w:rsidP="00FF5909">
            <w:pPr>
              <w:rPr>
                <w:sz w:val="22"/>
                <w:szCs w:val="22"/>
              </w:rPr>
            </w:pPr>
          </w:p>
        </w:tc>
      </w:tr>
      <w:tr w:rsidR="0096377B" w:rsidRPr="00C9064E" w14:paraId="7EDDE0B3" w14:textId="77777777" w:rsidTr="0096377B">
        <w:trPr>
          <w:trHeight w:val="379"/>
          <w:tblCellSpacing w:w="20" w:type="dxa"/>
        </w:trPr>
        <w:tc>
          <w:tcPr>
            <w:tcW w:w="2910" w:type="dxa"/>
            <w:shd w:val="clear" w:color="auto" w:fill="auto"/>
          </w:tcPr>
          <w:p w14:paraId="021A9D1B" w14:textId="77777777" w:rsidR="0096377B" w:rsidRPr="00C9064E" w:rsidRDefault="0096377B" w:rsidP="00FF5909">
            <w:pPr>
              <w:ind w:left="17"/>
              <w:rPr>
                <w:b/>
                <w:sz w:val="22"/>
                <w:szCs w:val="22"/>
              </w:rPr>
            </w:pPr>
            <w:r w:rsidRPr="00C9064E">
              <w:rPr>
                <w:b/>
                <w:sz w:val="22"/>
                <w:szCs w:val="22"/>
              </w:rPr>
              <w:t xml:space="preserve">Next Meeting Date: </w:t>
            </w:r>
          </w:p>
        </w:tc>
        <w:tc>
          <w:tcPr>
            <w:tcW w:w="9410" w:type="dxa"/>
            <w:shd w:val="clear" w:color="auto" w:fill="auto"/>
          </w:tcPr>
          <w:p w14:paraId="5209CBBB" w14:textId="3496A404" w:rsidR="0096377B" w:rsidRPr="0048681C" w:rsidRDefault="00C52AFA" w:rsidP="00FF5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Thursday, October 13</w:t>
            </w:r>
            <w:r w:rsidRPr="00C52AF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3:30 pm</w:t>
            </w:r>
          </w:p>
        </w:tc>
        <w:tc>
          <w:tcPr>
            <w:tcW w:w="1650" w:type="dxa"/>
            <w:shd w:val="clear" w:color="auto" w:fill="auto"/>
          </w:tcPr>
          <w:p w14:paraId="5CD9A43E" w14:textId="77777777" w:rsidR="0096377B" w:rsidRPr="00C9064E" w:rsidRDefault="0096377B" w:rsidP="00FF5909">
            <w:pPr>
              <w:rPr>
                <w:sz w:val="22"/>
                <w:szCs w:val="22"/>
              </w:rPr>
            </w:pPr>
          </w:p>
        </w:tc>
      </w:tr>
    </w:tbl>
    <w:p w14:paraId="2A75B3F1" w14:textId="77777777" w:rsidR="00E473C8" w:rsidRDefault="00E473C8" w:rsidP="006C4554">
      <w:pPr>
        <w:jc w:val="center"/>
        <w:rPr>
          <w:rFonts w:ascii="Tahoma" w:hAnsi="Tahoma" w:cs="Tahoma"/>
          <w:b/>
          <w:sz w:val="18"/>
          <w:szCs w:val="20"/>
        </w:rPr>
      </w:pPr>
    </w:p>
    <w:p w14:paraId="0084FE3F" w14:textId="77777777" w:rsidR="00E473C8" w:rsidRDefault="00E473C8" w:rsidP="006C4554">
      <w:pPr>
        <w:jc w:val="center"/>
        <w:rPr>
          <w:rFonts w:ascii="Tahoma" w:hAnsi="Tahoma" w:cs="Tahoma"/>
          <w:b/>
          <w:sz w:val="18"/>
          <w:szCs w:val="20"/>
        </w:rPr>
      </w:pPr>
    </w:p>
    <w:p w14:paraId="091A5443" w14:textId="77777777" w:rsidR="00E473C8" w:rsidRDefault="00E473C8" w:rsidP="006C4554">
      <w:pPr>
        <w:jc w:val="center"/>
        <w:rPr>
          <w:rFonts w:ascii="Tahoma" w:hAnsi="Tahoma" w:cs="Tahoma"/>
          <w:b/>
          <w:sz w:val="18"/>
          <w:szCs w:val="20"/>
        </w:rPr>
      </w:pPr>
    </w:p>
    <w:p w14:paraId="521F499C" w14:textId="77777777" w:rsidR="00E473C8" w:rsidRDefault="00E473C8" w:rsidP="006C4554">
      <w:pPr>
        <w:jc w:val="center"/>
        <w:rPr>
          <w:rFonts w:ascii="Tahoma" w:hAnsi="Tahoma" w:cs="Tahoma"/>
          <w:b/>
          <w:sz w:val="18"/>
          <w:szCs w:val="20"/>
        </w:rPr>
      </w:pPr>
    </w:p>
    <w:p w14:paraId="1557BEA7" w14:textId="77777777" w:rsidR="00E473C8" w:rsidRDefault="00E473C8" w:rsidP="006C4554">
      <w:pPr>
        <w:jc w:val="center"/>
        <w:rPr>
          <w:rFonts w:ascii="Tahoma" w:hAnsi="Tahoma" w:cs="Tahoma"/>
          <w:b/>
          <w:sz w:val="18"/>
          <w:szCs w:val="20"/>
        </w:rPr>
      </w:pPr>
    </w:p>
    <w:p w14:paraId="6239C7B6" w14:textId="77777777" w:rsidR="00E473C8" w:rsidRDefault="00E473C8" w:rsidP="006C4554">
      <w:pPr>
        <w:jc w:val="center"/>
        <w:rPr>
          <w:rFonts w:ascii="Tahoma" w:hAnsi="Tahoma" w:cs="Tahoma"/>
          <w:b/>
          <w:sz w:val="18"/>
          <w:szCs w:val="20"/>
        </w:rPr>
      </w:pPr>
    </w:p>
    <w:p w14:paraId="5DAF700D" w14:textId="77777777" w:rsidR="00E473C8" w:rsidRDefault="00E473C8" w:rsidP="006C4554">
      <w:pPr>
        <w:jc w:val="center"/>
        <w:rPr>
          <w:rFonts w:ascii="Tahoma" w:hAnsi="Tahoma" w:cs="Tahoma"/>
          <w:b/>
          <w:sz w:val="18"/>
          <w:szCs w:val="20"/>
        </w:rPr>
      </w:pPr>
    </w:p>
    <w:p w14:paraId="2E6A81E2" w14:textId="77777777" w:rsidR="00E473C8" w:rsidRDefault="00E473C8" w:rsidP="006C4554">
      <w:pPr>
        <w:jc w:val="center"/>
        <w:rPr>
          <w:rFonts w:ascii="Tahoma" w:hAnsi="Tahoma" w:cs="Tahoma"/>
          <w:b/>
          <w:sz w:val="18"/>
          <w:szCs w:val="20"/>
        </w:rPr>
      </w:pPr>
    </w:p>
    <w:p w14:paraId="470588CD" w14:textId="77777777" w:rsidR="00E473C8" w:rsidRDefault="00E473C8" w:rsidP="006C4554">
      <w:pPr>
        <w:jc w:val="center"/>
        <w:rPr>
          <w:rFonts w:ascii="Tahoma" w:hAnsi="Tahoma" w:cs="Tahoma"/>
          <w:b/>
          <w:sz w:val="18"/>
          <w:szCs w:val="20"/>
        </w:rPr>
      </w:pPr>
    </w:p>
    <w:p w14:paraId="3A5E082D" w14:textId="77777777" w:rsidR="00E473C8" w:rsidRDefault="00E473C8" w:rsidP="006C4554">
      <w:pPr>
        <w:jc w:val="center"/>
        <w:rPr>
          <w:rFonts w:ascii="Tahoma" w:hAnsi="Tahoma" w:cs="Tahoma"/>
          <w:b/>
          <w:sz w:val="18"/>
          <w:szCs w:val="20"/>
        </w:rPr>
      </w:pPr>
    </w:p>
    <w:p w14:paraId="63943BCC" w14:textId="2A0CA6F4" w:rsidR="00EA2781" w:rsidRPr="00D601F5" w:rsidRDefault="00EA2781" w:rsidP="00140D73">
      <w:pPr>
        <w:rPr>
          <w:rFonts w:ascii="Times New Roman" w:hAnsi="Times New Roman" w:cs="Times New Roman"/>
          <w:color w:val="A6A6A6" w:themeColor="background1" w:themeShade="A6"/>
          <w:sz w:val="14"/>
          <w:szCs w:val="14"/>
        </w:rPr>
      </w:pPr>
    </w:p>
    <w:sectPr w:rsidR="00EA2781" w:rsidRPr="00D601F5" w:rsidSect="00E0731B">
      <w:footerReference w:type="default" r:id="rId9"/>
      <w:pgSz w:w="15840" w:h="12240" w:orient="landscape" w:code="1"/>
      <w:pgMar w:top="576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8573F" w14:textId="77777777" w:rsidR="00FF5909" w:rsidRDefault="00FF5909" w:rsidP="0005098A">
      <w:r>
        <w:separator/>
      </w:r>
    </w:p>
  </w:endnote>
  <w:endnote w:type="continuationSeparator" w:id="0">
    <w:p w14:paraId="5033BDF9" w14:textId="77777777" w:rsidR="00FF5909" w:rsidRDefault="00FF5909" w:rsidP="0005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9C763" w14:textId="77777777" w:rsidR="00FE1421" w:rsidRPr="00E473C8" w:rsidRDefault="00FE1421" w:rsidP="00AC339A">
    <w:pPr>
      <w:pStyle w:val="Footer"/>
      <w:tabs>
        <w:tab w:val="clear" w:pos="4680"/>
        <w:tab w:val="clear" w:pos="9360"/>
        <w:tab w:val="right" w:pos="13824"/>
      </w:tabs>
      <w:jc w:val="center"/>
      <w:rPr>
        <w:sz w:val="18"/>
      </w:rPr>
    </w:pPr>
    <w:r w:rsidRPr="00E473C8">
      <w:rPr>
        <w:sz w:val="18"/>
      </w:rPr>
      <w:t xml:space="preserve">Page </w:t>
    </w:r>
    <w:r w:rsidRPr="00E473C8">
      <w:rPr>
        <w:sz w:val="18"/>
      </w:rPr>
      <w:fldChar w:fldCharType="begin"/>
    </w:r>
    <w:r w:rsidRPr="00E473C8">
      <w:rPr>
        <w:sz w:val="18"/>
      </w:rPr>
      <w:instrText xml:space="preserve"> PAGE   \* MERGEFORMAT </w:instrText>
    </w:r>
    <w:r w:rsidRPr="00E473C8">
      <w:rPr>
        <w:sz w:val="18"/>
      </w:rPr>
      <w:fldChar w:fldCharType="separate"/>
    </w:r>
    <w:r w:rsidR="00352553">
      <w:rPr>
        <w:noProof/>
        <w:sz w:val="18"/>
      </w:rPr>
      <w:t>1</w:t>
    </w:r>
    <w:r w:rsidRPr="00E473C8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2676E" w14:textId="77777777" w:rsidR="00FF5909" w:rsidRDefault="00FF5909" w:rsidP="0005098A">
      <w:r>
        <w:separator/>
      </w:r>
    </w:p>
  </w:footnote>
  <w:footnote w:type="continuationSeparator" w:id="0">
    <w:p w14:paraId="0E9C1DBC" w14:textId="77777777" w:rsidR="00FF5909" w:rsidRDefault="00FF5909" w:rsidP="00050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63F7"/>
    <w:multiLevelType w:val="hybridMultilevel"/>
    <w:tmpl w:val="2D0A2782"/>
    <w:lvl w:ilvl="0" w:tplc="CDB8A21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C5B04"/>
    <w:multiLevelType w:val="hybridMultilevel"/>
    <w:tmpl w:val="E24E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82922"/>
    <w:multiLevelType w:val="hybridMultilevel"/>
    <w:tmpl w:val="5AB8C6C4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0F6961BB"/>
    <w:multiLevelType w:val="hybridMultilevel"/>
    <w:tmpl w:val="3FA873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F2777"/>
    <w:multiLevelType w:val="hybridMultilevel"/>
    <w:tmpl w:val="7B36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F2061"/>
    <w:multiLevelType w:val="hybridMultilevel"/>
    <w:tmpl w:val="BAE8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26EF4"/>
    <w:multiLevelType w:val="hybridMultilevel"/>
    <w:tmpl w:val="298A0D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E5014"/>
    <w:multiLevelType w:val="hybridMultilevel"/>
    <w:tmpl w:val="9B768410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8" w15:restartNumberingAfterBreak="0">
    <w:nsid w:val="1E9E5028"/>
    <w:multiLevelType w:val="hybridMultilevel"/>
    <w:tmpl w:val="B52CD470"/>
    <w:lvl w:ilvl="0" w:tplc="5A9EF398">
      <w:start w:val="2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17" w:hanging="360"/>
      </w:pPr>
    </w:lvl>
    <w:lvl w:ilvl="2" w:tplc="0409001B">
      <w:start w:val="1"/>
      <w:numFmt w:val="lowerRoman"/>
      <w:lvlText w:val="%3."/>
      <w:lvlJc w:val="right"/>
      <w:pPr>
        <w:ind w:left="2537" w:hanging="180"/>
      </w:pPr>
    </w:lvl>
    <w:lvl w:ilvl="3" w:tplc="0D6438BA">
      <w:start w:val="1"/>
      <w:numFmt w:val="lowerLetter"/>
      <w:lvlText w:val="(%4)"/>
      <w:lvlJc w:val="left"/>
      <w:pPr>
        <w:ind w:left="325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 w15:restartNumberingAfterBreak="0">
    <w:nsid w:val="22DC1B5B"/>
    <w:multiLevelType w:val="multilevel"/>
    <w:tmpl w:val="8AC4193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11D13"/>
    <w:multiLevelType w:val="hybridMultilevel"/>
    <w:tmpl w:val="F3FCB308"/>
    <w:lvl w:ilvl="0" w:tplc="D8E45BD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ap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C0F6D"/>
    <w:multiLevelType w:val="hybridMultilevel"/>
    <w:tmpl w:val="345043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41E8A"/>
    <w:multiLevelType w:val="hybridMultilevel"/>
    <w:tmpl w:val="B2DAD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07504"/>
    <w:multiLevelType w:val="hybridMultilevel"/>
    <w:tmpl w:val="ED84A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B383F"/>
    <w:multiLevelType w:val="hybridMultilevel"/>
    <w:tmpl w:val="310E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A4849"/>
    <w:multiLevelType w:val="hybridMultilevel"/>
    <w:tmpl w:val="B6E0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671F0"/>
    <w:multiLevelType w:val="hybridMultilevel"/>
    <w:tmpl w:val="C9C2C798"/>
    <w:lvl w:ilvl="0" w:tplc="EE62EAC6">
      <w:start w:val="1"/>
      <w:numFmt w:val="lowerLetter"/>
      <w:lvlText w:val="%1)"/>
      <w:lvlJc w:val="left"/>
      <w:pPr>
        <w:ind w:left="967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5069B"/>
    <w:multiLevelType w:val="hybridMultilevel"/>
    <w:tmpl w:val="1C927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A1112"/>
    <w:multiLevelType w:val="hybridMultilevel"/>
    <w:tmpl w:val="69A8D928"/>
    <w:lvl w:ilvl="0" w:tplc="FEF6CA36">
      <w:start w:val="1"/>
      <w:numFmt w:val="upperRoman"/>
      <w:lvlText w:val="%1."/>
      <w:lvlJc w:val="left"/>
      <w:pPr>
        <w:ind w:left="320" w:hanging="320"/>
        <w:jc w:val="right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6144D160">
      <w:start w:val="1"/>
      <w:numFmt w:val="lowerLetter"/>
      <w:lvlText w:val="%2)"/>
      <w:lvlJc w:val="left"/>
      <w:pPr>
        <w:ind w:left="967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3F02B594">
      <w:start w:val="1"/>
      <w:numFmt w:val="bullet"/>
      <w:lvlText w:val="•"/>
      <w:lvlJc w:val="left"/>
      <w:pPr>
        <w:ind w:left="1975" w:hanging="360"/>
      </w:pPr>
      <w:rPr>
        <w:rFonts w:hint="default"/>
      </w:rPr>
    </w:lvl>
    <w:lvl w:ilvl="3" w:tplc="7988C5E4">
      <w:start w:val="1"/>
      <w:numFmt w:val="bullet"/>
      <w:lvlText w:val="•"/>
      <w:lvlJc w:val="left"/>
      <w:pPr>
        <w:ind w:left="2991" w:hanging="360"/>
      </w:pPr>
      <w:rPr>
        <w:rFonts w:hint="default"/>
      </w:rPr>
    </w:lvl>
    <w:lvl w:ilvl="4" w:tplc="5866A6E2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5" w:tplc="9C7A5FDA">
      <w:start w:val="1"/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CAD867A6">
      <w:start w:val="1"/>
      <w:numFmt w:val="bullet"/>
      <w:lvlText w:val="•"/>
      <w:lvlJc w:val="left"/>
      <w:pPr>
        <w:ind w:left="6037" w:hanging="360"/>
      </w:pPr>
      <w:rPr>
        <w:rFonts w:hint="default"/>
      </w:rPr>
    </w:lvl>
    <w:lvl w:ilvl="7" w:tplc="AA065C50">
      <w:start w:val="1"/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E8464550">
      <w:start w:val="1"/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19" w15:restartNumberingAfterBreak="0">
    <w:nsid w:val="32B471E0"/>
    <w:multiLevelType w:val="hybridMultilevel"/>
    <w:tmpl w:val="EBB0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F0C60"/>
    <w:multiLevelType w:val="hybridMultilevel"/>
    <w:tmpl w:val="BE38E7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EE81782"/>
    <w:multiLevelType w:val="hybridMultilevel"/>
    <w:tmpl w:val="1B0E5C18"/>
    <w:lvl w:ilvl="0" w:tplc="3F02B594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EA06AF"/>
    <w:multiLevelType w:val="hybridMultilevel"/>
    <w:tmpl w:val="45C2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138E1"/>
    <w:multiLevelType w:val="hybridMultilevel"/>
    <w:tmpl w:val="BC826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B217B"/>
    <w:multiLevelType w:val="hybridMultilevel"/>
    <w:tmpl w:val="FB22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B6374"/>
    <w:multiLevelType w:val="hybridMultilevel"/>
    <w:tmpl w:val="58B4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41908"/>
    <w:multiLevelType w:val="hybridMultilevel"/>
    <w:tmpl w:val="806ACC8C"/>
    <w:lvl w:ilvl="0" w:tplc="ACDADCEE">
      <w:start w:val="3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7" w15:restartNumberingAfterBreak="0">
    <w:nsid w:val="541F7B9E"/>
    <w:multiLevelType w:val="hybridMultilevel"/>
    <w:tmpl w:val="8138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04AAC"/>
    <w:multiLevelType w:val="hybridMultilevel"/>
    <w:tmpl w:val="D40681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813A3"/>
    <w:multiLevelType w:val="hybridMultilevel"/>
    <w:tmpl w:val="83C8F842"/>
    <w:lvl w:ilvl="0" w:tplc="64128AD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0" w15:restartNumberingAfterBreak="0">
    <w:nsid w:val="579B1393"/>
    <w:multiLevelType w:val="hybridMultilevel"/>
    <w:tmpl w:val="2792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82D5D"/>
    <w:multiLevelType w:val="hybridMultilevel"/>
    <w:tmpl w:val="0A4A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D2B92"/>
    <w:multiLevelType w:val="hybridMultilevel"/>
    <w:tmpl w:val="7EAAA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3677F"/>
    <w:multiLevelType w:val="hybridMultilevel"/>
    <w:tmpl w:val="8350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15E06"/>
    <w:multiLevelType w:val="hybridMultilevel"/>
    <w:tmpl w:val="345043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A5C98"/>
    <w:multiLevelType w:val="hybridMultilevel"/>
    <w:tmpl w:val="EE26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C28EA"/>
    <w:multiLevelType w:val="hybridMultilevel"/>
    <w:tmpl w:val="493CE6C0"/>
    <w:lvl w:ilvl="0" w:tplc="14987EB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4E139C">
      <w:start w:val="1"/>
      <w:numFmt w:val="decimal"/>
      <w:lvlText w:val="%2."/>
      <w:lvlJc w:val="left"/>
      <w:pPr>
        <w:ind w:left="1097" w:hanging="360"/>
      </w:pPr>
      <w:rPr>
        <w:b w:val="0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7" w15:restartNumberingAfterBreak="0">
    <w:nsid w:val="69F93D72"/>
    <w:multiLevelType w:val="hybridMultilevel"/>
    <w:tmpl w:val="8362B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01C5D"/>
    <w:multiLevelType w:val="hybridMultilevel"/>
    <w:tmpl w:val="BD922206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FF4664"/>
    <w:multiLevelType w:val="hybridMultilevel"/>
    <w:tmpl w:val="4678BA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43C5D"/>
    <w:multiLevelType w:val="hybridMultilevel"/>
    <w:tmpl w:val="E598A828"/>
    <w:lvl w:ilvl="0" w:tplc="642A32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F7C20"/>
    <w:multiLevelType w:val="hybridMultilevel"/>
    <w:tmpl w:val="3004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3"/>
  </w:num>
  <w:num w:numId="4">
    <w:abstractNumId w:val="0"/>
  </w:num>
  <w:num w:numId="5">
    <w:abstractNumId w:val="19"/>
  </w:num>
  <w:num w:numId="6">
    <w:abstractNumId w:val="14"/>
  </w:num>
  <w:num w:numId="7">
    <w:abstractNumId w:val="28"/>
  </w:num>
  <w:num w:numId="8">
    <w:abstractNumId w:val="18"/>
  </w:num>
  <w:num w:numId="9">
    <w:abstractNumId w:val="16"/>
  </w:num>
  <w:num w:numId="10">
    <w:abstractNumId w:val="2"/>
  </w:num>
  <w:num w:numId="11">
    <w:abstractNumId w:val="35"/>
  </w:num>
  <w:num w:numId="12">
    <w:abstractNumId w:val="12"/>
  </w:num>
  <w:num w:numId="13">
    <w:abstractNumId w:val="38"/>
  </w:num>
  <w:num w:numId="14">
    <w:abstractNumId w:val="11"/>
  </w:num>
  <w:num w:numId="15">
    <w:abstractNumId w:val="9"/>
  </w:num>
  <w:num w:numId="16">
    <w:abstractNumId w:val="40"/>
  </w:num>
  <w:num w:numId="17">
    <w:abstractNumId w:val="37"/>
  </w:num>
  <w:num w:numId="18">
    <w:abstractNumId w:val="34"/>
  </w:num>
  <w:num w:numId="19">
    <w:abstractNumId w:val="39"/>
  </w:num>
  <w:num w:numId="20">
    <w:abstractNumId w:val="3"/>
  </w:num>
  <w:num w:numId="21">
    <w:abstractNumId w:val="33"/>
  </w:num>
  <w:num w:numId="22">
    <w:abstractNumId w:val="5"/>
  </w:num>
  <w:num w:numId="23">
    <w:abstractNumId w:val="24"/>
  </w:num>
  <w:num w:numId="24">
    <w:abstractNumId w:val="24"/>
  </w:num>
  <w:num w:numId="25">
    <w:abstractNumId w:val="22"/>
  </w:num>
  <w:num w:numId="26">
    <w:abstractNumId w:val="17"/>
  </w:num>
  <w:num w:numId="27">
    <w:abstractNumId w:val="1"/>
  </w:num>
  <w:num w:numId="28">
    <w:abstractNumId w:val="15"/>
  </w:num>
  <w:num w:numId="29">
    <w:abstractNumId w:val="31"/>
  </w:num>
  <w:num w:numId="30">
    <w:abstractNumId w:val="13"/>
  </w:num>
  <w:num w:numId="31">
    <w:abstractNumId w:val="27"/>
  </w:num>
  <w:num w:numId="32">
    <w:abstractNumId w:val="25"/>
  </w:num>
  <w:num w:numId="33">
    <w:abstractNumId w:val="30"/>
  </w:num>
  <w:num w:numId="34">
    <w:abstractNumId w:val="41"/>
  </w:num>
  <w:num w:numId="35">
    <w:abstractNumId w:val="21"/>
  </w:num>
  <w:num w:numId="36">
    <w:abstractNumId w:val="20"/>
  </w:num>
  <w:num w:numId="37">
    <w:abstractNumId w:val="32"/>
  </w:num>
  <w:num w:numId="38">
    <w:abstractNumId w:val="4"/>
  </w:num>
  <w:num w:numId="39">
    <w:abstractNumId w:val="36"/>
  </w:num>
  <w:num w:numId="40">
    <w:abstractNumId w:val="29"/>
  </w:num>
  <w:num w:numId="41">
    <w:abstractNumId w:val="8"/>
  </w:num>
  <w:num w:numId="42">
    <w:abstractNumId w:val="26"/>
  </w:num>
  <w:num w:numId="4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60"/>
    <w:rsid w:val="00000DC3"/>
    <w:rsid w:val="000037E3"/>
    <w:rsid w:val="000055BD"/>
    <w:rsid w:val="00010B08"/>
    <w:rsid w:val="0001137D"/>
    <w:rsid w:val="000115A5"/>
    <w:rsid w:val="000144CE"/>
    <w:rsid w:val="00016A61"/>
    <w:rsid w:val="00016AF4"/>
    <w:rsid w:val="00021642"/>
    <w:rsid w:val="00021C37"/>
    <w:rsid w:val="000224FC"/>
    <w:rsid w:val="00022DB5"/>
    <w:rsid w:val="000236BE"/>
    <w:rsid w:val="00023D89"/>
    <w:rsid w:val="00025F15"/>
    <w:rsid w:val="00031259"/>
    <w:rsid w:val="00031B92"/>
    <w:rsid w:val="0004072C"/>
    <w:rsid w:val="00040ADE"/>
    <w:rsid w:val="0004192C"/>
    <w:rsid w:val="000432AD"/>
    <w:rsid w:val="00044904"/>
    <w:rsid w:val="00044F37"/>
    <w:rsid w:val="00045868"/>
    <w:rsid w:val="00046171"/>
    <w:rsid w:val="000461D2"/>
    <w:rsid w:val="000462A1"/>
    <w:rsid w:val="0004685D"/>
    <w:rsid w:val="0005098A"/>
    <w:rsid w:val="00051B25"/>
    <w:rsid w:val="00051EFA"/>
    <w:rsid w:val="00052487"/>
    <w:rsid w:val="000537B0"/>
    <w:rsid w:val="00053D3F"/>
    <w:rsid w:val="0005615C"/>
    <w:rsid w:val="00056DF2"/>
    <w:rsid w:val="000601CC"/>
    <w:rsid w:val="0006425B"/>
    <w:rsid w:val="000643A7"/>
    <w:rsid w:val="00065F28"/>
    <w:rsid w:val="0006671E"/>
    <w:rsid w:val="000710E5"/>
    <w:rsid w:val="000729FF"/>
    <w:rsid w:val="00072BEC"/>
    <w:rsid w:val="00072E99"/>
    <w:rsid w:val="0007320D"/>
    <w:rsid w:val="000733E2"/>
    <w:rsid w:val="000735A9"/>
    <w:rsid w:val="00073DEF"/>
    <w:rsid w:val="000744A6"/>
    <w:rsid w:val="000758E7"/>
    <w:rsid w:val="00076160"/>
    <w:rsid w:val="0007642E"/>
    <w:rsid w:val="00077C11"/>
    <w:rsid w:val="00077C49"/>
    <w:rsid w:val="00080154"/>
    <w:rsid w:val="00080F2A"/>
    <w:rsid w:val="000811CE"/>
    <w:rsid w:val="00081DCF"/>
    <w:rsid w:val="000823D2"/>
    <w:rsid w:val="00082770"/>
    <w:rsid w:val="00086C44"/>
    <w:rsid w:val="000875F3"/>
    <w:rsid w:val="000906CE"/>
    <w:rsid w:val="00090D61"/>
    <w:rsid w:val="0009452E"/>
    <w:rsid w:val="000951C3"/>
    <w:rsid w:val="0009524D"/>
    <w:rsid w:val="00096019"/>
    <w:rsid w:val="000962C2"/>
    <w:rsid w:val="00097E8F"/>
    <w:rsid w:val="000A002F"/>
    <w:rsid w:val="000A21D9"/>
    <w:rsid w:val="000A2952"/>
    <w:rsid w:val="000A3832"/>
    <w:rsid w:val="000A5A57"/>
    <w:rsid w:val="000A6B92"/>
    <w:rsid w:val="000A79CE"/>
    <w:rsid w:val="000A7AE1"/>
    <w:rsid w:val="000B2A5C"/>
    <w:rsid w:val="000B4FC3"/>
    <w:rsid w:val="000B5114"/>
    <w:rsid w:val="000B6448"/>
    <w:rsid w:val="000B653F"/>
    <w:rsid w:val="000B75AD"/>
    <w:rsid w:val="000B7BD9"/>
    <w:rsid w:val="000C13A8"/>
    <w:rsid w:val="000C1E13"/>
    <w:rsid w:val="000C3211"/>
    <w:rsid w:val="000C5021"/>
    <w:rsid w:val="000C5282"/>
    <w:rsid w:val="000C52DE"/>
    <w:rsid w:val="000C58EA"/>
    <w:rsid w:val="000C67D3"/>
    <w:rsid w:val="000C6EF4"/>
    <w:rsid w:val="000C745B"/>
    <w:rsid w:val="000D0A45"/>
    <w:rsid w:val="000D6AD9"/>
    <w:rsid w:val="000D6D22"/>
    <w:rsid w:val="000D7EB7"/>
    <w:rsid w:val="000E0042"/>
    <w:rsid w:val="000E0F61"/>
    <w:rsid w:val="000E22C8"/>
    <w:rsid w:val="000E421D"/>
    <w:rsid w:val="000E46D2"/>
    <w:rsid w:val="000E4DB2"/>
    <w:rsid w:val="000E6107"/>
    <w:rsid w:val="000E63AE"/>
    <w:rsid w:val="000E7235"/>
    <w:rsid w:val="000F0FB9"/>
    <w:rsid w:val="000F2102"/>
    <w:rsid w:val="000F52D9"/>
    <w:rsid w:val="000F6141"/>
    <w:rsid w:val="000F67CB"/>
    <w:rsid w:val="000F6903"/>
    <w:rsid w:val="000F6A4A"/>
    <w:rsid w:val="0010044A"/>
    <w:rsid w:val="001009CF"/>
    <w:rsid w:val="00100F8B"/>
    <w:rsid w:val="00101617"/>
    <w:rsid w:val="001042C4"/>
    <w:rsid w:val="0010587E"/>
    <w:rsid w:val="001066C6"/>
    <w:rsid w:val="00111A69"/>
    <w:rsid w:val="001122B1"/>
    <w:rsid w:val="00112E0E"/>
    <w:rsid w:val="001131E3"/>
    <w:rsid w:val="00113A4E"/>
    <w:rsid w:val="001145F2"/>
    <w:rsid w:val="0011732C"/>
    <w:rsid w:val="00120E45"/>
    <w:rsid w:val="001212D7"/>
    <w:rsid w:val="001238F3"/>
    <w:rsid w:val="0012455C"/>
    <w:rsid w:val="001254BE"/>
    <w:rsid w:val="00131933"/>
    <w:rsid w:val="00131A63"/>
    <w:rsid w:val="0013470B"/>
    <w:rsid w:val="001349D7"/>
    <w:rsid w:val="00134B8C"/>
    <w:rsid w:val="00135AF2"/>
    <w:rsid w:val="0013747E"/>
    <w:rsid w:val="001379BB"/>
    <w:rsid w:val="00137BED"/>
    <w:rsid w:val="00140D73"/>
    <w:rsid w:val="0014143F"/>
    <w:rsid w:val="00142D0E"/>
    <w:rsid w:val="001433E9"/>
    <w:rsid w:val="001442F7"/>
    <w:rsid w:val="0014438F"/>
    <w:rsid w:val="00144BF7"/>
    <w:rsid w:val="0014651C"/>
    <w:rsid w:val="00147359"/>
    <w:rsid w:val="00150044"/>
    <w:rsid w:val="00150507"/>
    <w:rsid w:val="00151B7C"/>
    <w:rsid w:val="00152254"/>
    <w:rsid w:val="00154A55"/>
    <w:rsid w:val="00154CFA"/>
    <w:rsid w:val="00155338"/>
    <w:rsid w:val="00155571"/>
    <w:rsid w:val="00155C9E"/>
    <w:rsid w:val="00157027"/>
    <w:rsid w:val="00160948"/>
    <w:rsid w:val="00160A3A"/>
    <w:rsid w:val="0016117F"/>
    <w:rsid w:val="00162F3A"/>
    <w:rsid w:val="00163E27"/>
    <w:rsid w:val="00164F03"/>
    <w:rsid w:val="001654E8"/>
    <w:rsid w:val="001673C9"/>
    <w:rsid w:val="001677AC"/>
    <w:rsid w:val="00171313"/>
    <w:rsid w:val="001713AF"/>
    <w:rsid w:val="00171678"/>
    <w:rsid w:val="0017323A"/>
    <w:rsid w:val="001747E5"/>
    <w:rsid w:val="00174C0C"/>
    <w:rsid w:val="001761D0"/>
    <w:rsid w:val="00176DB9"/>
    <w:rsid w:val="001802E8"/>
    <w:rsid w:val="001809E8"/>
    <w:rsid w:val="001819E6"/>
    <w:rsid w:val="0018260C"/>
    <w:rsid w:val="00183ECB"/>
    <w:rsid w:val="001865B4"/>
    <w:rsid w:val="0018740E"/>
    <w:rsid w:val="00187433"/>
    <w:rsid w:val="0018763A"/>
    <w:rsid w:val="001876A4"/>
    <w:rsid w:val="00187746"/>
    <w:rsid w:val="00187FCA"/>
    <w:rsid w:val="00191526"/>
    <w:rsid w:val="00191D4E"/>
    <w:rsid w:val="00192303"/>
    <w:rsid w:val="001928D4"/>
    <w:rsid w:val="0019338E"/>
    <w:rsid w:val="0019468E"/>
    <w:rsid w:val="001947C6"/>
    <w:rsid w:val="0019487F"/>
    <w:rsid w:val="00195807"/>
    <w:rsid w:val="001958EC"/>
    <w:rsid w:val="00195CD5"/>
    <w:rsid w:val="00195DB4"/>
    <w:rsid w:val="00197C11"/>
    <w:rsid w:val="001A09A3"/>
    <w:rsid w:val="001A21D4"/>
    <w:rsid w:val="001A3178"/>
    <w:rsid w:val="001A566F"/>
    <w:rsid w:val="001A5EAA"/>
    <w:rsid w:val="001A62F8"/>
    <w:rsid w:val="001A7E2F"/>
    <w:rsid w:val="001B0756"/>
    <w:rsid w:val="001B26F2"/>
    <w:rsid w:val="001B3456"/>
    <w:rsid w:val="001B4244"/>
    <w:rsid w:val="001B51F3"/>
    <w:rsid w:val="001B56E1"/>
    <w:rsid w:val="001B61A1"/>
    <w:rsid w:val="001B66D4"/>
    <w:rsid w:val="001B6A99"/>
    <w:rsid w:val="001B757C"/>
    <w:rsid w:val="001B7E18"/>
    <w:rsid w:val="001C0DFF"/>
    <w:rsid w:val="001C2131"/>
    <w:rsid w:val="001C3309"/>
    <w:rsid w:val="001C37D3"/>
    <w:rsid w:val="001C4C02"/>
    <w:rsid w:val="001C4F6B"/>
    <w:rsid w:val="001C578B"/>
    <w:rsid w:val="001C5853"/>
    <w:rsid w:val="001C5FFB"/>
    <w:rsid w:val="001C6DD2"/>
    <w:rsid w:val="001C6ED6"/>
    <w:rsid w:val="001D0A0C"/>
    <w:rsid w:val="001D159A"/>
    <w:rsid w:val="001D1B0D"/>
    <w:rsid w:val="001D3C63"/>
    <w:rsid w:val="001D429A"/>
    <w:rsid w:val="001D51C8"/>
    <w:rsid w:val="001E0D82"/>
    <w:rsid w:val="001E168A"/>
    <w:rsid w:val="001E331E"/>
    <w:rsid w:val="001E37DC"/>
    <w:rsid w:val="001E3DA6"/>
    <w:rsid w:val="001E4C41"/>
    <w:rsid w:val="001E5AA4"/>
    <w:rsid w:val="001E622A"/>
    <w:rsid w:val="001E6E83"/>
    <w:rsid w:val="001F0DE2"/>
    <w:rsid w:val="001F14DD"/>
    <w:rsid w:val="001F1AE5"/>
    <w:rsid w:val="001F1BB2"/>
    <w:rsid w:val="001F2A1C"/>
    <w:rsid w:val="001F2B11"/>
    <w:rsid w:val="001F3ABF"/>
    <w:rsid w:val="001F49A9"/>
    <w:rsid w:val="00200E62"/>
    <w:rsid w:val="002029A1"/>
    <w:rsid w:val="00202B04"/>
    <w:rsid w:val="00202B63"/>
    <w:rsid w:val="00203763"/>
    <w:rsid w:val="00204126"/>
    <w:rsid w:val="0020504B"/>
    <w:rsid w:val="00206103"/>
    <w:rsid w:val="002062E4"/>
    <w:rsid w:val="00207540"/>
    <w:rsid w:val="00212757"/>
    <w:rsid w:val="002147C3"/>
    <w:rsid w:val="00214CD2"/>
    <w:rsid w:val="00214DDA"/>
    <w:rsid w:val="0021575F"/>
    <w:rsid w:val="00225BF7"/>
    <w:rsid w:val="002269A7"/>
    <w:rsid w:val="002270FB"/>
    <w:rsid w:val="00231393"/>
    <w:rsid w:val="00233498"/>
    <w:rsid w:val="00235F75"/>
    <w:rsid w:val="00236D00"/>
    <w:rsid w:val="00236DDB"/>
    <w:rsid w:val="002373C4"/>
    <w:rsid w:val="002408FE"/>
    <w:rsid w:val="00240B90"/>
    <w:rsid w:val="00240F91"/>
    <w:rsid w:val="00243662"/>
    <w:rsid w:val="00243759"/>
    <w:rsid w:val="002464FA"/>
    <w:rsid w:val="00247621"/>
    <w:rsid w:val="0025045F"/>
    <w:rsid w:val="00252DB7"/>
    <w:rsid w:val="002540D9"/>
    <w:rsid w:val="00255BC9"/>
    <w:rsid w:val="0025792F"/>
    <w:rsid w:val="00263334"/>
    <w:rsid w:val="00264BAA"/>
    <w:rsid w:val="00264F04"/>
    <w:rsid w:val="00265462"/>
    <w:rsid w:val="00265DA6"/>
    <w:rsid w:val="00266289"/>
    <w:rsid w:val="00270D00"/>
    <w:rsid w:val="0027252F"/>
    <w:rsid w:val="00272636"/>
    <w:rsid w:val="002726E1"/>
    <w:rsid w:val="00273BF3"/>
    <w:rsid w:val="00273E5E"/>
    <w:rsid w:val="00274686"/>
    <w:rsid w:val="00274E86"/>
    <w:rsid w:val="002778F7"/>
    <w:rsid w:val="00277CEC"/>
    <w:rsid w:val="00277F42"/>
    <w:rsid w:val="00280F0E"/>
    <w:rsid w:val="00281174"/>
    <w:rsid w:val="00281BFC"/>
    <w:rsid w:val="00282196"/>
    <w:rsid w:val="00284910"/>
    <w:rsid w:val="0028524C"/>
    <w:rsid w:val="00285501"/>
    <w:rsid w:val="00286173"/>
    <w:rsid w:val="00286737"/>
    <w:rsid w:val="002927C1"/>
    <w:rsid w:val="00294AA8"/>
    <w:rsid w:val="00294DFF"/>
    <w:rsid w:val="002960DE"/>
    <w:rsid w:val="00296983"/>
    <w:rsid w:val="002A1365"/>
    <w:rsid w:val="002A17D5"/>
    <w:rsid w:val="002A2131"/>
    <w:rsid w:val="002A2372"/>
    <w:rsid w:val="002A31B6"/>
    <w:rsid w:val="002A3C80"/>
    <w:rsid w:val="002A4388"/>
    <w:rsid w:val="002A5F0E"/>
    <w:rsid w:val="002A603D"/>
    <w:rsid w:val="002B069F"/>
    <w:rsid w:val="002B2035"/>
    <w:rsid w:val="002B2415"/>
    <w:rsid w:val="002B4324"/>
    <w:rsid w:val="002C06F6"/>
    <w:rsid w:val="002C271D"/>
    <w:rsid w:val="002C4239"/>
    <w:rsid w:val="002D05F9"/>
    <w:rsid w:val="002D0AEB"/>
    <w:rsid w:val="002D2E4B"/>
    <w:rsid w:val="002D2F2B"/>
    <w:rsid w:val="002D3639"/>
    <w:rsid w:val="002D3D3D"/>
    <w:rsid w:val="002D53C2"/>
    <w:rsid w:val="002D5EC5"/>
    <w:rsid w:val="002D7381"/>
    <w:rsid w:val="002D7F6F"/>
    <w:rsid w:val="002E0228"/>
    <w:rsid w:val="002E0826"/>
    <w:rsid w:val="002E1E71"/>
    <w:rsid w:val="002E1F1C"/>
    <w:rsid w:val="002E26BD"/>
    <w:rsid w:val="002E424A"/>
    <w:rsid w:val="002E4449"/>
    <w:rsid w:val="002E5FED"/>
    <w:rsid w:val="002E622B"/>
    <w:rsid w:val="002E6991"/>
    <w:rsid w:val="002E6F71"/>
    <w:rsid w:val="002E74A9"/>
    <w:rsid w:val="002E767A"/>
    <w:rsid w:val="002F10C8"/>
    <w:rsid w:val="002F12C7"/>
    <w:rsid w:val="002F1903"/>
    <w:rsid w:val="002F2EDD"/>
    <w:rsid w:val="002F3E0B"/>
    <w:rsid w:val="002F4F24"/>
    <w:rsid w:val="002F4F35"/>
    <w:rsid w:val="002F5F92"/>
    <w:rsid w:val="002F7C32"/>
    <w:rsid w:val="00300857"/>
    <w:rsid w:val="00300F63"/>
    <w:rsid w:val="0030124D"/>
    <w:rsid w:val="00301D9A"/>
    <w:rsid w:val="0030223B"/>
    <w:rsid w:val="00305C40"/>
    <w:rsid w:val="00307C30"/>
    <w:rsid w:val="00307CCD"/>
    <w:rsid w:val="00312747"/>
    <w:rsid w:val="0031423D"/>
    <w:rsid w:val="00314998"/>
    <w:rsid w:val="00316508"/>
    <w:rsid w:val="00316DB3"/>
    <w:rsid w:val="003172C3"/>
    <w:rsid w:val="00317563"/>
    <w:rsid w:val="003213C3"/>
    <w:rsid w:val="00323598"/>
    <w:rsid w:val="0032508C"/>
    <w:rsid w:val="00325CC7"/>
    <w:rsid w:val="00325CFE"/>
    <w:rsid w:val="003323D2"/>
    <w:rsid w:val="0033407B"/>
    <w:rsid w:val="00335683"/>
    <w:rsid w:val="00335FDE"/>
    <w:rsid w:val="00336572"/>
    <w:rsid w:val="0033666C"/>
    <w:rsid w:val="0034016E"/>
    <w:rsid w:val="0034032C"/>
    <w:rsid w:val="00342082"/>
    <w:rsid w:val="00351ABF"/>
    <w:rsid w:val="00351EEE"/>
    <w:rsid w:val="00352553"/>
    <w:rsid w:val="003527A5"/>
    <w:rsid w:val="00352A55"/>
    <w:rsid w:val="00352F2B"/>
    <w:rsid w:val="003546F6"/>
    <w:rsid w:val="00354E8E"/>
    <w:rsid w:val="0035549E"/>
    <w:rsid w:val="00356D9C"/>
    <w:rsid w:val="003603B5"/>
    <w:rsid w:val="003643D7"/>
    <w:rsid w:val="00364A92"/>
    <w:rsid w:val="0036671E"/>
    <w:rsid w:val="003669D5"/>
    <w:rsid w:val="003705FA"/>
    <w:rsid w:val="00370C56"/>
    <w:rsid w:val="003722A7"/>
    <w:rsid w:val="00374997"/>
    <w:rsid w:val="00374A56"/>
    <w:rsid w:val="00375307"/>
    <w:rsid w:val="003775FA"/>
    <w:rsid w:val="0038077D"/>
    <w:rsid w:val="00382B40"/>
    <w:rsid w:val="00383058"/>
    <w:rsid w:val="003836C6"/>
    <w:rsid w:val="00383D06"/>
    <w:rsid w:val="003851D3"/>
    <w:rsid w:val="00385295"/>
    <w:rsid w:val="00386531"/>
    <w:rsid w:val="00390C74"/>
    <w:rsid w:val="0039236F"/>
    <w:rsid w:val="00395B80"/>
    <w:rsid w:val="0039628C"/>
    <w:rsid w:val="00396C12"/>
    <w:rsid w:val="00397090"/>
    <w:rsid w:val="00397A24"/>
    <w:rsid w:val="003A180F"/>
    <w:rsid w:val="003A2C8A"/>
    <w:rsid w:val="003A2FCD"/>
    <w:rsid w:val="003A384B"/>
    <w:rsid w:val="003A4F47"/>
    <w:rsid w:val="003A52F0"/>
    <w:rsid w:val="003A5664"/>
    <w:rsid w:val="003A7CB7"/>
    <w:rsid w:val="003B0C64"/>
    <w:rsid w:val="003B17CC"/>
    <w:rsid w:val="003B19F7"/>
    <w:rsid w:val="003B1F2F"/>
    <w:rsid w:val="003B2520"/>
    <w:rsid w:val="003B2863"/>
    <w:rsid w:val="003B4059"/>
    <w:rsid w:val="003B53E4"/>
    <w:rsid w:val="003B57DB"/>
    <w:rsid w:val="003B6754"/>
    <w:rsid w:val="003B7859"/>
    <w:rsid w:val="003C15B8"/>
    <w:rsid w:val="003C48AC"/>
    <w:rsid w:val="003C4D4C"/>
    <w:rsid w:val="003C500B"/>
    <w:rsid w:val="003C598B"/>
    <w:rsid w:val="003C5D92"/>
    <w:rsid w:val="003C7709"/>
    <w:rsid w:val="003C7D1F"/>
    <w:rsid w:val="003D3170"/>
    <w:rsid w:val="003D3481"/>
    <w:rsid w:val="003D4406"/>
    <w:rsid w:val="003D4617"/>
    <w:rsid w:val="003E1208"/>
    <w:rsid w:val="003E5914"/>
    <w:rsid w:val="003E66C2"/>
    <w:rsid w:val="003E6AA7"/>
    <w:rsid w:val="003E6D01"/>
    <w:rsid w:val="003E744D"/>
    <w:rsid w:val="003E7AF9"/>
    <w:rsid w:val="003F119A"/>
    <w:rsid w:val="003F25FF"/>
    <w:rsid w:val="003F3402"/>
    <w:rsid w:val="003F4AAC"/>
    <w:rsid w:val="003F79D7"/>
    <w:rsid w:val="004006D5"/>
    <w:rsid w:val="0040193D"/>
    <w:rsid w:val="0040359C"/>
    <w:rsid w:val="00405273"/>
    <w:rsid w:val="00405933"/>
    <w:rsid w:val="0040679F"/>
    <w:rsid w:val="00406874"/>
    <w:rsid w:val="00412460"/>
    <w:rsid w:val="00414856"/>
    <w:rsid w:val="00417F45"/>
    <w:rsid w:val="004211C9"/>
    <w:rsid w:val="004220ED"/>
    <w:rsid w:val="00423B9F"/>
    <w:rsid w:val="00425262"/>
    <w:rsid w:val="004252A6"/>
    <w:rsid w:val="00425958"/>
    <w:rsid w:val="00426069"/>
    <w:rsid w:val="0043034F"/>
    <w:rsid w:val="004325B4"/>
    <w:rsid w:val="0044008D"/>
    <w:rsid w:val="0044139B"/>
    <w:rsid w:val="00441BE4"/>
    <w:rsid w:val="00442FF7"/>
    <w:rsid w:val="00443D5C"/>
    <w:rsid w:val="0044519D"/>
    <w:rsid w:val="004454FA"/>
    <w:rsid w:val="004458F9"/>
    <w:rsid w:val="0044595F"/>
    <w:rsid w:val="00447470"/>
    <w:rsid w:val="00447A7F"/>
    <w:rsid w:val="00450B7C"/>
    <w:rsid w:val="0045239B"/>
    <w:rsid w:val="00452A00"/>
    <w:rsid w:val="00452DA7"/>
    <w:rsid w:val="0045319A"/>
    <w:rsid w:val="004548F0"/>
    <w:rsid w:val="00454CEB"/>
    <w:rsid w:val="0045652F"/>
    <w:rsid w:val="004611AE"/>
    <w:rsid w:val="00462F87"/>
    <w:rsid w:val="004659F2"/>
    <w:rsid w:val="00467137"/>
    <w:rsid w:val="00471E48"/>
    <w:rsid w:val="004809E4"/>
    <w:rsid w:val="00481E9C"/>
    <w:rsid w:val="0048284B"/>
    <w:rsid w:val="00483605"/>
    <w:rsid w:val="00483895"/>
    <w:rsid w:val="00484C4F"/>
    <w:rsid w:val="00486090"/>
    <w:rsid w:val="0048685E"/>
    <w:rsid w:val="004868BB"/>
    <w:rsid w:val="00487F67"/>
    <w:rsid w:val="0049028E"/>
    <w:rsid w:val="00491416"/>
    <w:rsid w:val="00492D25"/>
    <w:rsid w:val="00493C3F"/>
    <w:rsid w:val="00494E6C"/>
    <w:rsid w:val="00495188"/>
    <w:rsid w:val="00495F54"/>
    <w:rsid w:val="004962AC"/>
    <w:rsid w:val="00497EA3"/>
    <w:rsid w:val="004A089F"/>
    <w:rsid w:val="004A0954"/>
    <w:rsid w:val="004A3C7D"/>
    <w:rsid w:val="004A4D94"/>
    <w:rsid w:val="004B21D7"/>
    <w:rsid w:val="004B2971"/>
    <w:rsid w:val="004B3EBE"/>
    <w:rsid w:val="004B75DE"/>
    <w:rsid w:val="004B764A"/>
    <w:rsid w:val="004B7868"/>
    <w:rsid w:val="004C0106"/>
    <w:rsid w:val="004C319D"/>
    <w:rsid w:val="004C3B00"/>
    <w:rsid w:val="004C4313"/>
    <w:rsid w:val="004C5A65"/>
    <w:rsid w:val="004C6912"/>
    <w:rsid w:val="004C7927"/>
    <w:rsid w:val="004C7E41"/>
    <w:rsid w:val="004C7FCF"/>
    <w:rsid w:val="004D11B0"/>
    <w:rsid w:val="004D2CED"/>
    <w:rsid w:val="004D490B"/>
    <w:rsid w:val="004D775C"/>
    <w:rsid w:val="004E0829"/>
    <w:rsid w:val="004E180A"/>
    <w:rsid w:val="004E1E98"/>
    <w:rsid w:val="004E2AD9"/>
    <w:rsid w:val="004E658C"/>
    <w:rsid w:val="004E7C67"/>
    <w:rsid w:val="004E7CEE"/>
    <w:rsid w:val="004F26E3"/>
    <w:rsid w:val="004F324D"/>
    <w:rsid w:val="004F3645"/>
    <w:rsid w:val="004F3B84"/>
    <w:rsid w:val="00501F69"/>
    <w:rsid w:val="00505A29"/>
    <w:rsid w:val="005072B4"/>
    <w:rsid w:val="00507698"/>
    <w:rsid w:val="0051130E"/>
    <w:rsid w:val="005113BE"/>
    <w:rsid w:val="00512935"/>
    <w:rsid w:val="00512B22"/>
    <w:rsid w:val="00512F20"/>
    <w:rsid w:val="00515816"/>
    <w:rsid w:val="0051679B"/>
    <w:rsid w:val="00516AF9"/>
    <w:rsid w:val="00517194"/>
    <w:rsid w:val="00517CF8"/>
    <w:rsid w:val="0052066D"/>
    <w:rsid w:val="00522FF0"/>
    <w:rsid w:val="005240BA"/>
    <w:rsid w:val="00530D29"/>
    <w:rsid w:val="00531D4B"/>
    <w:rsid w:val="00533BA4"/>
    <w:rsid w:val="00534BB8"/>
    <w:rsid w:val="00536146"/>
    <w:rsid w:val="005365D8"/>
    <w:rsid w:val="005368F4"/>
    <w:rsid w:val="005371CE"/>
    <w:rsid w:val="00537630"/>
    <w:rsid w:val="0054100B"/>
    <w:rsid w:val="00542596"/>
    <w:rsid w:val="00542C01"/>
    <w:rsid w:val="005439FA"/>
    <w:rsid w:val="00544065"/>
    <w:rsid w:val="0054447C"/>
    <w:rsid w:val="0054498F"/>
    <w:rsid w:val="00544D31"/>
    <w:rsid w:val="005534A5"/>
    <w:rsid w:val="00553BB2"/>
    <w:rsid w:val="00555F65"/>
    <w:rsid w:val="0056099C"/>
    <w:rsid w:val="005631C3"/>
    <w:rsid w:val="00563BBA"/>
    <w:rsid w:val="00564325"/>
    <w:rsid w:val="00564683"/>
    <w:rsid w:val="0056571F"/>
    <w:rsid w:val="00565FA5"/>
    <w:rsid w:val="00566343"/>
    <w:rsid w:val="00567519"/>
    <w:rsid w:val="005718D2"/>
    <w:rsid w:val="005719A1"/>
    <w:rsid w:val="00571CB7"/>
    <w:rsid w:val="005736EA"/>
    <w:rsid w:val="005765A1"/>
    <w:rsid w:val="0057731C"/>
    <w:rsid w:val="00577836"/>
    <w:rsid w:val="0058008B"/>
    <w:rsid w:val="00580317"/>
    <w:rsid w:val="00580F4F"/>
    <w:rsid w:val="00581D81"/>
    <w:rsid w:val="0058374B"/>
    <w:rsid w:val="005844D5"/>
    <w:rsid w:val="00584BD4"/>
    <w:rsid w:val="005852B5"/>
    <w:rsid w:val="00586AFF"/>
    <w:rsid w:val="0058755E"/>
    <w:rsid w:val="00590CCC"/>
    <w:rsid w:val="005917AB"/>
    <w:rsid w:val="005931B3"/>
    <w:rsid w:val="005979FD"/>
    <w:rsid w:val="00597B62"/>
    <w:rsid w:val="005A1721"/>
    <w:rsid w:val="005A246B"/>
    <w:rsid w:val="005A27C2"/>
    <w:rsid w:val="005A52AF"/>
    <w:rsid w:val="005A5D92"/>
    <w:rsid w:val="005A66FF"/>
    <w:rsid w:val="005A7F15"/>
    <w:rsid w:val="005A7F23"/>
    <w:rsid w:val="005B215C"/>
    <w:rsid w:val="005B29E5"/>
    <w:rsid w:val="005B37F1"/>
    <w:rsid w:val="005B4454"/>
    <w:rsid w:val="005B4A21"/>
    <w:rsid w:val="005B4E2C"/>
    <w:rsid w:val="005B4E7D"/>
    <w:rsid w:val="005B51D2"/>
    <w:rsid w:val="005B5869"/>
    <w:rsid w:val="005C248A"/>
    <w:rsid w:val="005C2D18"/>
    <w:rsid w:val="005C3CB1"/>
    <w:rsid w:val="005C4BAE"/>
    <w:rsid w:val="005C5BFC"/>
    <w:rsid w:val="005C6244"/>
    <w:rsid w:val="005C686B"/>
    <w:rsid w:val="005C6C21"/>
    <w:rsid w:val="005C7C17"/>
    <w:rsid w:val="005C7EB8"/>
    <w:rsid w:val="005D19CB"/>
    <w:rsid w:val="005D1A82"/>
    <w:rsid w:val="005D21D6"/>
    <w:rsid w:val="005D230C"/>
    <w:rsid w:val="005D23FD"/>
    <w:rsid w:val="005D3071"/>
    <w:rsid w:val="005D4EA5"/>
    <w:rsid w:val="005D6514"/>
    <w:rsid w:val="005D76ED"/>
    <w:rsid w:val="005E0884"/>
    <w:rsid w:val="005E380A"/>
    <w:rsid w:val="005E4479"/>
    <w:rsid w:val="005E6D05"/>
    <w:rsid w:val="005E7FE1"/>
    <w:rsid w:val="005F03FA"/>
    <w:rsid w:val="005F0AFA"/>
    <w:rsid w:val="005F1BD5"/>
    <w:rsid w:val="005F32C8"/>
    <w:rsid w:val="005F40CD"/>
    <w:rsid w:val="005F4665"/>
    <w:rsid w:val="005F4C5C"/>
    <w:rsid w:val="005F502F"/>
    <w:rsid w:val="005F6221"/>
    <w:rsid w:val="006016F2"/>
    <w:rsid w:val="00603432"/>
    <w:rsid w:val="0060435B"/>
    <w:rsid w:val="00606296"/>
    <w:rsid w:val="0060665A"/>
    <w:rsid w:val="00606A42"/>
    <w:rsid w:val="00607CF8"/>
    <w:rsid w:val="006112A3"/>
    <w:rsid w:val="00611800"/>
    <w:rsid w:val="00613F20"/>
    <w:rsid w:val="006157DC"/>
    <w:rsid w:val="00616230"/>
    <w:rsid w:val="00617DD7"/>
    <w:rsid w:val="0062011E"/>
    <w:rsid w:val="0062014B"/>
    <w:rsid w:val="00623408"/>
    <w:rsid w:val="00623620"/>
    <w:rsid w:val="00623669"/>
    <w:rsid w:val="00623B42"/>
    <w:rsid w:val="00623F1D"/>
    <w:rsid w:val="0062408D"/>
    <w:rsid w:val="0062551D"/>
    <w:rsid w:val="00625796"/>
    <w:rsid w:val="00631002"/>
    <w:rsid w:val="00631BBC"/>
    <w:rsid w:val="00633D96"/>
    <w:rsid w:val="00634919"/>
    <w:rsid w:val="00635F26"/>
    <w:rsid w:val="006374AC"/>
    <w:rsid w:val="0064313F"/>
    <w:rsid w:val="00643849"/>
    <w:rsid w:val="00643A2F"/>
    <w:rsid w:val="0064537F"/>
    <w:rsid w:val="00645FD9"/>
    <w:rsid w:val="00651A1D"/>
    <w:rsid w:val="00652AFC"/>
    <w:rsid w:val="006550DF"/>
    <w:rsid w:val="006568AD"/>
    <w:rsid w:val="00656A37"/>
    <w:rsid w:val="00656F35"/>
    <w:rsid w:val="00657002"/>
    <w:rsid w:val="00661896"/>
    <w:rsid w:val="006656D7"/>
    <w:rsid w:val="00666892"/>
    <w:rsid w:val="00667719"/>
    <w:rsid w:val="00681230"/>
    <w:rsid w:val="006819EA"/>
    <w:rsid w:val="00681C06"/>
    <w:rsid w:val="00683213"/>
    <w:rsid w:val="00683532"/>
    <w:rsid w:val="00683840"/>
    <w:rsid w:val="00685335"/>
    <w:rsid w:val="00686E8A"/>
    <w:rsid w:val="00690C29"/>
    <w:rsid w:val="00696EB3"/>
    <w:rsid w:val="00696EB4"/>
    <w:rsid w:val="00697390"/>
    <w:rsid w:val="00697B31"/>
    <w:rsid w:val="006A0AA5"/>
    <w:rsid w:val="006A0D85"/>
    <w:rsid w:val="006A17B8"/>
    <w:rsid w:val="006A21AD"/>
    <w:rsid w:val="006A2A9A"/>
    <w:rsid w:val="006A3F9E"/>
    <w:rsid w:val="006A6615"/>
    <w:rsid w:val="006A7231"/>
    <w:rsid w:val="006A74E6"/>
    <w:rsid w:val="006A781A"/>
    <w:rsid w:val="006B115B"/>
    <w:rsid w:val="006B2CE5"/>
    <w:rsid w:val="006B306F"/>
    <w:rsid w:val="006B4326"/>
    <w:rsid w:val="006B4999"/>
    <w:rsid w:val="006B59CC"/>
    <w:rsid w:val="006C19E5"/>
    <w:rsid w:val="006C4554"/>
    <w:rsid w:val="006C6A6E"/>
    <w:rsid w:val="006D02F1"/>
    <w:rsid w:val="006D03EC"/>
    <w:rsid w:val="006D2150"/>
    <w:rsid w:val="006D4AE5"/>
    <w:rsid w:val="006E1320"/>
    <w:rsid w:val="006E1E58"/>
    <w:rsid w:val="006E2131"/>
    <w:rsid w:val="006E2183"/>
    <w:rsid w:val="006E2EB6"/>
    <w:rsid w:val="006E4866"/>
    <w:rsid w:val="006E495B"/>
    <w:rsid w:val="006E50B5"/>
    <w:rsid w:val="006E536E"/>
    <w:rsid w:val="006E6809"/>
    <w:rsid w:val="006E7D3E"/>
    <w:rsid w:val="006F0313"/>
    <w:rsid w:val="006F0D8C"/>
    <w:rsid w:val="006F175E"/>
    <w:rsid w:val="006F1CAB"/>
    <w:rsid w:val="006F4285"/>
    <w:rsid w:val="006F44BD"/>
    <w:rsid w:val="006F4972"/>
    <w:rsid w:val="006F4BB7"/>
    <w:rsid w:val="006F5489"/>
    <w:rsid w:val="006F56C0"/>
    <w:rsid w:val="006F5A1C"/>
    <w:rsid w:val="006F5F69"/>
    <w:rsid w:val="006F7728"/>
    <w:rsid w:val="00700A42"/>
    <w:rsid w:val="00701364"/>
    <w:rsid w:val="00703E08"/>
    <w:rsid w:val="00704314"/>
    <w:rsid w:val="007059BE"/>
    <w:rsid w:val="00705A3D"/>
    <w:rsid w:val="00707C34"/>
    <w:rsid w:val="00710499"/>
    <w:rsid w:val="00712121"/>
    <w:rsid w:val="00712532"/>
    <w:rsid w:val="0071286B"/>
    <w:rsid w:val="00713170"/>
    <w:rsid w:val="00716EF7"/>
    <w:rsid w:val="00721761"/>
    <w:rsid w:val="00721A61"/>
    <w:rsid w:val="00722B97"/>
    <w:rsid w:val="00722CA5"/>
    <w:rsid w:val="0072308A"/>
    <w:rsid w:val="00723C45"/>
    <w:rsid w:val="0072426A"/>
    <w:rsid w:val="00724FF8"/>
    <w:rsid w:val="00726E3E"/>
    <w:rsid w:val="00727D29"/>
    <w:rsid w:val="00730B06"/>
    <w:rsid w:val="0073140C"/>
    <w:rsid w:val="00731F6A"/>
    <w:rsid w:val="007338B7"/>
    <w:rsid w:val="00733F92"/>
    <w:rsid w:val="00734C13"/>
    <w:rsid w:val="00734D2C"/>
    <w:rsid w:val="0073523D"/>
    <w:rsid w:val="007352D4"/>
    <w:rsid w:val="007362FC"/>
    <w:rsid w:val="00736821"/>
    <w:rsid w:val="00736F27"/>
    <w:rsid w:val="00737E9A"/>
    <w:rsid w:val="00740B2A"/>
    <w:rsid w:val="0074123C"/>
    <w:rsid w:val="00741554"/>
    <w:rsid w:val="00743E23"/>
    <w:rsid w:val="00745CB1"/>
    <w:rsid w:val="00745D30"/>
    <w:rsid w:val="00746E4C"/>
    <w:rsid w:val="00750378"/>
    <w:rsid w:val="007512C0"/>
    <w:rsid w:val="0075254F"/>
    <w:rsid w:val="007537C7"/>
    <w:rsid w:val="00757EE8"/>
    <w:rsid w:val="007608BE"/>
    <w:rsid w:val="007613DF"/>
    <w:rsid w:val="00762F0E"/>
    <w:rsid w:val="007659E3"/>
    <w:rsid w:val="00765A22"/>
    <w:rsid w:val="00767528"/>
    <w:rsid w:val="00767764"/>
    <w:rsid w:val="0077072D"/>
    <w:rsid w:val="0077171D"/>
    <w:rsid w:val="00772345"/>
    <w:rsid w:val="00774107"/>
    <w:rsid w:val="00775296"/>
    <w:rsid w:val="0078249F"/>
    <w:rsid w:val="00782639"/>
    <w:rsid w:val="00782983"/>
    <w:rsid w:val="00782A96"/>
    <w:rsid w:val="00783E0B"/>
    <w:rsid w:val="0078578F"/>
    <w:rsid w:val="00785927"/>
    <w:rsid w:val="007867E1"/>
    <w:rsid w:val="007910D5"/>
    <w:rsid w:val="007913EA"/>
    <w:rsid w:val="00794555"/>
    <w:rsid w:val="00795024"/>
    <w:rsid w:val="007951BB"/>
    <w:rsid w:val="007952E5"/>
    <w:rsid w:val="0079545A"/>
    <w:rsid w:val="00795967"/>
    <w:rsid w:val="00795EEB"/>
    <w:rsid w:val="00796E92"/>
    <w:rsid w:val="007A066E"/>
    <w:rsid w:val="007A2151"/>
    <w:rsid w:val="007A26D4"/>
    <w:rsid w:val="007A3A29"/>
    <w:rsid w:val="007A3BC8"/>
    <w:rsid w:val="007A3EF2"/>
    <w:rsid w:val="007A587A"/>
    <w:rsid w:val="007A5C18"/>
    <w:rsid w:val="007A5C4A"/>
    <w:rsid w:val="007A66D0"/>
    <w:rsid w:val="007A6EE7"/>
    <w:rsid w:val="007A71F3"/>
    <w:rsid w:val="007A7A7D"/>
    <w:rsid w:val="007A7C90"/>
    <w:rsid w:val="007B0797"/>
    <w:rsid w:val="007B174A"/>
    <w:rsid w:val="007B1990"/>
    <w:rsid w:val="007B1B8B"/>
    <w:rsid w:val="007B2ECA"/>
    <w:rsid w:val="007B3361"/>
    <w:rsid w:val="007B3681"/>
    <w:rsid w:val="007B3C88"/>
    <w:rsid w:val="007B6EC4"/>
    <w:rsid w:val="007C08A7"/>
    <w:rsid w:val="007C1052"/>
    <w:rsid w:val="007C28B0"/>
    <w:rsid w:val="007C5142"/>
    <w:rsid w:val="007C7486"/>
    <w:rsid w:val="007D2E31"/>
    <w:rsid w:val="007D33C4"/>
    <w:rsid w:val="007D677D"/>
    <w:rsid w:val="007E159A"/>
    <w:rsid w:val="007E3598"/>
    <w:rsid w:val="007E3F14"/>
    <w:rsid w:val="007E4938"/>
    <w:rsid w:val="007E4ECE"/>
    <w:rsid w:val="007E51DE"/>
    <w:rsid w:val="007E7289"/>
    <w:rsid w:val="007F071E"/>
    <w:rsid w:val="007F4679"/>
    <w:rsid w:val="007F5373"/>
    <w:rsid w:val="007F5671"/>
    <w:rsid w:val="007F64FB"/>
    <w:rsid w:val="007F6BDB"/>
    <w:rsid w:val="007F6F88"/>
    <w:rsid w:val="007F7F6F"/>
    <w:rsid w:val="00800A32"/>
    <w:rsid w:val="00800E5C"/>
    <w:rsid w:val="00801D2F"/>
    <w:rsid w:val="008028D4"/>
    <w:rsid w:val="00803A2F"/>
    <w:rsid w:val="00803D5B"/>
    <w:rsid w:val="00803F80"/>
    <w:rsid w:val="00805D3F"/>
    <w:rsid w:val="00806622"/>
    <w:rsid w:val="00806C74"/>
    <w:rsid w:val="00806FBB"/>
    <w:rsid w:val="008106E4"/>
    <w:rsid w:val="00810E81"/>
    <w:rsid w:val="008113BE"/>
    <w:rsid w:val="00814884"/>
    <w:rsid w:val="00817977"/>
    <w:rsid w:val="00817B7A"/>
    <w:rsid w:val="008200DF"/>
    <w:rsid w:val="00820B53"/>
    <w:rsid w:val="00820F49"/>
    <w:rsid w:val="0082315E"/>
    <w:rsid w:val="008239A5"/>
    <w:rsid w:val="0083063E"/>
    <w:rsid w:val="00831762"/>
    <w:rsid w:val="008318ED"/>
    <w:rsid w:val="00832BBF"/>
    <w:rsid w:val="008335CC"/>
    <w:rsid w:val="00834779"/>
    <w:rsid w:val="00840A42"/>
    <w:rsid w:val="00843792"/>
    <w:rsid w:val="00843ECB"/>
    <w:rsid w:val="00845992"/>
    <w:rsid w:val="00845F57"/>
    <w:rsid w:val="00846540"/>
    <w:rsid w:val="00846F8F"/>
    <w:rsid w:val="008472F2"/>
    <w:rsid w:val="00847A84"/>
    <w:rsid w:val="008520AB"/>
    <w:rsid w:val="0085379D"/>
    <w:rsid w:val="00854060"/>
    <w:rsid w:val="008562E3"/>
    <w:rsid w:val="00856AF5"/>
    <w:rsid w:val="008574F4"/>
    <w:rsid w:val="00861918"/>
    <w:rsid w:val="008639BB"/>
    <w:rsid w:val="00863D35"/>
    <w:rsid w:val="00865F84"/>
    <w:rsid w:val="00867C00"/>
    <w:rsid w:val="00871AE3"/>
    <w:rsid w:val="00872517"/>
    <w:rsid w:val="008725A9"/>
    <w:rsid w:val="008732B0"/>
    <w:rsid w:val="00875ADA"/>
    <w:rsid w:val="00875B2C"/>
    <w:rsid w:val="00876637"/>
    <w:rsid w:val="00877501"/>
    <w:rsid w:val="0088321B"/>
    <w:rsid w:val="00883473"/>
    <w:rsid w:val="0088365D"/>
    <w:rsid w:val="008867C2"/>
    <w:rsid w:val="00887261"/>
    <w:rsid w:val="00887750"/>
    <w:rsid w:val="008902E5"/>
    <w:rsid w:val="00890AB2"/>
    <w:rsid w:val="00890FB5"/>
    <w:rsid w:val="00891B54"/>
    <w:rsid w:val="00893058"/>
    <w:rsid w:val="00894BBC"/>
    <w:rsid w:val="008A7EE2"/>
    <w:rsid w:val="008B2D20"/>
    <w:rsid w:val="008B33DC"/>
    <w:rsid w:val="008B3658"/>
    <w:rsid w:val="008B55BD"/>
    <w:rsid w:val="008C0231"/>
    <w:rsid w:val="008C13C3"/>
    <w:rsid w:val="008C1975"/>
    <w:rsid w:val="008C1D29"/>
    <w:rsid w:val="008C48A5"/>
    <w:rsid w:val="008C52C4"/>
    <w:rsid w:val="008C6B98"/>
    <w:rsid w:val="008C6BE7"/>
    <w:rsid w:val="008D1B32"/>
    <w:rsid w:val="008D2431"/>
    <w:rsid w:val="008D4D0A"/>
    <w:rsid w:val="008E05A4"/>
    <w:rsid w:val="008E3355"/>
    <w:rsid w:val="008F361F"/>
    <w:rsid w:val="008F4177"/>
    <w:rsid w:val="008F53FB"/>
    <w:rsid w:val="008F6317"/>
    <w:rsid w:val="008F66CA"/>
    <w:rsid w:val="008F79EB"/>
    <w:rsid w:val="00900469"/>
    <w:rsid w:val="0090047B"/>
    <w:rsid w:val="0090309F"/>
    <w:rsid w:val="00903DF4"/>
    <w:rsid w:val="00905A56"/>
    <w:rsid w:val="00905F50"/>
    <w:rsid w:val="00906217"/>
    <w:rsid w:val="00906AD6"/>
    <w:rsid w:val="00906BAC"/>
    <w:rsid w:val="0091577E"/>
    <w:rsid w:val="009179CB"/>
    <w:rsid w:val="00917D5C"/>
    <w:rsid w:val="00917EDB"/>
    <w:rsid w:val="00920F5D"/>
    <w:rsid w:val="009210B5"/>
    <w:rsid w:val="009216DB"/>
    <w:rsid w:val="00922CB3"/>
    <w:rsid w:val="0092478B"/>
    <w:rsid w:val="009248D2"/>
    <w:rsid w:val="00927271"/>
    <w:rsid w:val="00927882"/>
    <w:rsid w:val="0093103B"/>
    <w:rsid w:val="009316C0"/>
    <w:rsid w:val="0093215E"/>
    <w:rsid w:val="00933DAE"/>
    <w:rsid w:val="00934225"/>
    <w:rsid w:val="0093508F"/>
    <w:rsid w:val="00935327"/>
    <w:rsid w:val="00935F11"/>
    <w:rsid w:val="0093648D"/>
    <w:rsid w:val="00942A73"/>
    <w:rsid w:val="00942A99"/>
    <w:rsid w:val="0094553B"/>
    <w:rsid w:val="00945E8E"/>
    <w:rsid w:val="0094660F"/>
    <w:rsid w:val="00953769"/>
    <w:rsid w:val="009548C9"/>
    <w:rsid w:val="00955945"/>
    <w:rsid w:val="00955C66"/>
    <w:rsid w:val="009562F1"/>
    <w:rsid w:val="00956611"/>
    <w:rsid w:val="00956D6A"/>
    <w:rsid w:val="009602FC"/>
    <w:rsid w:val="0096070A"/>
    <w:rsid w:val="00960755"/>
    <w:rsid w:val="009625DA"/>
    <w:rsid w:val="0096377B"/>
    <w:rsid w:val="009638B8"/>
    <w:rsid w:val="0097060F"/>
    <w:rsid w:val="0097072F"/>
    <w:rsid w:val="009709D8"/>
    <w:rsid w:val="009716E8"/>
    <w:rsid w:val="00971CBF"/>
    <w:rsid w:val="00973370"/>
    <w:rsid w:val="009746B4"/>
    <w:rsid w:val="0097481C"/>
    <w:rsid w:val="00974D64"/>
    <w:rsid w:val="00976DE5"/>
    <w:rsid w:val="00977F01"/>
    <w:rsid w:val="00981586"/>
    <w:rsid w:val="009822E5"/>
    <w:rsid w:val="0098238C"/>
    <w:rsid w:val="009824BC"/>
    <w:rsid w:val="00982DE7"/>
    <w:rsid w:val="00982F97"/>
    <w:rsid w:val="00984FFF"/>
    <w:rsid w:val="00985214"/>
    <w:rsid w:val="00986B2D"/>
    <w:rsid w:val="0099380B"/>
    <w:rsid w:val="00993A7A"/>
    <w:rsid w:val="009970E3"/>
    <w:rsid w:val="009A027D"/>
    <w:rsid w:val="009A05AB"/>
    <w:rsid w:val="009A0A33"/>
    <w:rsid w:val="009A0D1F"/>
    <w:rsid w:val="009A641D"/>
    <w:rsid w:val="009A7F5D"/>
    <w:rsid w:val="009B01FE"/>
    <w:rsid w:val="009B2A33"/>
    <w:rsid w:val="009B39CD"/>
    <w:rsid w:val="009B4F11"/>
    <w:rsid w:val="009B570F"/>
    <w:rsid w:val="009C07CC"/>
    <w:rsid w:val="009C1F19"/>
    <w:rsid w:val="009C3D49"/>
    <w:rsid w:val="009C500D"/>
    <w:rsid w:val="009C5D6A"/>
    <w:rsid w:val="009C674E"/>
    <w:rsid w:val="009D0F1C"/>
    <w:rsid w:val="009D2E03"/>
    <w:rsid w:val="009D4200"/>
    <w:rsid w:val="009D4292"/>
    <w:rsid w:val="009D4DC6"/>
    <w:rsid w:val="009D73EC"/>
    <w:rsid w:val="009E12E5"/>
    <w:rsid w:val="009E163F"/>
    <w:rsid w:val="009E33E8"/>
    <w:rsid w:val="009E363F"/>
    <w:rsid w:val="009E3E29"/>
    <w:rsid w:val="009E5B90"/>
    <w:rsid w:val="009F0412"/>
    <w:rsid w:val="009F0702"/>
    <w:rsid w:val="009F18E5"/>
    <w:rsid w:val="009F1B24"/>
    <w:rsid w:val="009F2A42"/>
    <w:rsid w:val="009F66B0"/>
    <w:rsid w:val="00A00EF9"/>
    <w:rsid w:val="00A039C9"/>
    <w:rsid w:val="00A03B0E"/>
    <w:rsid w:val="00A05967"/>
    <w:rsid w:val="00A05A22"/>
    <w:rsid w:val="00A05B67"/>
    <w:rsid w:val="00A05E29"/>
    <w:rsid w:val="00A06F80"/>
    <w:rsid w:val="00A11D91"/>
    <w:rsid w:val="00A12830"/>
    <w:rsid w:val="00A14F23"/>
    <w:rsid w:val="00A1518D"/>
    <w:rsid w:val="00A15FC5"/>
    <w:rsid w:val="00A160C1"/>
    <w:rsid w:val="00A1614A"/>
    <w:rsid w:val="00A167B9"/>
    <w:rsid w:val="00A17774"/>
    <w:rsid w:val="00A2204F"/>
    <w:rsid w:val="00A23015"/>
    <w:rsid w:val="00A23D09"/>
    <w:rsid w:val="00A23E10"/>
    <w:rsid w:val="00A241A5"/>
    <w:rsid w:val="00A25324"/>
    <w:rsid w:val="00A262C0"/>
    <w:rsid w:val="00A26507"/>
    <w:rsid w:val="00A32150"/>
    <w:rsid w:val="00A3352C"/>
    <w:rsid w:val="00A341B0"/>
    <w:rsid w:val="00A3485F"/>
    <w:rsid w:val="00A35019"/>
    <w:rsid w:val="00A35D32"/>
    <w:rsid w:val="00A36EFD"/>
    <w:rsid w:val="00A422FC"/>
    <w:rsid w:val="00A42DD5"/>
    <w:rsid w:val="00A42FFE"/>
    <w:rsid w:val="00A43A34"/>
    <w:rsid w:val="00A43BA9"/>
    <w:rsid w:val="00A446BB"/>
    <w:rsid w:val="00A45C23"/>
    <w:rsid w:val="00A46341"/>
    <w:rsid w:val="00A50FA5"/>
    <w:rsid w:val="00A51E15"/>
    <w:rsid w:val="00A5342C"/>
    <w:rsid w:val="00A54ECA"/>
    <w:rsid w:val="00A553BE"/>
    <w:rsid w:val="00A557A2"/>
    <w:rsid w:val="00A564DA"/>
    <w:rsid w:val="00A56C3B"/>
    <w:rsid w:val="00A575EF"/>
    <w:rsid w:val="00A60092"/>
    <w:rsid w:val="00A628FC"/>
    <w:rsid w:val="00A62ACD"/>
    <w:rsid w:val="00A62ADB"/>
    <w:rsid w:val="00A6617F"/>
    <w:rsid w:val="00A66485"/>
    <w:rsid w:val="00A70397"/>
    <w:rsid w:val="00A7148E"/>
    <w:rsid w:val="00A723A3"/>
    <w:rsid w:val="00A72C2A"/>
    <w:rsid w:val="00A73459"/>
    <w:rsid w:val="00A75407"/>
    <w:rsid w:val="00A758D3"/>
    <w:rsid w:val="00A76717"/>
    <w:rsid w:val="00A76C0B"/>
    <w:rsid w:val="00A77239"/>
    <w:rsid w:val="00A801A3"/>
    <w:rsid w:val="00A80632"/>
    <w:rsid w:val="00A8063A"/>
    <w:rsid w:val="00A87940"/>
    <w:rsid w:val="00A90373"/>
    <w:rsid w:val="00A9127D"/>
    <w:rsid w:val="00A934E6"/>
    <w:rsid w:val="00A93557"/>
    <w:rsid w:val="00A95A15"/>
    <w:rsid w:val="00A97DB2"/>
    <w:rsid w:val="00AA1042"/>
    <w:rsid w:val="00AA1969"/>
    <w:rsid w:val="00AA2AB0"/>
    <w:rsid w:val="00AA2DEE"/>
    <w:rsid w:val="00AA31EF"/>
    <w:rsid w:val="00AA3EDE"/>
    <w:rsid w:val="00AA442D"/>
    <w:rsid w:val="00AA57EA"/>
    <w:rsid w:val="00AA5864"/>
    <w:rsid w:val="00AA5BB7"/>
    <w:rsid w:val="00AA6654"/>
    <w:rsid w:val="00AA78DE"/>
    <w:rsid w:val="00AB1A0E"/>
    <w:rsid w:val="00AB20F6"/>
    <w:rsid w:val="00AB43AF"/>
    <w:rsid w:val="00AB4DF9"/>
    <w:rsid w:val="00AB53C9"/>
    <w:rsid w:val="00AB749E"/>
    <w:rsid w:val="00AC06A4"/>
    <w:rsid w:val="00AC1E84"/>
    <w:rsid w:val="00AC294D"/>
    <w:rsid w:val="00AC339A"/>
    <w:rsid w:val="00AC36DF"/>
    <w:rsid w:val="00AC5027"/>
    <w:rsid w:val="00AD1D61"/>
    <w:rsid w:val="00AD5705"/>
    <w:rsid w:val="00AD68A3"/>
    <w:rsid w:val="00AD74F0"/>
    <w:rsid w:val="00AD7F7E"/>
    <w:rsid w:val="00AE0EFE"/>
    <w:rsid w:val="00AE1E73"/>
    <w:rsid w:val="00AE2409"/>
    <w:rsid w:val="00AE2C78"/>
    <w:rsid w:val="00AE3A13"/>
    <w:rsid w:val="00AE3CCA"/>
    <w:rsid w:val="00AE4AA8"/>
    <w:rsid w:val="00AE6038"/>
    <w:rsid w:val="00AE67ED"/>
    <w:rsid w:val="00AF2BF5"/>
    <w:rsid w:val="00AF3A99"/>
    <w:rsid w:val="00AF4C09"/>
    <w:rsid w:val="00AF51A4"/>
    <w:rsid w:val="00AF6381"/>
    <w:rsid w:val="00AF6BD5"/>
    <w:rsid w:val="00AF6C1F"/>
    <w:rsid w:val="00AF7FA3"/>
    <w:rsid w:val="00B00B56"/>
    <w:rsid w:val="00B013FD"/>
    <w:rsid w:val="00B02FE4"/>
    <w:rsid w:val="00B03E1A"/>
    <w:rsid w:val="00B10D5C"/>
    <w:rsid w:val="00B123E1"/>
    <w:rsid w:val="00B144B8"/>
    <w:rsid w:val="00B16844"/>
    <w:rsid w:val="00B210A2"/>
    <w:rsid w:val="00B231B1"/>
    <w:rsid w:val="00B232A0"/>
    <w:rsid w:val="00B2359B"/>
    <w:rsid w:val="00B26538"/>
    <w:rsid w:val="00B26FF0"/>
    <w:rsid w:val="00B2737D"/>
    <w:rsid w:val="00B273AA"/>
    <w:rsid w:val="00B27759"/>
    <w:rsid w:val="00B3040D"/>
    <w:rsid w:val="00B30578"/>
    <w:rsid w:val="00B31FE0"/>
    <w:rsid w:val="00B32FCE"/>
    <w:rsid w:val="00B35149"/>
    <w:rsid w:val="00B40E5B"/>
    <w:rsid w:val="00B428A8"/>
    <w:rsid w:val="00B442E4"/>
    <w:rsid w:val="00B47914"/>
    <w:rsid w:val="00B504FB"/>
    <w:rsid w:val="00B50BDB"/>
    <w:rsid w:val="00B52FEB"/>
    <w:rsid w:val="00B530DA"/>
    <w:rsid w:val="00B5527C"/>
    <w:rsid w:val="00B5556E"/>
    <w:rsid w:val="00B5658C"/>
    <w:rsid w:val="00B61A21"/>
    <w:rsid w:val="00B620A7"/>
    <w:rsid w:val="00B63027"/>
    <w:rsid w:val="00B63B5F"/>
    <w:rsid w:val="00B65B17"/>
    <w:rsid w:val="00B66DE8"/>
    <w:rsid w:val="00B67A64"/>
    <w:rsid w:val="00B71E49"/>
    <w:rsid w:val="00B77483"/>
    <w:rsid w:val="00B8004B"/>
    <w:rsid w:val="00B80674"/>
    <w:rsid w:val="00B809FC"/>
    <w:rsid w:val="00B83CFB"/>
    <w:rsid w:val="00B87CB0"/>
    <w:rsid w:val="00B87DE2"/>
    <w:rsid w:val="00B91488"/>
    <w:rsid w:val="00B93E4F"/>
    <w:rsid w:val="00B941AC"/>
    <w:rsid w:val="00B950B7"/>
    <w:rsid w:val="00BA0CF3"/>
    <w:rsid w:val="00BA0EA2"/>
    <w:rsid w:val="00BA2023"/>
    <w:rsid w:val="00BA229C"/>
    <w:rsid w:val="00BA5EE5"/>
    <w:rsid w:val="00BA646A"/>
    <w:rsid w:val="00BA6DC0"/>
    <w:rsid w:val="00BB11C8"/>
    <w:rsid w:val="00BB2B59"/>
    <w:rsid w:val="00BB33B1"/>
    <w:rsid w:val="00BB38E8"/>
    <w:rsid w:val="00BB5307"/>
    <w:rsid w:val="00BB5DBF"/>
    <w:rsid w:val="00BB674F"/>
    <w:rsid w:val="00BB7255"/>
    <w:rsid w:val="00BB7C9E"/>
    <w:rsid w:val="00BC185B"/>
    <w:rsid w:val="00BC1B65"/>
    <w:rsid w:val="00BC378D"/>
    <w:rsid w:val="00BC3BD7"/>
    <w:rsid w:val="00BC3C58"/>
    <w:rsid w:val="00BD0DB8"/>
    <w:rsid w:val="00BD2670"/>
    <w:rsid w:val="00BD2F7E"/>
    <w:rsid w:val="00BD401F"/>
    <w:rsid w:val="00BD6416"/>
    <w:rsid w:val="00BE01C5"/>
    <w:rsid w:val="00BE0B85"/>
    <w:rsid w:val="00BE11B6"/>
    <w:rsid w:val="00BE4BF0"/>
    <w:rsid w:val="00BF44D5"/>
    <w:rsid w:val="00BF4964"/>
    <w:rsid w:val="00BF5640"/>
    <w:rsid w:val="00BF56BA"/>
    <w:rsid w:val="00BF57A1"/>
    <w:rsid w:val="00BF5B7D"/>
    <w:rsid w:val="00BF7DC5"/>
    <w:rsid w:val="00C005D2"/>
    <w:rsid w:val="00C0098D"/>
    <w:rsid w:val="00C03C3E"/>
    <w:rsid w:val="00C06633"/>
    <w:rsid w:val="00C06D57"/>
    <w:rsid w:val="00C070D0"/>
    <w:rsid w:val="00C0766F"/>
    <w:rsid w:val="00C07F4F"/>
    <w:rsid w:val="00C11CE2"/>
    <w:rsid w:val="00C142D6"/>
    <w:rsid w:val="00C15194"/>
    <w:rsid w:val="00C15876"/>
    <w:rsid w:val="00C16EAA"/>
    <w:rsid w:val="00C20027"/>
    <w:rsid w:val="00C23882"/>
    <w:rsid w:val="00C238D3"/>
    <w:rsid w:val="00C2534B"/>
    <w:rsid w:val="00C25357"/>
    <w:rsid w:val="00C261C1"/>
    <w:rsid w:val="00C27322"/>
    <w:rsid w:val="00C27498"/>
    <w:rsid w:val="00C31234"/>
    <w:rsid w:val="00C32615"/>
    <w:rsid w:val="00C32AB8"/>
    <w:rsid w:val="00C347AF"/>
    <w:rsid w:val="00C34983"/>
    <w:rsid w:val="00C35142"/>
    <w:rsid w:val="00C37AC4"/>
    <w:rsid w:val="00C37D59"/>
    <w:rsid w:val="00C400B7"/>
    <w:rsid w:val="00C4111A"/>
    <w:rsid w:val="00C429B6"/>
    <w:rsid w:val="00C44770"/>
    <w:rsid w:val="00C452F7"/>
    <w:rsid w:val="00C5031D"/>
    <w:rsid w:val="00C51F96"/>
    <w:rsid w:val="00C525F0"/>
    <w:rsid w:val="00C52AFA"/>
    <w:rsid w:val="00C53E30"/>
    <w:rsid w:val="00C55452"/>
    <w:rsid w:val="00C57798"/>
    <w:rsid w:val="00C615B0"/>
    <w:rsid w:val="00C61798"/>
    <w:rsid w:val="00C62786"/>
    <w:rsid w:val="00C62C93"/>
    <w:rsid w:val="00C65512"/>
    <w:rsid w:val="00C65D74"/>
    <w:rsid w:val="00C66487"/>
    <w:rsid w:val="00C703F1"/>
    <w:rsid w:val="00C70A94"/>
    <w:rsid w:val="00C70AB4"/>
    <w:rsid w:val="00C70D03"/>
    <w:rsid w:val="00C724CF"/>
    <w:rsid w:val="00C72A8D"/>
    <w:rsid w:val="00C738A0"/>
    <w:rsid w:val="00C7450D"/>
    <w:rsid w:val="00C74671"/>
    <w:rsid w:val="00C75FC1"/>
    <w:rsid w:val="00C76333"/>
    <w:rsid w:val="00C7690A"/>
    <w:rsid w:val="00C801F5"/>
    <w:rsid w:val="00C82EBC"/>
    <w:rsid w:val="00C847BA"/>
    <w:rsid w:val="00C8516A"/>
    <w:rsid w:val="00C85CC3"/>
    <w:rsid w:val="00C86FE8"/>
    <w:rsid w:val="00C87732"/>
    <w:rsid w:val="00C87874"/>
    <w:rsid w:val="00C92128"/>
    <w:rsid w:val="00C94033"/>
    <w:rsid w:val="00CA128D"/>
    <w:rsid w:val="00CA1702"/>
    <w:rsid w:val="00CA1749"/>
    <w:rsid w:val="00CA1ABC"/>
    <w:rsid w:val="00CA28D3"/>
    <w:rsid w:val="00CA3164"/>
    <w:rsid w:val="00CA4F38"/>
    <w:rsid w:val="00CA5833"/>
    <w:rsid w:val="00CA6017"/>
    <w:rsid w:val="00CA610A"/>
    <w:rsid w:val="00CA6C0E"/>
    <w:rsid w:val="00CA6E29"/>
    <w:rsid w:val="00CB1984"/>
    <w:rsid w:val="00CB2E59"/>
    <w:rsid w:val="00CB45A3"/>
    <w:rsid w:val="00CB5D6F"/>
    <w:rsid w:val="00CB66EE"/>
    <w:rsid w:val="00CB6DF1"/>
    <w:rsid w:val="00CC08E4"/>
    <w:rsid w:val="00CC2457"/>
    <w:rsid w:val="00CC2825"/>
    <w:rsid w:val="00CC39B2"/>
    <w:rsid w:val="00CC4DEB"/>
    <w:rsid w:val="00CC5125"/>
    <w:rsid w:val="00CC742A"/>
    <w:rsid w:val="00CD2EC9"/>
    <w:rsid w:val="00CD2F7F"/>
    <w:rsid w:val="00CD35B2"/>
    <w:rsid w:val="00CE3F2A"/>
    <w:rsid w:val="00CE5152"/>
    <w:rsid w:val="00CE71CD"/>
    <w:rsid w:val="00CF0C5B"/>
    <w:rsid w:val="00CF218E"/>
    <w:rsid w:val="00CF3216"/>
    <w:rsid w:val="00CF3D80"/>
    <w:rsid w:val="00CF42CE"/>
    <w:rsid w:val="00CF4B05"/>
    <w:rsid w:val="00CF528F"/>
    <w:rsid w:val="00CF5D6D"/>
    <w:rsid w:val="00CF64F7"/>
    <w:rsid w:val="00CF6705"/>
    <w:rsid w:val="00CF6DB5"/>
    <w:rsid w:val="00D0137D"/>
    <w:rsid w:val="00D02CFB"/>
    <w:rsid w:val="00D03D74"/>
    <w:rsid w:val="00D056D9"/>
    <w:rsid w:val="00D05C38"/>
    <w:rsid w:val="00D05D1B"/>
    <w:rsid w:val="00D06602"/>
    <w:rsid w:val="00D077BE"/>
    <w:rsid w:val="00D077EF"/>
    <w:rsid w:val="00D07E6C"/>
    <w:rsid w:val="00D1210F"/>
    <w:rsid w:val="00D135A1"/>
    <w:rsid w:val="00D149FE"/>
    <w:rsid w:val="00D15A39"/>
    <w:rsid w:val="00D16165"/>
    <w:rsid w:val="00D16192"/>
    <w:rsid w:val="00D16BBC"/>
    <w:rsid w:val="00D212F8"/>
    <w:rsid w:val="00D24242"/>
    <w:rsid w:val="00D262B0"/>
    <w:rsid w:val="00D26495"/>
    <w:rsid w:val="00D268B7"/>
    <w:rsid w:val="00D33C66"/>
    <w:rsid w:val="00D36086"/>
    <w:rsid w:val="00D4086D"/>
    <w:rsid w:val="00D41DCB"/>
    <w:rsid w:val="00D4211C"/>
    <w:rsid w:val="00D437E7"/>
    <w:rsid w:val="00D46372"/>
    <w:rsid w:val="00D464D5"/>
    <w:rsid w:val="00D468FB"/>
    <w:rsid w:val="00D46B5C"/>
    <w:rsid w:val="00D476C9"/>
    <w:rsid w:val="00D479F9"/>
    <w:rsid w:val="00D50C4A"/>
    <w:rsid w:val="00D5552C"/>
    <w:rsid w:val="00D555F3"/>
    <w:rsid w:val="00D56F34"/>
    <w:rsid w:val="00D601F5"/>
    <w:rsid w:val="00D61C28"/>
    <w:rsid w:val="00D62495"/>
    <w:rsid w:val="00D6355D"/>
    <w:rsid w:val="00D652AE"/>
    <w:rsid w:val="00D654BB"/>
    <w:rsid w:val="00D665AE"/>
    <w:rsid w:val="00D67190"/>
    <w:rsid w:val="00D6799C"/>
    <w:rsid w:val="00D67CED"/>
    <w:rsid w:val="00D7161C"/>
    <w:rsid w:val="00D73664"/>
    <w:rsid w:val="00D75884"/>
    <w:rsid w:val="00D76CC1"/>
    <w:rsid w:val="00D80993"/>
    <w:rsid w:val="00D83439"/>
    <w:rsid w:val="00D83E2C"/>
    <w:rsid w:val="00D8474D"/>
    <w:rsid w:val="00D852E0"/>
    <w:rsid w:val="00D85F13"/>
    <w:rsid w:val="00D86BF1"/>
    <w:rsid w:val="00D86FE5"/>
    <w:rsid w:val="00D903F7"/>
    <w:rsid w:val="00D91071"/>
    <w:rsid w:val="00D9173F"/>
    <w:rsid w:val="00D92B2A"/>
    <w:rsid w:val="00D94AA3"/>
    <w:rsid w:val="00D94D47"/>
    <w:rsid w:val="00D96036"/>
    <w:rsid w:val="00D977DC"/>
    <w:rsid w:val="00DA13B4"/>
    <w:rsid w:val="00DA1636"/>
    <w:rsid w:val="00DA1956"/>
    <w:rsid w:val="00DA2639"/>
    <w:rsid w:val="00DA6F11"/>
    <w:rsid w:val="00DB06A0"/>
    <w:rsid w:val="00DB15EF"/>
    <w:rsid w:val="00DB4301"/>
    <w:rsid w:val="00DB4697"/>
    <w:rsid w:val="00DB58AD"/>
    <w:rsid w:val="00DC0FDA"/>
    <w:rsid w:val="00DC3C05"/>
    <w:rsid w:val="00DC3C89"/>
    <w:rsid w:val="00DC4C19"/>
    <w:rsid w:val="00DC58E0"/>
    <w:rsid w:val="00DC7306"/>
    <w:rsid w:val="00DC798F"/>
    <w:rsid w:val="00DD1E5F"/>
    <w:rsid w:val="00DD2B0D"/>
    <w:rsid w:val="00DD33C3"/>
    <w:rsid w:val="00DD3A95"/>
    <w:rsid w:val="00DD449B"/>
    <w:rsid w:val="00DD4650"/>
    <w:rsid w:val="00DD60BB"/>
    <w:rsid w:val="00DD699E"/>
    <w:rsid w:val="00DD6DF6"/>
    <w:rsid w:val="00DE18CC"/>
    <w:rsid w:val="00DE1A33"/>
    <w:rsid w:val="00DE3867"/>
    <w:rsid w:val="00DE3A8F"/>
    <w:rsid w:val="00DE3D2E"/>
    <w:rsid w:val="00DE50F4"/>
    <w:rsid w:val="00DE677F"/>
    <w:rsid w:val="00DE6E18"/>
    <w:rsid w:val="00DE7383"/>
    <w:rsid w:val="00DF0965"/>
    <w:rsid w:val="00DF1399"/>
    <w:rsid w:val="00DF20CD"/>
    <w:rsid w:val="00DF567D"/>
    <w:rsid w:val="00E0081B"/>
    <w:rsid w:val="00E00A41"/>
    <w:rsid w:val="00E013D2"/>
    <w:rsid w:val="00E01486"/>
    <w:rsid w:val="00E03425"/>
    <w:rsid w:val="00E035AF"/>
    <w:rsid w:val="00E035E9"/>
    <w:rsid w:val="00E04506"/>
    <w:rsid w:val="00E0451C"/>
    <w:rsid w:val="00E0574B"/>
    <w:rsid w:val="00E06414"/>
    <w:rsid w:val="00E06430"/>
    <w:rsid w:val="00E0731B"/>
    <w:rsid w:val="00E07395"/>
    <w:rsid w:val="00E113C8"/>
    <w:rsid w:val="00E11F32"/>
    <w:rsid w:val="00E130F3"/>
    <w:rsid w:val="00E154BC"/>
    <w:rsid w:val="00E2024E"/>
    <w:rsid w:val="00E20B16"/>
    <w:rsid w:val="00E23FEF"/>
    <w:rsid w:val="00E250E7"/>
    <w:rsid w:val="00E31899"/>
    <w:rsid w:val="00E3277F"/>
    <w:rsid w:val="00E32926"/>
    <w:rsid w:val="00E33EDA"/>
    <w:rsid w:val="00E34A77"/>
    <w:rsid w:val="00E34B23"/>
    <w:rsid w:val="00E35C99"/>
    <w:rsid w:val="00E36447"/>
    <w:rsid w:val="00E40AED"/>
    <w:rsid w:val="00E42F14"/>
    <w:rsid w:val="00E45F09"/>
    <w:rsid w:val="00E473C8"/>
    <w:rsid w:val="00E47E8B"/>
    <w:rsid w:val="00E47F09"/>
    <w:rsid w:val="00E5253E"/>
    <w:rsid w:val="00E52E0C"/>
    <w:rsid w:val="00E5374A"/>
    <w:rsid w:val="00E5533C"/>
    <w:rsid w:val="00E556AA"/>
    <w:rsid w:val="00E566BE"/>
    <w:rsid w:val="00E57287"/>
    <w:rsid w:val="00E57B78"/>
    <w:rsid w:val="00E61232"/>
    <w:rsid w:val="00E6317E"/>
    <w:rsid w:val="00E63361"/>
    <w:rsid w:val="00E633CF"/>
    <w:rsid w:val="00E63FC7"/>
    <w:rsid w:val="00E6426E"/>
    <w:rsid w:val="00E64920"/>
    <w:rsid w:val="00E67AF0"/>
    <w:rsid w:val="00E71257"/>
    <w:rsid w:val="00E71FE7"/>
    <w:rsid w:val="00E73E44"/>
    <w:rsid w:val="00E74051"/>
    <w:rsid w:val="00E75BBF"/>
    <w:rsid w:val="00E77A9C"/>
    <w:rsid w:val="00E77B1C"/>
    <w:rsid w:val="00E80280"/>
    <w:rsid w:val="00E82F9C"/>
    <w:rsid w:val="00E83EF7"/>
    <w:rsid w:val="00E84CAA"/>
    <w:rsid w:val="00E867ED"/>
    <w:rsid w:val="00E86B1B"/>
    <w:rsid w:val="00E87866"/>
    <w:rsid w:val="00E92208"/>
    <w:rsid w:val="00E928B8"/>
    <w:rsid w:val="00E93704"/>
    <w:rsid w:val="00EA19C5"/>
    <w:rsid w:val="00EA2781"/>
    <w:rsid w:val="00EA5F80"/>
    <w:rsid w:val="00EA6491"/>
    <w:rsid w:val="00EA719E"/>
    <w:rsid w:val="00EB33CD"/>
    <w:rsid w:val="00EB51AA"/>
    <w:rsid w:val="00EB636B"/>
    <w:rsid w:val="00EB6D35"/>
    <w:rsid w:val="00EC04C6"/>
    <w:rsid w:val="00EC0B0A"/>
    <w:rsid w:val="00EC19C0"/>
    <w:rsid w:val="00EC1D81"/>
    <w:rsid w:val="00EC242C"/>
    <w:rsid w:val="00EC3ADA"/>
    <w:rsid w:val="00EC40AB"/>
    <w:rsid w:val="00EC476E"/>
    <w:rsid w:val="00EC4F34"/>
    <w:rsid w:val="00EC608C"/>
    <w:rsid w:val="00EC7590"/>
    <w:rsid w:val="00ED2D0E"/>
    <w:rsid w:val="00ED366C"/>
    <w:rsid w:val="00ED3D15"/>
    <w:rsid w:val="00ED4ABE"/>
    <w:rsid w:val="00ED65CE"/>
    <w:rsid w:val="00ED71B3"/>
    <w:rsid w:val="00EE020E"/>
    <w:rsid w:val="00EE0F16"/>
    <w:rsid w:val="00EE190F"/>
    <w:rsid w:val="00EE252A"/>
    <w:rsid w:val="00EE4940"/>
    <w:rsid w:val="00EE4F24"/>
    <w:rsid w:val="00EE4FCA"/>
    <w:rsid w:val="00EF0B80"/>
    <w:rsid w:val="00EF0C0D"/>
    <w:rsid w:val="00EF1263"/>
    <w:rsid w:val="00EF1FDF"/>
    <w:rsid w:val="00EF4947"/>
    <w:rsid w:val="00EF49B1"/>
    <w:rsid w:val="00F03EFC"/>
    <w:rsid w:val="00F056C3"/>
    <w:rsid w:val="00F0653F"/>
    <w:rsid w:val="00F06717"/>
    <w:rsid w:val="00F1043B"/>
    <w:rsid w:val="00F10AD8"/>
    <w:rsid w:val="00F10F47"/>
    <w:rsid w:val="00F1181C"/>
    <w:rsid w:val="00F11D34"/>
    <w:rsid w:val="00F130B6"/>
    <w:rsid w:val="00F13262"/>
    <w:rsid w:val="00F14E55"/>
    <w:rsid w:val="00F15E4E"/>
    <w:rsid w:val="00F169E3"/>
    <w:rsid w:val="00F1709A"/>
    <w:rsid w:val="00F17F15"/>
    <w:rsid w:val="00F21829"/>
    <w:rsid w:val="00F21CE3"/>
    <w:rsid w:val="00F227A7"/>
    <w:rsid w:val="00F23596"/>
    <w:rsid w:val="00F27E03"/>
    <w:rsid w:val="00F31FA5"/>
    <w:rsid w:val="00F32300"/>
    <w:rsid w:val="00F323F3"/>
    <w:rsid w:val="00F324CC"/>
    <w:rsid w:val="00F32B96"/>
    <w:rsid w:val="00F3325E"/>
    <w:rsid w:val="00F33B78"/>
    <w:rsid w:val="00F3447A"/>
    <w:rsid w:val="00F34B25"/>
    <w:rsid w:val="00F35274"/>
    <w:rsid w:val="00F404AF"/>
    <w:rsid w:val="00F414D9"/>
    <w:rsid w:val="00F43053"/>
    <w:rsid w:val="00F439DB"/>
    <w:rsid w:val="00F43ADA"/>
    <w:rsid w:val="00F44423"/>
    <w:rsid w:val="00F4490A"/>
    <w:rsid w:val="00F4532F"/>
    <w:rsid w:val="00F46D56"/>
    <w:rsid w:val="00F47896"/>
    <w:rsid w:val="00F5260D"/>
    <w:rsid w:val="00F52760"/>
    <w:rsid w:val="00F55282"/>
    <w:rsid w:val="00F56A15"/>
    <w:rsid w:val="00F614FA"/>
    <w:rsid w:val="00F62AB5"/>
    <w:rsid w:val="00F647F6"/>
    <w:rsid w:val="00F659D1"/>
    <w:rsid w:val="00F66DF6"/>
    <w:rsid w:val="00F7057F"/>
    <w:rsid w:val="00F70E8F"/>
    <w:rsid w:val="00F711D6"/>
    <w:rsid w:val="00F71B60"/>
    <w:rsid w:val="00F71D14"/>
    <w:rsid w:val="00F72789"/>
    <w:rsid w:val="00F74FA3"/>
    <w:rsid w:val="00F76CA4"/>
    <w:rsid w:val="00F801E4"/>
    <w:rsid w:val="00F804CC"/>
    <w:rsid w:val="00F81086"/>
    <w:rsid w:val="00F822A4"/>
    <w:rsid w:val="00F822E6"/>
    <w:rsid w:val="00F82DE4"/>
    <w:rsid w:val="00F86EF4"/>
    <w:rsid w:val="00F87AF5"/>
    <w:rsid w:val="00F90ECB"/>
    <w:rsid w:val="00F9100B"/>
    <w:rsid w:val="00F92B26"/>
    <w:rsid w:val="00F94B33"/>
    <w:rsid w:val="00F94DCD"/>
    <w:rsid w:val="00F951EA"/>
    <w:rsid w:val="00FA0CA4"/>
    <w:rsid w:val="00FA236F"/>
    <w:rsid w:val="00FA2A7F"/>
    <w:rsid w:val="00FA3ADF"/>
    <w:rsid w:val="00FA5083"/>
    <w:rsid w:val="00FA5A74"/>
    <w:rsid w:val="00FA6A7C"/>
    <w:rsid w:val="00FA6BBA"/>
    <w:rsid w:val="00FA6E12"/>
    <w:rsid w:val="00FA71C9"/>
    <w:rsid w:val="00FB0540"/>
    <w:rsid w:val="00FB32CB"/>
    <w:rsid w:val="00FB352A"/>
    <w:rsid w:val="00FB3A40"/>
    <w:rsid w:val="00FB3BBD"/>
    <w:rsid w:val="00FB4714"/>
    <w:rsid w:val="00FB48DF"/>
    <w:rsid w:val="00FB64AA"/>
    <w:rsid w:val="00FC081E"/>
    <w:rsid w:val="00FC394D"/>
    <w:rsid w:val="00FD02B7"/>
    <w:rsid w:val="00FD0421"/>
    <w:rsid w:val="00FD0BFA"/>
    <w:rsid w:val="00FD0C2C"/>
    <w:rsid w:val="00FD0C6C"/>
    <w:rsid w:val="00FD38D5"/>
    <w:rsid w:val="00FD54D9"/>
    <w:rsid w:val="00FD5B9C"/>
    <w:rsid w:val="00FE117F"/>
    <w:rsid w:val="00FE1421"/>
    <w:rsid w:val="00FE35B8"/>
    <w:rsid w:val="00FE4502"/>
    <w:rsid w:val="00FF1214"/>
    <w:rsid w:val="00FF2564"/>
    <w:rsid w:val="00FF4C8D"/>
    <w:rsid w:val="00FF5909"/>
    <w:rsid w:val="00FF6325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FCA114"/>
  <w15:docId w15:val="{64DC0608-6F44-4B54-962C-D0D74237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160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32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206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050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098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050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098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050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73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2A2372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A23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mtopmargin1">
    <w:name w:val="smtopmargin1"/>
    <w:basedOn w:val="DefaultParagraphFont"/>
    <w:rsid w:val="00AC36DF"/>
  </w:style>
  <w:style w:type="character" w:styleId="FollowedHyperlink">
    <w:name w:val="FollowedHyperlink"/>
    <w:basedOn w:val="DefaultParagraphFont"/>
    <w:rsid w:val="006E1320"/>
    <w:rPr>
      <w:color w:val="800080"/>
      <w:u w:val="single"/>
    </w:rPr>
  </w:style>
  <w:style w:type="character" w:styleId="Strong">
    <w:name w:val="Strong"/>
    <w:basedOn w:val="DefaultParagraphFont"/>
    <w:qFormat/>
    <w:rsid w:val="00645FD9"/>
    <w:rPr>
      <w:b/>
      <w:bCs/>
    </w:rPr>
  </w:style>
  <w:style w:type="paragraph" w:styleId="ListParagraph">
    <w:name w:val="List Paragraph"/>
    <w:basedOn w:val="Normal"/>
    <w:uiPriority w:val="99"/>
    <w:qFormat/>
    <w:rsid w:val="00D013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43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0432AD"/>
    <w:rPr>
      <w:i/>
      <w:iCs/>
    </w:rPr>
  </w:style>
  <w:style w:type="paragraph" w:customStyle="1" w:styleId="Default">
    <w:name w:val="Default"/>
    <w:rsid w:val="00F822E6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6377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377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9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FC2DA-EEF6-4910-8C4A-7BBAAC87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Cook</dc:creator>
  <cp:lastModifiedBy>Erin Askar</cp:lastModifiedBy>
  <cp:revision>2</cp:revision>
  <cp:lastPrinted>2016-10-13T18:50:00Z</cp:lastPrinted>
  <dcterms:created xsi:type="dcterms:W3CDTF">2017-03-02T21:36:00Z</dcterms:created>
  <dcterms:modified xsi:type="dcterms:W3CDTF">2017-03-02T21:36:00Z</dcterms:modified>
</cp:coreProperties>
</file>