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790" w:type="dxa"/>
        <w:tblInd w:w="-458" w:type="dxa"/>
        <w:tblLayout w:type="fixed"/>
        <w:tblCellMar>
          <w:left w:w="30" w:type="dxa"/>
          <w:right w:w="30" w:type="dxa"/>
        </w:tblCellMar>
        <w:tblLook w:val="0000" w:firstRow="0" w:lastRow="0" w:firstColumn="0" w:lastColumn="0" w:noHBand="0" w:noVBand="0"/>
      </w:tblPr>
      <w:tblGrid>
        <w:gridCol w:w="1890"/>
        <w:gridCol w:w="1170"/>
        <w:gridCol w:w="1260"/>
        <w:gridCol w:w="1560"/>
        <w:gridCol w:w="4200"/>
        <w:gridCol w:w="1710"/>
      </w:tblGrid>
      <w:tr w:rsidR="00905C8D" w:rsidTr="000A4696">
        <w:trPr>
          <w:trHeight w:val="254"/>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b/>
                <w:bCs/>
                <w:color w:val="000000"/>
                <w:sz w:val="28"/>
                <w:szCs w:val="28"/>
              </w:rPr>
            </w:pPr>
            <w:bookmarkStart w:id="0" w:name="_GoBack"/>
            <w:bookmarkEnd w:id="0"/>
            <w:r>
              <w:rPr>
                <w:rFonts w:ascii="Calibri" w:hAnsi="Calibri" w:cs="Calibri"/>
                <w:b/>
                <w:bCs/>
                <w:color w:val="000000"/>
                <w:sz w:val="28"/>
                <w:szCs w:val="28"/>
              </w:rPr>
              <w:t>Date</w:t>
            </w: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Time</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Room</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Title</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Description</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Presenter</w:t>
            </w:r>
          </w:p>
        </w:tc>
      </w:tr>
      <w:tr w:rsidR="00905C8D" w:rsidTr="000A4696">
        <w:trPr>
          <w:trHeight w:val="254"/>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b/>
                <w:bCs/>
                <w:color w:val="000000"/>
                <w:sz w:val="28"/>
                <w:szCs w:val="28"/>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b/>
                <w:bCs/>
                <w:color w:val="000000"/>
                <w:sz w:val="28"/>
                <w:szCs w:val="28"/>
              </w:rPr>
            </w:pP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b/>
                <w:bCs/>
                <w:color w:val="000000"/>
                <w:sz w:val="28"/>
                <w:szCs w:val="28"/>
              </w:rPr>
            </w:pP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b/>
                <w:bCs/>
                <w:color w:val="000000"/>
                <w:sz w:val="28"/>
                <w:szCs w:val="28"/>
              </w:rPr>
            </w:pP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b/>
                <w:bCs/>
                <w:color w:val="000000"/>
                <w:sz w:val="28"/>
                <w:szCs w:val="28"/>
              </w:rPr>
            </w:pP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b/>
                <w:bCs/>
                <w:color w:val="000000"/>
                <w:sz w:val="28"/>
                <w:szCs w:val="28"/>
              </w:rPr>
            </w:pPr>
          </w:p>
        </w:tc>
      </w:tr>
      <w:tr w:rsidR="00905C8D" w:rsidTr="000A4696">
        <w:trPr>
          <w:trHeight w:val="1219"/>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Tuesday           08/08/17 **</w:t>
            </w:r>
          </w:p>
        </w:tc>
        <w:tc>
          <w:tcPr>
            <w:tcW w:w="1170" w:type="dxa"/>
            <w:tcBorders>
              <w:top w:val="single" w:sz="6" w:space="0" w:color="auto"/>
              <w:left w:val="single" w:sz="6" w:space="0" w:color="auto"/>
              <w:bottom w:val="single" w:sz="6" w:space="0" w:color="auto"/>
              <w:right w:val="single" w:sz="6" w:space="0" w:color="auto"/>
            </w:tcBorders>
          </w:tcPr>
          <w:p w:rsidR="00905C8D" w:rsidRDefault="00905C8D" w:rsidP="00905C8D">
            <w:pPr>
              <w:autoSpaceDE w:val="0"/>
              <w:autoSpaceDN w:val="0"/>
              <w:adjustRightInd w:val="0"/>
              <w:spacing w:after="0" w:line="240" w:lineRule="auto"/>
              <w:rPr>
                <w:rFonts w:ascii="Calibri" w:hAnsi="Calibri" w:cs="Calibri"/>
                <w:color w:val="000000"/>
              </w:rPr>
            </w:pPr>
          </w:p>
          <w:p w:rsidR="00905C8D" w:rsidRDefault="00905C8D" w:rsidP="00905C8D">
            <w:pPr>
              <w:autoSpaceDE w:val="0"/>
              <w:autoSpaceDN w:val="0"/>
              <w:adjustRightInd w:val="0"/>
              <w:spacing w:after="0" w:line="240" w:lineRule="auto"/>
              <w:rPr>
                <w:rFonts w:ascii="Calibri" w:hAnsi="Calibri" w:cs="Calibri"/>
                <w:color w:val="000000"/>
              </w:rPr>
            </w:pPr>
          </w:p>
          <w:p w:rsidR="00905C8D" w:rsidRDefault="00905C8D" w:rsidP="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9:00 AM -     4:00 PM </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LRC Training Studio</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Open Studio</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LRC Training Studio will be open (9-4) to help Faculty prepare online, hybrid, and/or </w:t>
            </w:r>
            <w:r w:rsidR="002F2A15">
              <w:rPr>
                <w:rFonts w:ascii="Calibri" w:hAnsi="Calibri" w:cs="Calibri"/>
                <w:color w:val="000000"/>
              </w:rPr>
              <w:t>web-enhanced</w:t>
            </w:r>
            <w:r>
              <w:rPr>
                <w:rFonts w:ascii="Calibri" w:hAnsi="Calibri" w:cs="Calibri"/>
                <w:color w:val="000000"/>
              </w:rPr>
              <w:t xml:space="preserve"> courses for the Fall of 2017.  Individual consultations with our Instructional Technologists will be available so please sign up on the DE Web site to reserve a specific time.  Drop-ins are welcome.  A web conference will also be available for those who need to participate remotely.  </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Matt Moore &amp; </w:t>
            </w: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Sharon Oxford</w:t>
            </w:r>
          </w:p>
        </w:tc>
      </w:tr>
      <w:tr w:rsidR="00905C8D" w:rsidTr="000A4696">
        <w:trPr>
          <w:trHeight w:val="833"/>
        </w:trPr>
        <w:tc>
          <w:tcPr>
            <w:tcW w:w="10080" w:type="dxa"/>
            <w:gridSpan w:val="5"/>
            <w:tcBorders>
              <w:top w:val="single" w:sz="6" w:space="0" w:color="auto"/>
              <w:left w:val="single" w:sz="6" w:space="0" w:color="auto"/>
              <w:bottom w:val="nil"/>
              <w:right w:val="single" w:sz="6" w:space="0" w:color="auto"/>
            </w:tcBorders>
          </w:tcPr>
          <w:p w:rsidR="00514E3E" w:rsidRDefault="00905C8D" w:rsidP="00514E3E">
            <w:pPr>
              <w:autoSpaceDE w:val="0"/>
              <w:autoSpaceDN w:val="0"/>
              <w:adjustRightInd w:val="0"/>
              <w:spacing w:after="0" w:line="240" w:lineRule="auto"/>
              <w:jc w:val="center"/>
              <w:rPr>
                <w:rFonts w:ascii="Calibri" w:hAnsi="Calibri" w:cs="Calibri"/>
                <w:b/>
                <w:bCs/>
                <w:i/>
                <w:iCs/>
                <w:color w:val="000000"/>
                <w:sz w:val="28"/>
                <w:szCs w:val="28"/>
              </w:rPr>
            </w:pPr>
            <w:r>
              <w:rPr>
                <w:rFonts w:ascii="Calibri" w:hAnsi="Calibri" w:cs="Calibri"/>
                <w:b/>
                <w:bCs/>
                <w:i/>
                <w:iCs/>
                <w:color w:val="000000"/>
                <w:sz w:val="28"/>
                <w:szCs w:val="28"/>
              </w:rPr>
              <w:t>** Tuesday, August 8, 2017 is not a scheduled Flex Day, but this activity</w:t>
            </w:r>
          </w:p>
          <w:p w:rsidR="00905C8D" w:rsidRDefault="00905C8D" w:rsidP="00514E3E">
            <w:pPr>
              <w:autoSpaceDE w:val="0"/>
              <w:autoSpaceDN w:val="0"/>
              <w:adjustRightInd w:val="0"/>
              <w:spacing w:after="0" w:line="240" w:lineRule="auto"/>
              <w:jc w:val="center"/>
              <w:rPr>
                <w:rFonts w:ascii="Calibri" w:hAnsi="Calibri" w:cs="Calibri"/>
                <w:b/>
                <w:bCs/>
                <w:i/>
                <w:iCs/>
                <w:color w:val="000000"/>
                <w:sz w:val="28"/>
                <w:szCs w:val="28"/>
              </w:rPr>
            </w:pPr>
            <w:r>
              <w:rPr>
                <w:rFonts w:ascii="Calibri" w:hAnsi="Calibri" w:cs="Calibri"/>
                <w:b/>
                <w:bCs/>
                <w:i/>
                <w:iCs/>
                <w:color w:val="000000"/>
                <w:sz w:val="28"/>
                <w:szCs w:val="28"/>
              </w:rPr>
              <w:t xml:space="preserve"> may be used to meet your Flex obligation.</w:t>
            </w:r>
          </w:p>
        </w:tc>
        <w:tc>
          <w:tcPr>
            <w:tcW w:w="1710" w:type="dxa"/>
            <w:tcBorders>
              <w:top w:val="single" w:sz="6" w:space="0" w:color="auto"/>
              <w:left w:val="single" w:sz="6" w:space="0" w:color="auto"/>
              <w:bottom w:val="nil"/>
              <w:right w:val="single" w:sz="6" w:space="0" w:color="auto"/>
            </w:tcBorders>
          </w:tcPr>
          <w:p w:rsidR="00905C8D" w:rsidRDefault="00905C8D">
            <w:pPr>
              <w:autoSpaceDE w:val="0"/>
              <w:autoSpaceDN w:val="0"/>
              <w:adjustRightInd w:val="0"/>
              <w:spacing w:after="0" w:line="240" w:lineRule="auto"/>
              <w:jc w:val="center"/>
              <w:rPr>
                <w:rFonts w:ascii="Calibri" w:hAnsi="Calibri" w:cs="Calibri"/>
                <w:b/>
                <w:bCs/>
                <w:color w:val="000000"/>
                <w:sz w:val="28"/>
                <w:szCs w:val="28"/>
              </w:rPr>
            </w:pPr>
          </w:p>
        </w:tc>
      </w:tr>
      <w:tr w:rsidR="00905C8D" w:rsidTr="000A4696">
        <w:trPr>
          <w:trHeight w:val="1219"/>
        </w:trPr>
        <w:tc>
          <w:tcPr>
            <w:tcW w:w="1890" w:type="dxa"/>
            <w:tcBorders>
              <w:top w:val="single" w:sz="6" w:space="0" w:color="auto"/>
              <w:left w:val="single" w:sz="6" w:space="0" w:color="auto"/>
              <w:bottom w:val="single" w:sz="6" w:space="0" w:color="auto"/>
              <w:right w:val="single" w:sz="6" w:space="0" w:color="auto"/>
            </w:tcBorders>
          </w:tcPr>
          <w:p w:rsidR="000A4696" w:rsidRDefault="000A4696">
            <w:pPr>
              <w:autoSpaceDE w:val="0"/>
              <w:autoSpaceDN w:val="0"/>
              <w:adjustRightInd w:val="0"/>
              <w:spacing w:after="0" w:line="240" w:lineRule="auto"/>
              <w:jc w:val="center"/>
              <w:rPr>
                <w:rFonts w:ascii="Calibri" w:hAnsi="Calibri" w:cs="Calibri"/>
                <w:b/>
                <w:bCs/>
                <w:color w:val="000000"/>
              </w:rPr>
            </w:pPr>
          </w:p>
          <w:p w:rsidR="00905C8D" w:rsidRDefault="000A4696" w:rsidP="000A4696">
            <w:pPr>
              <w:autoSpaceDE w:val="0"/>
              <w:autoSpaceDN w:val="0"/>
              <w:adjustRightInd w:val="0"/>
              <w:spacing w:after="0" w:line="240" w:lineRule="auto"/>
              <w:ind w:left="-540"/>
              <w:jc w:val="center"/>
              <w:rPr>
                <w:rFonts w:ascii="Calibri" w:hAnsi="Calibri" w:cs="Calibri"/>
                <w:b/>
                <w:bCs/>
                <w:color w:val="000000"/>
                <w:sz w:val="28"/>
                <w:szCs w:val="28"/>
              </w:rPr>
            </w:pPr>
            <w:r>
              <w:rPr>
                <w:rFonts w:ascii="Calibri" w:hAnsi="Calibri" w:cs="Calibri"/>
                <w:b/>
                <w:bCs/>
                <w:color w:val="000000"/>
                <w:sz w:val="28"/>
                <w:szCs w:val="28"/>
              </w:rPr>
              <w:t xml:space="preserve">     Wednesday               </w:t>
            </w:r>
            <w:r w:rsidR="00905C8D">
              <w:rPr>
                <w:rFonts w:ascii="Calibri" w:hAnsi="Calibri" w:cs="Calibri"/>
                <w:b/>
                <w:bCs/>
                <w:color w:val="000000"/>
                <w:sz w:val="28"/>
                <w:szCs w:val="28"/>
              </w:rPr>
              <w:t>08/09/17</w:t>
            </w: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9:00 AM -    1:00 PM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MCW-312</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New Full-Time Faculty Orientation</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New full-time faculty will meet for a campus walk and an opportunity to ask questions, meet campus leaders, and learn about student services at Ventura College.  This will be the first meeting of the New Faculty Experience group and a chance for new full-timers to meet each other and begin making connections on campus.  </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Nathan Cole &amp; </w:t>
            </w: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Sharon Beynon</w:t>
            </w:r>
          </w:p>
        </w:tc>
      </w:tr>
      <w:tr w:rsidR="00905C8D" w:rsidTr="000A4696">
        <w:trPr>
          <w:trHeight w:val="1433"/>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9:00 AM - 10:00 AM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ASC-130</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b/>
                <w:bCs/>
                <w:color w:val="000000"/>
              </w:rPr>
            </w:pPr>
            <w:r>
              <w:rPr>
                <w:rFonts w:ascii="Calibri" w:hAnsi="Calibri" w:cs="Calibri"/>
                <w:color w:val="000000"/>
              </w:rPr>
              <w:t xml:space="preserve">Technology Training:                                                                      </w:t>
            </w:r>
            <w:r>
              <w:rPr>
                <w:rFonts w:ascii="Calibri" w:hAnsi="Calibri" w:cs="Calibri"/>
                <w:b/>
                <w:bCs/>
                <w:color w:val="000000"/>
              </w:rPr>
              <w:t xml:space="preserve">Outlook Webmail                                                                                                 </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b/>
                <w:bCs/>
                <w:i/>
                <w:iCs/>
                <w:color w:val="000000"/>
              </w:rPr>
              <w:t>Maximizing Outlook Webmail</w:t>
            </w:r>
            <w:r>
              <w:rPr>
                <w:rFonts w:ascii="Calibri" w:hAnsi="Calibri" w:cs="Calibri"/>
                <w:color w:val="000000"/>
              </w:rPr>
              <w:t xml:space="preserve"> – Come and learn more about our online, webmail application. We will cover items like: turning off conversations in your inbox, turning off “missed calls” and setting up your (out of office) notifications. Part of this training will be an open format so we can address any questions that you might have.                                                                                                                                                                                                                                                                                                                        </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Grant Jones</w:t>
            </w:r>
          </w:p>
        </w:tc>
      </w:tr>
      <w:tr w:rsidR="00905C8D" w:rsidTr="000A4696">
        <w:trPr>
          <w:trHeight w:val="1301"/>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10:00 AM -11:00 AM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ASC-130</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Technology Training:       </w:t>
            </w:r>
            <w:r>
              <w:rPr>
                <w:rFonts w:ascii="Calibri" w:hAnsi="Calibri" w:cs="Calibri"/>
                <w:b/>
                <w:bCs/>
                <w:color w:val="000000"/>
              </w:rPr>
              <w:t xml:space="preserve"> Using Smart Classroom Technology</w:t>
            </w:r>
            <w:r>
              <w:rPr>
                <w:rFonts w:ascii="Calibri" w:hAnsi="Calibri" w:cs="Calibri"/>
                <w:color w:val="000000"/>
              </w:rPr>
              <w:t xml:space="preserve"> </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b/>
                <w:bCs/>
                <w:color w:val="000000"/>
              </w:rPr>
              <w:t>Using Smart Classroom Technology in Applied Sciences</w:t>
            </w:r>
            <w:r>
              <w:rPr>
                <w:rFonts w:ascii="Calibri" w:hAnsi="Calibri" w:cs="Calibri"/>
                <w:color w:val="000000"/>
              </w:rPr>
              <w:t xml:space="preserve"> – This smart classroom training will focus on the AV systems/interfaces that are used in the new Applied Sciences building. Come and learn more about the new AV systems that are used in our Applied Sciences building.</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Grant Jones</w:t>
            </w:r>
          </w:p>
        </w:tc>
      </w:tr>
      <w:tr w:rsidR="00905C8D" w:rsidTr="000A4696">
        <w:trPr>
          <w:trHeight w:val="1687"/>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11:00 AM - 12:00 PM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ASC-150</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Faculty Academy</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b/>
                <w:bCs/>
                <w:color w:val="000000"/>
              </w:rPr>
              <w:t>"Doing it Differently: Engaging students from the first class meeting"</w:t>
            </w: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Tired of hearing your own voice going over the syllabus the first day of class? Join Faculty Academy members as they share new strategies they have implemented to engage students from the first day. This workshop will be </w:t>
            </w:r>
            <w:r w:rsidR="000A4696">
              <w:rPr>
                <w:rFonts w:ascii="Calibri" w:hAnsi="Calibri" w:cs="Calibri"/>
                <w:color w:val="000000"/>
              </w:rPr>
              <w:t>informative, interactive,</w:t>
            </w:r>
            <w:r>
              <w:rPr>
                <w:rFonts w:ascii="Calibri" w:hAnsi="Calibri" w:cs="Calibri"/>
                <w:color w:val="000000"/>
              </w:rPr>
              <w:t xml:space="preserve"> and empowering.</w:t>
            </w:r>
          </w:p>
          <w:p w:rsidR="00905C8D" w:rsidRDefault="00905C8D">
            <w:pPr>
              <w:autoSpaceDE w:val="0"/>
              <w:autoSpaceDN w:val="0"/>
              <w:adjustRightInd w:val="0"/>
              <w:spacing w:after="0" w:line="240" w:lineRule="auto"/>
              <w:rPr>
                <w:rFonts w:ascii="Calibri" w:hAnsi="Calibri" w:cs="Calibri"/>
                <w:color w:val="000000"/>
              </w:rPr>
            </w:pP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Colleen Coffey, Gigi Fiumerodo,                                                   &amp; Kammy Algiers</w:t>
            </w:r>
          </w:p>
        </w:tc>
      </w:tr>
      <w:tr w:rsidR="00905C8D" w:rsidTr="000A4696">
        <w:trPr>
          <w:trHeight w:val="1229"/>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11:00 AM - 12:00 PM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ASC-130</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Do You Think You Can SASS?</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Join Damien Pena, Vice President of Student Affairs, as he hosts a discussion about the future of student affairs in a competitive game show format. This presentation will outline key "did you knows" about student </w:t>
            </w:r>
            <w:r>
              <w:rPr>
                <w:rFonts w:ascii="Calibri" w:hAnsi="Calibri" w:cs="Calibri"/>
                <w:color w:val="000000"/>
              </w:rPr>
              <w:lastRenderedPageBreak/>
              <w:t xml:space="preserve">services programs so that you can assist your students to be successful. </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Damien Pena</w:t>
            </w:r>
          </w:p>
        </w:tc>
      </w:tr>
      <w:tr w:rsidR="00905C8D" w:rsidTr="000A4696">
        <w:trPr>
          <w:trHeight w:val="1210"/>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11:00 AM - 1:00 PM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ASC-120</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Department Chair Training</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New and Experienced Department Chairs have the opportunity to discuss hot topics affecting academic year 2017-2018 including:  Early Registration for Fall 2018, Open Educational Resources, Program Review, Guided Pathways, and others.  We hope to see you there. </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Kim Hoffmans</w:t>
            </w:r>
          </w:p>
        </w:tc>
      </w:tr>
      <w:tr w:rsidR="00905C8D" w:rsidTr="000A4696">
        <w:trPr>
          <w:trHeight w:val="1380"/>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12:00  PM - 1:00 PM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ASC-150</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CalPERS - Planning Your Retirement</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Planning Your Retirement: Are you near retirement? Learn how to plan for retirement and the process of retiring. Subjects include service credit, retirement formulas and benefit factors, final compensation, retirement calculation, survivor continuance, retirement payment options, and much more.</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Jaimee Hanna &amp;   </w:t>
            </w: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CalPERS representative</w:t>
            </w:r>
          </w:p>
        </w:tc>
      </w:tr>
      <w:tr w:rsidR="00905C8D" w:rsidTr="000A4696">
        <w:trPr>
          <w:trHeight w:val="2052"/>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12:00 PM - 1:00 PM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ASC-130</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CalSTRS</w:t>
            </w:r>
            <w:proofErr w:type="spellEnd"/>
            <w:r>
              <w:rPr>
                <w:rFonts w:ascii="Calibri" w:hAnsi="Calibri" w:cs="Calibri"/>
                <w:color w:val="000000"/>
              </w:rPr>
              <w:t xml:space="preserve"> - My retirement Decisions (Members 3 to 5 years from retirement)</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Is your retirement date within reach? This workshop is designed for members who are close to retirement and are looking for information on the steps you needed to make informed decisions. In this hands-on workshop you will learn how to calculate your retirement benefit but also include topics like beneficiary options, service retirement forms, choosing retirement dates, defined benefit supplement and what to know for after retirement. Start preparing for the retirement you want by getting the accurate information you need.  (About 1 hour)</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Jaimee Hanna &amp;</w:t>
            </w:r>
          </w:p>
          <w:p w:rsidR="00905C8D" w:rsidRDefault="00905C8D">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CalSTRS</w:t>
            </w:r>
            <w:proofErr w:type="spellEnd"/>
            <w:r>
              <w:rPr>
                <w:rFonts w:ascii="Calibri" w:hAnsi="Calibri" w:cs="Calibri"/>
                <w:color w:val="000000"/>
              </w:rPr>
              <w:t xml:space="preserve"> representative</w:t>
            </w:r>
          </w:p>
        </w:tc>
      </w:tr>
      <w:tr w:rsidR="00905C8D" w:rsidTr="000A4696">
        <w:trPr>
          <w:trHeight w:val="578"/>
        </w:trPr>
        <w:tc>
          <w:tcPr>
            <w:tcW w:w="1890" w:type="dxa"/>
            <w:tcBorders>
              <w:top w:val="single" w:sz="6" w:space="0" w:color="auto"/>
              <w:left w:val="single" w:sz="6" w:space="0" w:color="auto"/>
              <w:bottom w:val="single" w:sz="6" w:space="0" w:color="auto"/>
              <w:right w:val="nil"/>
            </w:tcBorders>
            <w:shd w:val="solid" w:color="FFFFFF" w:fill="auto"/>
          </w:tcPr>
          <w:p w:rsidR="00905C8D" w:rsidRDefault="00905C8D">
            <w:pPr>
              <w:autoSpaceDE w:val="0"/>
              <w:autoSpaceDN w:val="0"/>
              <w:adjustRightInd w:val="0"/>
              <w:spacing w:after="0" w:line="240" w:lineRule="auto"/>
              <w:jc w:val="center"/>
              <w:rPr>
                <w:rFonts w:ascii="Calibri" w:hAnsi="Calibri" w:cs="Calibri"/>
                <w:color w:val="000000"/>
              </w:rPr>
            </w:pPr>
          </w:p>
          <w:p w:rsidR="002F17B6" w:rsidRDefault="002F17B6">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tc>
        <w:tc>
          <w:tcPr>
            <w:tcW w:w="2430" w:type="dxa"/>
            <w:gridSpan w:val="2"/>
            <w:tcBorders>
              <w:top w:val="single" w:sz="6" w:space="0" w:color="auto"/>
              <w:left w:val="single" w:sz="6" w:space="0" w:color="auto"/>
              <w:bottom w:val="single" w:sz="6" w:space="0" w:color="auto"/>
              <w:right w:val="nil"/>
            </w:tcBorders>
            <w:shd w:val="solid" w:color="FFFFFF" w:fill="auto"/>
          </w:tcPr>
          <w:p w:rsidR="002F17B6" w:rsidRDefault="002F17B6">
            <w:pPr>
              <w:autoSpaceDE w:val="0"/>
              <w:autoSpaceDN w:val="0"/>
              <w:adjustRightInd w:val="0"/>
              <w:spacing w:after="0" w:line="240" w:lineRule="auto"/>
              <w:jc w:val="center"/>
              <w:rPr>
                <w:rFonts w:ascii="Calibri" w:hAnsi="Calibri" w:cs="Calibri"/>
                <w:b/>
                <w:bCs/>
                <w:color w:val="000000"/>
                <w:sz w:val="40"/>
                <w:szCs w:val="40"/>
              </w:rPr>
            </w:pPr>
          </w:p>
          <w:p w:rsidR="00905C8D" w:rsidRDefault="00905C8D">
            <w:pPr>
              <w:autoSpaceDE w:val="0"/>
              <w:autoSpaceDN w:val="0"/>
              <w:adjustRightInd w:val="0"/>
              <w:spacing w:after="0" w:line="240" w:lineRule="auto"/>
              <w:jc w:val="center"/>
              <w:rPr>
                <w:rFonts w:ascii="Calibri" w:hAnsi="Calibri" w:cs="Calibri"/>
                <w:b/>
                <w:bCs/>
                <w:color w:val="000000"/>
                <w:sz w:val="40"/>
                <w:szCs w:val="40"/>
              </w:rPr>
            </w:pPr>
            <w:r>
              <w:rPr>
                <w:rFonts w:ascii="Calibri" w:hAnsi="Calibri" w:cs="Calibri"/>
                <w:b/>
                <w:bCs/>
                <w:color w:val="000000"/>
                <w:sz w:val="40"/>
                <w:szCs w:val="40"/>
              </w:rPr>
              <w:t>1:00 PM                    LUNCH</w:t>
            </w:r>
          </w:p>
          <w:p w:rsidR="00E5533B" w:rsidRDefault="00E5533B">
            <w:pPr>
              <w:autoSpaceDE w:val="0"/>
              <w:autoSpaceDN w:val="0"/>
              <w:adjustRightInd w:val="0"/>
              <w:spacing w:after="0" w:line="240" w:lineRule="auto"/>
              <w:jc w:val="center"/>
              <w:rPr>
                <w:rFonts w:ascii="Calibri" w:hAnsi="Calibri" w:cs="Calibri"/>
                <w:b/>
                <w:bCs/>
                <w:color w:val="000000"/>
                <w:sz w:val="40"/>
                <w:szCs w:val="40"/>
              </w:rPr>
            </w:pPr>
          </w:p>
          <w:p w:rsidR="00E5533B" w:rsidRDefault="00E5533B">
            <w:pPr>
              <w:autoSpaceDE w:val="0"/>
              <w:autoSpaceDN w:val="0"/>
              <w:adjustRightInd w:val="0"/>
              <w:spacing w:after="0" w:line="240" w:lineRule="auto"/>
              <w:jc w:val="center"/>
              <w:rPr>
                <w:rFonts w:ascii="Calibri" w:hAnsi="Calibri" w:cs="Calibri"/>
                <w:b/>
                <w:bCs/>
                <w:color w:val="000000"/>
                <w:sz w:val="40"/>
                <w:szCs w:val="40"/>
              </w:rPr>
            </w:pPr>
            <w:r>
              <w:rPr>
                <w:rFonts w:ascii="Calibri" w:hAnsi="Calibri" w:cs="Calibri"/>
                <w:b/>
                <w:bCs/>
                <w:color w:val="000000"/>
                <w:sz w:val="40"/>
                <w:szCs w:val="40"/>
              </w:rPr>
              <w:t>ASC-120</w:t>
            </w:r>
          </w:p>
        </w:tc>
        <w:tc>
          <w:tcPr>
            <w:tcW w:w="1560" w:type="dxa"/>
            <w:tcBorders>
              <w:top w:val="single" w:sz="6" w:space="0" w:color="auto"/>
              <w:left w:val="nil"/>
              <w:bottom w:val="single" w:sz="6" w:space="0" w:color="auto"/>
              <w:right w:val="single" w:sz="6" w:space="0" w:color="auto"/>
            </w:tcBorders>
            <w:shd w:val="solid" w:color="FFFFFF" w:fill="auto"/>
          </w:tcPr>
          <w:p w:rsidR="00905C8D" w:rsidRDefault="00905C8D" w:rsidP="00514E3E">
            <w:pPr>
              <w:autoSpaceDE w:val="0"/>
              <w:autoSpaceDN w:val="0"/>
              <w:adjustRightInd w:val="0"/>
              <w:spacing w:after="0" w:line="240" w:lineRule="auto"/>
              <w:jc w:val="center"/>
              <w:rPr>
                <w:rFonts w:ascii="Calibri" w:hAnsi="Calibri" w:cs="Calibri"/>
                <w:b/>
                <w:bCs/>
                <w:color w:val="000000"/>
                <w:sz w:val="40"/>
                <w:szCs w:val="40"/>
              </w:rPr>
            </w:pPr>
          </w:p>
        </w:tc>
        <w:tc>
          <w:tcPr>
            <w:tcW w:w="4200" w:type="dxa"/>
            <w:tcBorders>
              <w:top w:val="single" w:sz="6" w:space="0" w:color="auto"/>
              <w:left w:val="single" w:sz="6" w:space="0" w:color="auto"/>
              <w:bottom w:val="single" w:sz="6" w:space="0" w:color="auto"/>
              <w:right w:val="single" w:sz="6" w:space="0" w:color="auto"/>
            </w:tcBorders>
          </w:tcPr>
          <w:p w:rsidR="00514E3E" w:rsidRDefault="002F17B6" w:rsidP="00514E3E">
            <w:pPr>
              <w:jc w:val="center"/>
              <w:rPr>
                <w:rFonts w:ascii="Calibri" w:hAnsi="Calibri"/>
              </w:rPr>
            </w:pPr>
            <w:r>
              <w:rPr>
                <w:rFonts w:ascii="Calibri" w:hAnsi="Calibri"/>
              </w:rPr>
              <w:t xml:space="preserve">Please drop by the Bellevue University Table while you enjoy lunch.  </w:t>
            </w:r>
          </w:p>
          <w:p w:rsidR="002F17B6" w:rsidRDefault="002F17B6" w:rsidP="00514E3E">
            <w:pPr>
              <w:jc w:val="center"/>
              <w:rPr>
                <w:rFonts w:ascii="Calibri" w:hAnsi="Calibri"/>
              </w:rPr>
            </w:pPr>
            <w:r>
              <w:rPr>
                <w:rFonts w:ascii="Calibri" w:hAnsi="Calibri"/>
                <w:i/>
                <w:iCs/>
              </w:rPr>
              <w:t>Ventura College and Bellevue University have entered into a partnership guaranteeing admission into Bellevue University.  If a student graduates from Ventura College then all credits earned at Ventura College are transferrable to Bellevue University.</w:t>
            </w:r>
          </w:p>
          <w:p w:rsidR="00905C8D" w:rsidRDefault="00905C8D" w:rsidP="00514E3E">
            <w:pPr>
              <w:autoSpaceDE w:val="0"/>
              <w:autoSpaceDN w:val="0"/>
              <w:adjustRightInd w:val="0"/>
              <w:spacing w:after="0" w:line="240" w:lineRule="auto"/>
              <w:jc w:val="center"/>
              <w:rPr>
                <w:rFonts w:ascii="Calibri" w:hAnsi="Calibri" w:cs="Calibri"/>
                <w:color w:val="000000"/>
              </w:rPr>
            </w:pPr>
          </w:p>
        </w:tc>
        <w:tc>
          <w:tcPr>
            <w:tcW w:w="1710" w:type="dxa"/>
            <w:tcBorders>
              <w:top w:val="single" w:sz="6" w:space="0" w:color="auto"/>
              <w:left w:val="single" w:sz="6" w:space="0" w:color="auto"/>
              <w:bottom w:val="single" w:sz="6" w:space="0" w:color="auto"/>
              <w:right w:val="single" w:sz="6" w:space="0" w:color="auto"/>
            </w:tcBorders>
          </w:tcPr>
          <w:p w:rsidR="00905C8D" w:rsidRDefault="00905C8D" w:rsidP="00514E3E">
            <w:pPr>
              <w:autoSpaceDE w:val="0"/>
              <w:autoSpaceDN w:val="0"/>
              <w:adjustRightInd w:val="0"/>
              <w:spacing w:after="0" w:line="240" w:lineRule="auto"/>
              <w:jc w:val="center"/>
              <w:rPr>
                <w:rFonts w:ascii="Calibri" w:hAnsi="Calibri" w:cs="Calibri"/>
                <w:color w:val="000000"/>
              </w:rPr>
            </w:pPr>
          </w:p>
        </w:tc>
      </w:tr>
      <w:tr w:rsidR="00905C8D" w:rsidTr="000A4696">
        <w:trPr>
          <w:trHeight w:val="1046"/>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1:30 PM – </w:t>
            </w: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2:30 PM </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sz w:val="18"/>
                <w:szCs w:val="18"/>
              </w:rPr>
            </w:pPr>
          </w:p>
          <w:p w:rsidR="00905C8D" w:rsidRPr="00514E3E" w:rsidRDefault="00905C8D">
            <w:pPr>
              <w:autoSpaceDE w:val="0"/>
              <w:autoSpaceDN w:val="0"/>
              <w:adjustRightInd w:val="0"/>
              <w:spacing w:after="0" w:line="240" w:lineRule="auto"/>
              <w:jc w:val="center"/>
              <w:rPr>
                <w:rFonts w:ascii="Calibri" w:hAnsi="Calibri" w:cs="Calibri"/>
                <w:color w:val="000000"/>
              </w:rPr>
            </w:pPr>
            <w:r w:rsidRPr="00514E3E">
              <w:rPr>
                <w:rFonts w:ascii="Calibri" w:hAnsi="Calibri" w:cs="Calibri"/>
                <w:color w:val="000000"/>
              </w:rPr>
              <w:t>Bookstore</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Bookstore Presentation for Student Support</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Bookstore would like to invite you to spend an hour learning about Textbook Adoptions, Textbook Affordability, Faculty </w:t>
            </w:r>
            <w:proofErr w:type="spellStart"/>
            <w:r>
              <w:rPr>
                <w:rFonts w:ascii="Calibri" w:hAnsi="Calibri" w:cs="Calibri"/>
                <w:color w:val="000000"/>
              </w:rPr>
              <w:t>Enlight</w:t>
            </w:r>
            <w:proofErr w:type="spellEnd"/>
            <w:r>
              <w:rPr>
                <w:rFonts w:ascii="Calibri" w:hAnsi="Calibri" w:cs="Calibri"/>
                <w:color w:val="000000"/>
              </w:rPr>
              <w:t xml:space="preserve"> and a brief overview on Open Educational Resources (OER) and First Day programs. </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Amy Kennedy</w:t>
            </w:r>
          </w:p>
        </w:tc>
      </w:tr>
      <w:tr w:rsidR="00905C8D" w:rsidTr="000A4696">
        <w:trPr>
          <w:trHeight w:val="1706"/>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1:30 PM – </w:t>
            </w: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2:00 PM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ASC-130</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Campus Improvements                                               Lock-Blok Security </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b/>
                <w:bCs/>
                <w:i/>
                <w:iCs/>
                <w:color w:val="000000"/>
              </w:rPr>
              <w:t>Campus Improvements</w:t>
            </w:r>
            <w:r>
              <w:rPr>
                <w:rFonts w:ascii="Calibri" w:hAnsi="Calibri" w:cs="Calibri"/>
                <w:color w:val="000000"/>
              </w:rPr>
              <w:t xml:space="preserve">: Get updated on the projects that have been recently completed over the past few months, the projects currently in design/construction, and the obstacles faced due to budget restrictions and lack of resources (personnel, three sites, and funds).                                                                                                                                                                                               </w:t>
            </w:r>
            <w:r>
              <w:rPr>
                <w:rFonts w:ascii="Calibri" w:hAnsi="Calibri" w:cs="Calibri"/>
                <w:b/>
                <w:bCs/>
                <w:i/>
                <w:iCs/>
                <w:color w:val="000000"/>
              </w:rPr>
              <w:t xml:space="preserve">Lock-Blok </w:t>
            </w:r>
            <w:r w:rsidR="002F2A15">
              <w:rPr>
                <w:rFonts w:ascii="Calibri" w:hAnsi="Calibri" w:cs="Calibri"/>
                <w:b/>
                <w:bCs/>
                <w:i/>
                <w:iCs/>
                <w:color w:val="000000"/>
              </w:rPr>
              <w:t>Security</w:t>
            </w:r>
            <w:r>
              <w:rPr>
                <w:rFonts w:ascii="Calibri" w:hAnsi="Calibri" w:cs="Calibri"/>
                <w:b/>
                <w:bCs/>
                <w:i/>
                <w:iCs/>
                <w:color w:val="000000"/>
              </w:rPr>
              <w:t>:</w:t>
            </w:r>
            <w:r>
              <w:rPr>
                <w:rFonts w:ascii="Calibri" w:hAnsi="Calibri" w:cs="Calibri"/>
                <w:color w:val="000000"/>
              </w:rPr>
              <w:t xml:space="preserve"> Learn about the Lock-</w:t>
            </w:r>
            <w:proofErr w:type="spellStart"/>
            <w:r>
              <w:rPr>
                <w:rFonts w:ascii="Calibri" w:hAnsi="Calibri" w:cs="Calibri"/>
                <w:color w:val="000000"/>
              </w:rPr>
              <w:t>Bloks</w:t>
            </w:r>
            <w:proofErr w:type="spellEnd"/>
            <w:r>
              <w:rPr>
                <w:rFonts w:ascii="Calibri" w:hAnsi="Calibri" w:cs="Calibri"/>
                <w:color w:val="000000"/>
              </w:rPr>
              <w:t xml:space="preserve"> that have been installed in some of the classrooms on campus. </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Jay Moore, Joe Esquivel,                                                                Martin Navarro, &amp; Victor Lopes</w:t>
            </w:r>
          </w:p>
        </w:tc>
      </w:tr>
      <w:tr w:rsidR="00905C8D" w:rsidTr="000A4696">
        <w:trPr>
          <w:trHeight w:val="1260"/>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1:30 PM – </w:t>
            </w: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2:15 PM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ASC-140</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ALAS</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ALAS Ventura Faculty Fellows Program goals, how you can participate, sign up, be a part of established High Impact Practices in your Face to Face and Online classes. Sharing those practices with our campus and beyond. Online Web Conference available for this session through Zoom.</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Gwen Lewis-Huddleston &amp; </w:t>
            </w: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Philip Clinton</w:t>
            </w:r>
          </w:p>
        </w:tc>
      </w:tr>
      <w:tr w:rsidR="00905C8D" w:rsidTr="000A4696">
        <w:trPr>
          <w:trHeight w:val="1260"/>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1:30 PM – </w:t>
            </w: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2:30 PM </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ASC-150</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Teaching the One Book One Campus in Your Course: "The Handmaids Tale"</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Join faculty from multiple disciplines as we explore the many ways of engaging our students in the classroom as well as in larger conversations about the thought provoking novel by Margaret Atwood, "The Handmaids Tale". </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Kammy Algiers &amp; </w:t>
            </w: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Jocelyn Fechner </w:t>
            </w:r>
          </w:p>
        </w:tc>
      </w:tr>
      <w:tr w:rsidR="00905C8D" w:rsidTr="000A4696">
        <w:trPr>
          <w:trHeight w:val="1046"/>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2:00 PM – </w:t>
            </w: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2:30 PM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ASC-130</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The Wonderful World of Campus Events</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Who doesn’t love a party/festival/fair/banquet? Join Sue Royer, College Services Supervisor, to learn how to plan, schedule, and execute events on campus.</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Sue Royer</w:t>
            </w:r>
          </w:p>
        </w:tc>
      </w:tr>
      <w:tr w:rsidR="00905C8D" w:rsidTr="000A4696">
        <w:trPr>
          <w:trHeight w:val="1738"/>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2:00 PM – </w:t>
            </w: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3:00 PM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MCE-340</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TracDat 5.0 Training for  new SUO Leaders, Department Chair, and Coordinators</w:t>
            </w:r>
          </w:p>
        </w:tc>
        <w:tc>
          <w:tcPr>
            <w:tcW w:w="4200" w:type="dxa"/>
            <w:tcBorders>
              <w:top w:val="single" w:sz="6" w:space="0" w:color="auto"/>
              <w:left w:val="single" w:sz="6" w:space="0" w:color="auto"/>
              <w:bottom w:val="single" w:sz="6" w:space="0" w:color="auto"/>
              <w:right w:val="single" w:sz="6" w:space="0" w:color="auto"/>
            </w:tcBorders>
          </w:tcPr>
          <w:p w:rsidR="00905C8D" w:rsidRDefault="00905C8D" w:rsidP="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Please join the SLO Facilitators for a TracDat 5 training.  Discover SUO/SLO assessment tips specifically for SUO Leaders, Department Chairs and Coordinators. Learn to run reports, input your program’s data, and close the loop.  Experience the intuitiveness of the upgraded software, making the fear and dread of SUO/SLO assessment a thing of the past.                                                                                                  *** Standing chairs and coordinators are encouraged to attend. It's never too late to acquire a new </w:t>
            </w:r>
            <w:proofErr w:type="spellStart"/>
            <w:r>
              <w:rPr>
                <w:rFonts w:ascii="Calibri" w:hAnsi="Calibri" w:cs="Calibri"/>
                <w:color w:val="000000"/>
              </w:rPr>
              <w:t>TrackDat</w:t>
            </w:r>
            <w:proofErr w:type="spellEnd"/>
            <w:r>
              <w:rPr>
                <w:rFonts w:ascii="Calibri" w:hAnsi="Calibri" w:cs="Calibri"/>
                <w:color w:val="000000"/>
              </w:rPr>
              <w:t xml:space="preserve"> tip!</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Andrea </w:t>
            </w:r>
            <w:proofErr w:type="spellStart"/>
            <w:r>
              <w:rPr>
                <w:rFonts w:ascii="Calibri" w:hAnsi="Calibri" w:cs="Calibri"/>
                <w:color w:val="000000"/>
              </w:rPr>
              <w:t>Horigan</w:t>
            </w:r>
            <w:proofErr w:type="spellEnd"/>
            <w:r>
              <w:rPr>
                <w:rFonts w:ascii="Calibri" w:hAnsi="Calibri" w:cs="Calibri"/>
                <w:color w:val="000000"/>
              </w:rPr>
              <w:t xml:space="preserve"> </w:t>
            </w:r>
          </w:p>
        </w:tc>
      </w:tr>
      <w:tr w:rsidR="00905C8D" w:rsidTr="000A4696">
        <w:trPr>
          <w:trHeight w:val="1757"/>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2:00 PM – </w:t>
            </w: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3:30 PM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LRC-136</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Canvas Training - Part 1</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i/>
                <w:iCs/>
                <w:color w:val="000000"/>
              </w:rPr>
            </w:pPr>
            <w:r>
              <w:rPr>
                <w:rFonts w:ascii="Calibri" w:hAnsi="Calibri" w:cs="Calibri"/>
                <w:b/>
                <w:bCs/>
                <w:color w:val="000000"/>
              </w:rPr>
              <w:t>Canvas Basics for On Campus Instructors and Canvas Review for Online Instructors</w:t>
            </w:r>
            <w:r>
              <w:rPr>
                <w:rFonts w:ascii="Calibri" w:hAnsi="Calibri" w:cs="Calibri"/>
                <w:color w:val="000000"/>
              </w:rPr>
              <w:t xml:space="preserve">: </w:t>
            </w:r>
            <w:r>
              <w:rPr>
                <w:rFonts w:ascii="Calibri" w:hAnsi="Calibri" w:cs="Calibri"/>
                <w:i/>
                <w:iCs/>
                <w:color w:val="000000"/>
              </w:rPr>
              <w:t xml:space="preserve">In this hands-on workshop, participants will be able to create modules, share documents, add assignments, send and receive messages, make announcements, use the Calendar, and set up a basic gradebook.                                                                                                                                                                                                                                                                                                                                                                                                                                                                                                                                                                                                                                                                                                                                                                                                                                                                               </w:t>
            </w:r>
            <w:r>
              <w:rPr>
                <w:rFonts w:ascii="Calibri" w:hAnsi="Calibri" w:cs="Calibri"/>
                <w:b/>
                <w:bCs/>
                <w:color w:val="000000"/>
              </w:rPr>
              <w:t>Note:  You may bring your own laptop, but PC laptops are provided.</w:t>
            </w:r>
            <w:r>
              <w:rPr>
                <w:rFonts w:ascii="Calibri" w:hAnsi="Calibri" w:cs="Calibri"/>
                <w:i/>
                <w:iCs/>
                <w:color w:val="000000"/>
              </w:rPr>
              <w:t xml:space="preserve">  </w:t>
            </w:r>
            <w:r>
              <w:rPr>
                <w:rFonts w:ascii="Calibri" w:hAnsi="Calibri" w:cs="Calibri"/>
                <w:b/>
                <w:bCs/>
                <w:i/>
                <w:iCs/>
                <w:color w:val="000000"/>
              </w:rPr>
              <w:t xml:space="preserve">Light snacks also provided.  </w:t>
            </w:r>
            <w:r>
              <w:rPr>
                <w:rFonts w:ascii="Calibri" w:hAnsi="Calibri" w:cs="Calibri"/>
                <w:i/>
                <w:iCs/>
                <w:color w:val="000000"/>
              </w:rPr>
              <w:t xml:space="preserve">                                                                                                                              </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Canvas Trainer </w:t>
            </w:r>
          </w:p>
        </w:tc>
      </w:tr>
      <w:tr w:rsidR="00905C8D" w:rsidTr="000A4696">
        <w:trPr>
          <w:trHeight w:val="2023"/>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3:00 PM – </w:t>
            </w: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5:00 PM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MCW-312</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Curriculum Committee Training</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Both, new and old curriculum committee members are encouraged to attend.  Topics include introduction of the technical review chair and new members, roles and expectations of curriculum committee members, programs and courses (new focus on noncredit), the new PCAH, calendars and deadlines, Title 5 and Curriculum Institute highlights, Brown Act, parliamentary procedure, and goal-setting.  Please attend if you will be a curriculum committee representative for any part of the 2017-2018 academic year.  Deans and interested faculty are also welcome</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Michael Bowen, Sarah Ayala &amp;                                                                  the Curriculum Tech. Review Chair</w:t>
            </w:r>
          </w:p>
        </w:tc>
      </w:tr>
      <w:tr w:rsidR="00905C8D" w:rsidTr="000A4696">
        <w:trPr>
          <w:trHeight w:val="1454"/>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4:00 PM – </w:t>
            </w: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5:30 PM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LRC-136</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Canvas Training - Part 2 </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 xml:space="preserve">                                                                                                                                                                                                                                                                                                                                                                                                                                                                                                                                  </w:t>
            </w:r>
            <w:r>
              <w:rPr>
                <w:rFonts w:ascii="Calibri" w:hAnsi="Calibri" w:cs="Calibri"/>
                <w:b/>
                <w:bCs/>
                <w:i/>
                <w:iCs/>
                <w:color w:val="000000"/>
              </w:rPr>
              <w:t>Digging Deeper with Canvas for Online and Hybrid Instructors</w:t>
            </w:r>
            <w:r>
              <w:rPr>
                <w:rFonts w:ascii="Calibri" w:hAnsi="Calibri" w:cs="Calibri"/>
                <w:i/>
                <w:iCs/>
                <w:color w:val="000000"/>
              </w:rPr>
              <w:t xml:space="preserve">:  In this hands-on workshop, participants will be able to customize pages and home pages, set up quizzes using different question types, create and add rubrics to assignments, create groups and collaborative projects, and ask our Canvas expert any questions on other advanced topics.                                                                                                                                                                                                                                                                                                                                        </w:t>
            </w:r>
            <w:r>
              <w:rPr>
                <w:rFonts w:ascii="Calibri" w:hAnsi="Calibri" w:cs="Calibri"/>
                <w:b/>
                <w:bCs/>
                <w:color w:val="000000"/>
              </w:rPr>
              <w:t>Note:  You may bring your own laptop, but PC laptops are provided.</w:t>
            </w:r>
            <w:r>
              <w:rPr>
                <w:rFonts w:ascii="Calibri" w:hAnsi="Calibri" w:cs="Calibri"/>
                <w:i/>
                <w:iCs/>
                <w:color w:val="000000"/>
              </w:rPr>
              <w:t xml:space="preserve">   </w:t>
            </w:r>
            <w:r>
              <w:rPr>
                <w:rFonts w:ascii="Calibri" w:hAnsi="Calibri" w:cs="Calibri"/>
                <w:b/>
                <w:bCs/>
                <w:i/>
                <w:iCs/>
                <w:color w:val="000000"/>
              </w:rPr>
              <w:t xml:space="preserve">Light snacks also provided.          </w:t>
            </w:r>
            <w:r>
              <w:rPr>
                <w:rFonts w:ascii="Calibri" w:hAnsi="Calibri" w:cs="Calibri"/>
                <w:i/>
                <w:iCs/>
                <w:color w:val="000000"/>
              </w:rPr>
              <w:t xml:space="preserve">                                                                                                                     </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Canvas Trainer </w:t>
            </w:r>
          </w:p>
        </w:tc>
      </w:tr>
      <w:tr w:rsidR="00905C8D" w:rsidTr="000A4696">
        <w:trPr>
          <w:trHeight w:val="1404"/>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4:00 PM – </w:t>
            </w: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5:00 PM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ASC-130</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Faculty: How to Interview</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Tips to make an impact in your next full-time faculty interview.  </w:t>
            </w:r>
            <w:r>
              <w:rPr>
                <w:rFonts w:ascii="Calibri" w:hAnsi="Calibri" w:cs="Calibri"/>
                <w:color w:val="000000"/>
              </w:rPr>
              <w:t>Are you interested in a full-time faculty position?  Come to this presentation to learn every step of the hiring process, and get information from those who do the hiring to learn what they are looking for in the interviews.  This information is invaluable in preparing to make an impact at your interview.</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Department Chairs &amp; Deans</w:t>
            </w:r>
          </w:p>
        </w:tc>
      </w:tr>
      <w:tr w:rsidR="00905C8D" w:rsidTr="000A4696">
        <w:trPr>
          <w:trHeight w:val="1370"/>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5:00 PM – </w:t>
            </w: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7:00 PM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SCI-226</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New PT Faculty Orientation</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Are you interested in a full-time faculty position?  Come to this presentation to learn every step of the hiring process, and get information from those who do the hiring to learn what they are looking for in the interviews.  This information is invaluable in preparing to make an impact at your interview.</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Dave Keebler, Michelle Millea,                                                                                         Matt Moore, &amp; Sharon Oxford</w:t>
            </w:r>
          </w:p>
        </w:tc>
      </w:tr>
      <w:tr w:rsidR="00905C8D" w:rsidTr="000A4696">
        <w:trPr>
          <w:trHeight w:val="2623"/>
        </w:trPr>
        <w:tc>
          <w:tcPr>
            <w:tcW w:w="1890" w:type="dxa"/>
            <w:tcBorders>
              <w:top w:val="single" w:sz="6" w:space="0" w:color="auto"/>
              <w:left w:val="single" w:sz="6" w:space="0" w:color="auto"/>
              <w:bottom w:val="single" w:sz="6" w:space="0" w:color="auto"/>
              <w:right w:val="single" w:sz="6" w:space="0" w:color="auto"/>
            </w:tcBorders>
            <w:shd w:val="solid" w:color="C0C0C0" w:fill="auto"/>
          </w:tcPr>
          <w:p w:rsidR="00905C8D" w:rsidRDefault="00905C8D">
            <w:pPr>
              <w:autoSpaceDE w:val="0"/>
              <w:autoSpaceDN w:val="0"/>
              <w:adjustRightInd w:val="0"/>
              <w:spacing w:after="0" w:line="240" w:lineRule="auto"/>
              <w:jc w:val="center"/>
              <w:rPr>
                <w:rFonts w:ascii="Calibri" w:hAnsi="Calibri" w:cs="Calibri"/>
                <w:b/>
                <w:bCs/>
                <w:color w:val="000000"/>
                <w:sz w:val="28"/>
                <w:szCs w:val="28"/>
              </w:rPr>
            </w:pPr>
            <w:r>
              <w:rPr>
                <w:rFonts w:ascii="Calibri" w:hAnsi="Calibri" w:cs="Calibri"/>
                <w:b/>
                <w:bCs/>
                <w:color w:val="000000"/>
                <w:sz w:val="28"/>
                <w:szCs w:val="28"/>
              </w:rPr>
              <w:lastRenderedPageBreak/>
              <w:t>Thursday 08-10-17</w:t>
            </w: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8:30 AM – </w:t>
            </w: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2:00 PM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ASC-150</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EQUITY PROJECT LEADERSHIP SERIES: Designing a Cohesive, Equity-embedding Framework for Student Success at Ventura College</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In this interactive workshop, facilitators, Arnita Porter and Paula Brown will provide Ventura College faculty, staff and administrators with an overview of an Equity-embedding Framework, CRTL pedagogy, and share effective strategies for embedding equity into course design and classroom practices across disciplines, in the delivery of student services, campus-wide initiatives, and the overall campus culture. Participants will be guided in activities to build capacity for creating classrooms, programs, and institutions that are welcoming, supportive, and learning-centered.</w:t>
            </w:r>
          </w:p>
          <w:p w:rsidR="00A744BC" w:rsidRDefault="00905C8D" w:rsidP="0033785A">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Continental Breakfast:</w:t>
            </w:r>
            <w:r w:rsidR="0033785A">
              <w:rPr>
                <w:rFonts w:ascii="Calibri" w:hAnsi="Calibri" w:cs="Calibri"/>
                <w:b/>
                <w:bCs/>
                <w:color w:val="000000"/>
              </w:rPr>
              <w:t xml:space="preserve"> 8:30 - 9:00 in ASC-120</w:t>
            </w:r>
          </w:p>
          <w:p w:rsidR="00A744BC" w:rsidRDefault="00A744BC" w:rsidP="0033785A">
            <w:pPr>
              <w:autoSpaceDE w:val="0"/>
              <w:autoSpaceDN w:val="0"/>
              <w:adjustRightInd w:val="0"/>
              <w:spacing w:after="0" w:line="240" w:lineRule="auto"/>
              <w:rPr>
                <w:rFonts w:ascii="Calibri" w:hAnsi="Calibri" w:cs="Calibri"/>
                <w:b/>
                <w:bCs/>
                <w:color w:val="000000"/>
              </w:rPr>
            </w:pPr>
          </w:p>
          <w:p w:rsidR="00905C8D" w:rsidRDefault="00A744BC" w:rsidP="0033785A">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Lunch will be provided during the event</w:t>
            </w:r>
            <w:r w:rsidR="00905C8D">
              <w:rPr>
                <w:rFonts w:ascii="Calibri" w:hAnsi="Calibri" w:cs="Calibri"/>
                <w:b/>
                <w:bCs/>
                <w:color w:val="000000"/>
              </w:rPr>
              <w:t xml:space="preserve">                                                                                             </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3CSN network</w:t>
            </w:r>
          </w:p>
        </w:tc>
      </w:tr>
      <w:tr w:rsidR="00905C8D" w:rsidTr="000A4696">
        <w:trPr>
          <w:trHeight w:val="1414"/>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b/>
                <w:bCs/>
                <w:color w:val="000000"/>
                <w:sz w:val="28"/>
                <w:szCs w:val="28"/>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2:00 PM – </w:t>
            </w: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3:30 PM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LRC-136</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Canvas Training - Part 1 </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i/>
                <w:iCs/>
                <w:color w:val="000000"/>
              </w:rPr>
            </w:pPr>
            <w:r>
              <w:rPr>
                <w:rFonts w:ascii="Calibri" w:hAnsi="Calibri" w:cs="Calibri"/>
                <w:b/>
                <w:bCs/>
                <w:color w:val="000000"/>
              </w:rPr>
              <w:t>Canvas Basics for On Campus Instructors and Canvas Review for Online Instructors</w:t>
            </w:r>
            <w:r>
              <w:rPr>
                <w:rFonts w:ascii="Calibri" w:hAnsi="Calibri" w:cs="Calibri"/>
                <w:color w:val="000000"/>
              </w:rPr>
              <w:t xml:space="preserve">: </w:t>
            </w:r>
            <w:r>
              <w:rPr>
                <w:rFonts w:ascii="Calibri" w:hAnsi="Calibri" w:cs="Calibri"/>
                <w:i/>
                <w:iCs/>
                <w:color w:val="000000"/>
              </w:rPr>
              <w:t xml:space="preserve">In this hands-on workshop, participants will be able to create modules, share documents, add assignments, send and receive messages, make announcements, use the Calendar, and set up a basic gradebook.                                                                                                                                                                                                                                                                                                                                                                                                                                                                                                                                                                                                                                                                                                                                                                                                                                                                               </w:t>
            </w:r>
            <w:r>
              <w:rPr>
                <w:rFonts w:ascii="Calibri" w:hAnsi="Calibri" w:cs="Calibri"/>
                <w:b/>
                <w:bCs/>
                <w:color w:val="000000"/>
              </w:rPr>
              <w:t>Note:  You may bring your own laptop, but PC laptops are provided.</w:t>
            </w:r>
            <w:r>
              <w:rPr>
                <w:rFonts w:ascii="Calibri" w:hAnsi="Calibri" w:cs="Calibri"/>
                <w:i/>
                <w:iCs/>
                <w:color w:val="000000"/>
              </w:rPr>
              <w:t xml:space="preserve">  </w:t>
            </w:r>
            <w:r>
              <w:rPr>
                <w:rFonts w:ascii="Calibri" w:hAnsi="Calibri" w:cs="Calibri"/>
                <w:b/>
                <w:bCs/>
                <w:i/>
                <w:iCs/>
                <w:color w:val="000000"/>
              </w:rPr>
              <w:t xml:space="preserve">Light snacks also provided.  </w:t>
            </w:r>
            <w:r>
              <w:rPr>
                <w:rFonts w:ascii="Calibri" w:hAnsi="Calibri" w:cs="Calibri"/>
                <w:i/>
                <w:iCs/>
                <w:color w:val="000000"/>
              </w:rPr>
              <w:t xml:space="preserve">                                                                                                                              </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Matt Moore, Sharon Oxford, &amp; New Tech</w:t>
            </w:r>
          </w:p>
        </w:tc>
      </w:tr>
      <w:tr w:rsidR="00905C8D" w:rsidTr="000A4696">
        <w:trPr>
          <w:trHeight w:val="1414"/>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b/>
                <w:bCs/>
                <w:color w:val="000000"/>
              </w:rPr>
            </w:pPr>
          </w:p>
          <w:p w:rsidR="001D135F" w:rsidRDefault="001D135F">
            <w:pPr>
              <w:autoSpaceDE w:val="0"/>
              <w:autoSpaceDN w:val="0"/>
              <w:adjustRightInd w:val="0"/>
              <w:spacing w:after="0" w:line="240" w:lineRule="auto"/>
              <w:jc w:val="center"/>
              <w:rPr>
                <w:rFonts w:ascii="Calibri" w:hAnsi="Calibri" w:cs="Calibri"/>
                <w:b/>
                <w:bCs/>
                <w:color w:val="000000"/>
              </w:rPr>
            </w:pPr>
          </w:p>
          <w:p w:rsidR="001D135F" w:rsidRDefault="001D135F">
            <w:pPr>
              <w:autoSpaceDE w:val="0"/>
              <w:autoSpaceDN w:val="0"/>
              <w:adjustRightInd w:val="0"/>
              <w:spacing w:after="0" w:line="240" w:lineRule="auto"/>
              <w:jc w:val="center"/>
              <w:rPr>
                <w:rFonts w:ascii="Calibri" w:hAnsi="Calibri" w:cs="Calibri"/>
                <w:b/>
                <w:bCs/>
                <w:color w:val="000000"/>
              </w:rPr>
            </w:pPr>
            <w:r w:rsidRPr="001D135F">
              <w:rPr>
                <w:rFonts w:ascii="Calibri" w:hAnsi="Calibri" w:cs="Calibri"/>
                <w:b/>
                <w:bCs/>
                <w:color w:val="FF0000"/>
              </w:rPr>
              <w:t xml:space="preserve">Please note time &amp; room change. </w:t>
            </w: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Pr="001D135F" w:rsidRDefault="001D135F">
            <w:pPr>
              <w:autoSpaceDE w:val="0"/>
              <w:autoSpaceDN w:val="0"/>
              <w:adjustRightInd w:val="0"/>
              <w:spacing w:after="0" w:line="240" w:lineRule="auto"/>
              <w:rPr>
                <w:rFonts w:ascii="Calibri" w:hAnsi="Calibri" w:cs="Calibri"/>
                <w:b/>
                <w:color w:val="FF0000"/>
              </w:rPr>
            </w:pPr>
            <w:r w:rsidRPr="001D135F">
              <w:rPr>
                <w:rFonts w:ascii="Calibri" w:hAnsi="Calibri" w:cs="Calibri"/>
                <w:b/>
                <w:color w:val="FF0000"/>
              </w:rPr>
              <w:t>3:30</w:t>
            </w:r>
            <w:r w:rsidR="00905C8D" w:rsidRPr="001D135F">
              <w:rPr>
                <w:rFonts w:ascii="Calibri" w:hAnsi="Calibri" w:cs="Calibri"/>
                <w:b/>
                <w:color w:val="FF0000"/>
              </w:rPr>
              <w:t xml:space="preserve"> PM – </w:t>
            </w:r>
          </w:p>
          <w:p w:rsidR="00905C8D" w:rsidRDefault="001D135F">
            <w:pPr>
              <w:autoSpaceDE w:val="0"/>
              <w:autoSpaceDN w:val="0"/>
              <w:adjustRightInd w:val="0"/>
              <w:spacing w:after="0" w:line="240" w:lineRule="auto"/>
              <w:rPr>
                <w:rFonts w:ascii="Calibri" w:hAnsi="Calibri" w:cs="Calibri"/>
                <w:color w:val="000000"/>
              </w:rPr>
            </w:pPr>
            <w:r w:rsidRPr="001D135F">
              <w:rPr>
                <w:rFonts w:ascii="Calibri" w:hAnsi="Calibri" w:cs="Calibri"/>
                <w:b/>
                <w:color w:val="FF0000"/>
              </w:rPr>
              <w:t>4:00</w:t>
            </w:r>
            <w:r w:rsidR="00905C8D" w:rsidRPr="001D135F">
              <w:rPr>
                <w:rFonts w:ascii="Calibri" w:hAnsi="Calibri" w:cs="Calibri"/>
                <w:b/>
                <w:color w:val="FF0000"/>
              </w:rPr>
              <w:t xml:space="preserve"> PM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Pr="001D135F" w:rsidRDefault="00905C8D" w:rsidP="001D135F">
            <w:pPr>
              <w:autoSpaceDE w:val="0"/>
              <w:autoSpaceDN w:val="0"/>
              <w:adjustRightInd w:val="0"/>
              <w:spacing w:after="0" w:line="240" w:lineRule="auto"/>
              <w:jc w:val="center"/>
              <w:rPr>
                <w:rFonts w:ascii="Calibri" w:hAnsi="Calibri" w:cs="Calibri"/>
                <w:b/>
                <w:color w:val="000000"/>
              </w:rPr>
            </w:pPr>
            <w:r w:rsidRPr="001D135F">
              <w:rPr>
                <w:rFonts w:ascii="Calibri" w:hAnsi="Calibri" w:cs="Calibri"/>
                <w:b/>
                <w:color w:val="FF0000"/>
              </w:rPr>
              <w:t>ASC-</w:t>
            </w:r>
            <w:r w:rsidR="001D135F" w:rsidRPr="001D135F">
              <w:rPr>
                <w:rFonts w:ascii="Calibri" w:hAnsi="Calibri" w:cs="Calibri"/>
                <w:b/>
                <w:color w:val="FF0000"/>
              </w:rPr>
              <w:t>136</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CCC Online Education Initiative </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What is OEI, who is involved, how you can get involve, how it benefits students to complete and transfer, what it means to VC for FTES (counseling and Distance </w:t>
            </w:r>
            <w:r w:rsidR="00E24592">
              <w:rPr>
                <w:rFonts w:ascii="Calibri" w:hAnsi="Calibri" w:cs="Calibri"/>
                <w:color w:val="000000"/>
              </w:rPr>
              <w:t>Education</w:t>
            </w:r>
            <w:r>
              <w:rPr>
                <w:rFonts w:ascii="Calibri" w:hAnsi="Calibri" w:cs="Calibri"/>
                <w:color w:val="000000"/>
              </w:rPr>
              <w:t xml:space="preserve"> Faculty encouraged to attend). Online Web conference available for this session through Zoom.</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Gwen Lewis-Huddleston, </w:t>
            </w: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Andrea </w:t>
            </w:r>
            <w:proofErr w:type="spellStart"/>
            <w:r>
              <w:rPr>
                <w:rFonts w:ascii="Calibri" w:hAnsi="Calibri" w:cs="Calibri"/>
                <w:color w:val="000000"/>
              </w:rPr>
              <w:t>Horigan</w:t>
            </w:r>
            <w:proofErr w:type="spellEnd"/>
            <w:r>
              <w:rPr>
                <w:rFonts w:ascii="Calibri" w:hAnsi="Calibri" w:cs="Calibri"/>
                <w:color w:val="000000"/>
              </w:rPr>
              <w:t>,                                Matt Moore, Sharon Oxford</w:t>
            </w:r>
          </w:p>
        </w:tc>
      </w:tr>
      <w:tr w:rsidR="00905C8D" w:rsidTr="000A4696">
        <w:trPr>
          <w:trHeight w:val="1543"/>
        </w:trPr>
        <w:tc>
          <w:tcPr>
            <w:tcW w:w="189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tc>
        <w:tc>
          <w:tcPr>
            <w:tcW w:w="117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4:00 PM – </w:t>
            </w:r>
          </w:p>
          <w:p w:rsidR="00905C8D" w:rsidRDefault="00905C8D">
            <w:pPr>
              <w:autoSpaceDE w:val="0"/>
              <w:autoSpaceDN w:val="0"/>
              <w:adjustRightInd w:val="0"/>
              <w:spacing w:after="0" w:line="240" w:lineRule="auto"/>
              <w:rPr>
                <w:rFonts w:ascii="Calibri" w:hAnsi="Calibri" w:cs="Calibri"/>
                <w:color w:val="000000"/>
              </w:rPr>
            </w:pPr>
            <w:r>
              <w:rPr>
                <w:rFonts w:ascii="Calibri" w:hAnsi="Calibri" w:cs="Calibri"/>
                <w:color w:val="000000"/>
              </w:rPr>
              <w:t>5:30 PM</w:t>
            </w:r>
          </w:p>
        </w:tc>
        <w:tc>
          <w:tcPr>
            <w:tcW w:w="12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LRC-136</w:t>
            </w:r>
          </w:p>
        </w:tc>
        <w:tc>
          <w:tcPr>
            <w:tcW w:w="156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Canvas Training - Part 2 </w:t>
            </w:r>
          </w:p>
        </w:tc>
        <w:tc>
          <w:tcPr>
            <w:tcW w:w="420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 xml:space="preserve">                                                                                                                                                                                                                                                                                                                                                                                                                                                                                                                                  </w:t>
            </w:r>
            <w:r>
              <w:rPr>
                <w:rFonts w:ascii="Calibri" w:hAnsi="Calibri" w:cs="Calibri"/>
                <w:b/>
                <w:bCs/>
                <w:i/>
                <w:iCs/>
                <w:color w:val="000000"/>
              </w:rPr>
              <w:t>Digging Deeper with Canvas for Online and Hybrid Instructors</w:t>
            </w:r>
            <w:r>
              <w:rPr>
                <w:rFonts w:ascii="Calibri" w:hAnsi="Calibri" w:cs="Calibri"/>
                <w:i/>
                <w:iCs/>
                <w:color w:val="000000"/>
              </w:rPr>
              <w:t xml:space="preserve">:  In this hands-on workshop, participants will be able to customize pages and home pages, set up quizzes using different question types, create and add rubrics to assignments, create groups and collaborative projects, and ask our Canvas expert any questions on other advanced topics.                                                                                                                                                                                                                                                                                                                                        </w:t>
            </w:r>
            <w:r>
              <w:rPr>
                <w:rFonts w:ascii="Calibri" w:hAnsi="Calibri" w:cs="Calibri"/>
                <w:b/>
                <w:bCs/>
                <w:color w:val="000000"/>
              </w:rPr>
              <w:t>Note:  You may bring your own laptop, but PC laptops are provided.</w:t>
            </w:r>
            <w:r>
              <w:rPr>
                <w:rFonts w:ascii="Calibri" w:hAnsi="Calibri" w:cs="Calibri"/>
                <w:i/>
                <w:iCs/>
                <w:color w:val="000000"/>
              </w:rPr>
              <w:t xml:space="preserve">   </w:t>
            </w:r>
            <w:r>
              <w:rPr>
                <w:rFonts w:ascii="Calibri" w:hAnsi="Calibri" w:cs="Calibri"/>
                <w:b/>
                <w:bCs/>
                <w:i/>
                <w:iCs/>
                <w:color w:val="000000"/>
              </w:rPr>
              <w:t xml:space="preserve">Light snacks also provided.          </w:t>
            </w:r>
            <w:r>
              <w:rPr>
                <w:rFonts w:ascii="Calibri" w:hAnsi="Calibri" w:cs="Calibri"/>
                <w:i/>
                <w:iCs/>
                <w:color w:val="000000"/>
              </w:rPr>
              <w:t xml:space="preserve">                                                                                                                     </w:t>
            </w:r>
          </w:p>
        </w:tc>
        <w:tc>
          <w:tcPr>
            <w:tcW w:w="1710" w:type="dxa"/>
            <w:tcBorders>
              <w:top w:val="single" w:sz="6" w:space="0" w:color="auto"/>
              <w:left w:val="single" w:sz="6" w:space="0" w:color="auto"/>
              <w:bottom w:val="single" w:sz="6" w:space="0" w:color="auto"/>
              <w:right w:val="single" w:sz="6" w:space="0" w:color="auto"/>
            </w:tcBorders>
          </w:tcPr>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p>
          <w:p w:rsidR="00905C8D" w:rsidRDefault="00905C8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Canvas Trainer </w:t>
            </w:r>
          </w:p>
        </w:tc>
      </w:tr>
    </w:tbl>
    <w:p w:rsidR="00AD16A0" w:rsidRDefault="00AD16A0"/>
    <w:p w:rsidR="00E87DDE" w:rsidRDefault="00E87DDE"/>
    <w:p w:rsidR="00E87DDE" w:rsidRDefault="00E87DDE"/>
    <w:p w:rsidR="00E87DDE" w:rsidRDefault="00E87DDE"/>
    <w:p w:rsidR="00FB0743" w:rsidRPr="00FB0743" w:rsidRDefault="00FB0743" w:rsidP="00FB0743">
      <w:pPr>
        <w:spacing w:after="0" w:line="240" w:lineRule="auto"/>
        <w:jc w:val="center"/>
        <w:rPr>
          <w:rFonts w:ascii="Tahoma" w:eastAsia="Calibri" w:hAnsi="Tahoma" w:cs="Tahoma"/>
          <w:b/>
          <w:i/>
          <w:sz w:val="24"/>
          <w:szCs w:val="24"/>
        </w:rPr>
      </w:pPr>
      <w:r w:rsidRPr="00FB0743">
        <w:rPr>
          <w:rFonts w:ascii="Tahoma" w:eastAsia="Calibri" w:hAnsi="Tahoma" w:cs="Tahoma"/>
          <w:b/>
          <w:i/>
          <w:sz w:val="24"/>
          <w:szCs w:val="24"/>
        </w:rPr>
        <w:lastRenderedPageBreak/>
        <w:t>All College Day</w:t>
      </w:r>
    </w:p>
    <w:p w:rsidR="00FB0743" w:rsidRPr="00FB0743" w:rsidRDefault="00FB0743" w:rsidP="00FB0743">
      <w:pPr>
        <w:spacing w:after="0" w:line="240" w:lineRule="auto"/>
        <w:jc w:val="center"/>
        <w:rPr>
          <w:rFonts w:ascii="Tahoma" w:eastAsia="Calibri" w:hAnsi="Tahoma" w:cs="Tahoma"/>
        </w:rPr>
      </w:pPr>
      <w:r w:rsidRPr="00FB0743">
        <w:rPr>
          <w:rFonts w:ascii="Tahoma" w:eastAsia="Calibri" w:hAnsi="Tahoma" w:cs="Tahoma"/>
        </w:rPr>
        <w:t>Friday, August 11, 2017</w:t>
      </w:r>
    </w:p>
    <w:p w:rsidR="00FB0743" w:rsidRPr="00FB0743" w:rsidRDefault="00FB0743" w:rsidP="00FB0743">
      <w:pPr>
        <w:spacing w:after="0" w:line="240" w:lineRule="auto"/>
        <w:jc w:val="center"/>
        <w:rPr>
          <w:rFonts w:ascii="Tahoma" w:eastAsia="Calibri" w:hAnsi="Tahoma" w:cs="Tahoma"/>
        </w:rPr>
      </w:pPr>
      <w:r w:rsidRPr="00FB0743">
        <w:rPr>
          <w:rFonts w:ascii="Tahoma" w:eastAsia="Calibri" w:hAnsi="Tahoma" w:cs="Tahoma"/>
        </w:rPr>
        <w:t>Performing Arts Center</w:t>
      </w:r>
    </w:p>
    <w:p w:rsidR="00FB0743" w:rsidRPr="00FB0743" w:rsidRDefault="00FB0743" w:rsidP="00FB0743">
      <w:pPr>
        <w:spacing w:after="0" w:line="240" w:lineRule="auto"/>
        <w:jc w:val="center"/>
        <w:rPr>
          <w:rFonts w:ascii="Tahoma" w:eastAsia="Calibri" w:hAnsi="Tahoma" w:cs="Tahoma"/>
        </w:rPr>
      </w:pPr>
    </w:p>
    <w:tbl>
      <w:tblPr>
        <w:tblStyle w:val="TableGrid"/>
        <w:tblW w:w="0" w:type="auto"/>
        <w:tblInd w:w="715" w:type="dxa"/>
        <w:tblLook w:val="04A0" w:firstRow="1" w:lastRow="0" w:firstColumn="1" w:lastColumn="0" w:noHBand="0" w:noVBand="1"/>
      </w:tblPr>
      <w:tblGrid>
        <w:gridCol w:w="2304"/>
        <w:gridCol w:w="7046"/>
      </w:tblGrid>
      <w:tr w:rsidR="00FB0743" w:rsidRPr="00FB0743" w:rsidTr="00A55DD2">
        <w:trPr>
          <w:trHeight w:val="734"/>
        </w:trPr>
        <w:tc>
          <w:tcPr>
            <w:tcW w:w="2304"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8:15 a.m.</w:t>
            </w:r>
          </w:p>
          <w:p w:rsidR="00FB0743" w:rsidRPr="00FB0743" w:rsidRDefault="00FB0743" w:rsidP="00FB0743">
            <w:pPr>
              <w:rPr>
                <w:rFonts w:ascii="Tahoma" w:eastAsia="Calibri" w:hAnsi="Tahoma" w:cs="Tahoma"/>
              </w:rPr>
            </w:pPr>
          </w:p>
        </w:tc>
        <w:tc>
          <w:tcPr>
            <w:tcW w:w="7046"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Continental Breakfast – served on the PAC patio</w:t>
            </w:r>
          </w:p>
        </w:tc>
      </w:tr>
      <w:tr w:rsidR="00FB0743" w:rsidRPr="00FB0743" w:rsidTr="00A55DD2">
        <w:trPr>
          <w:trHeight w:hRule="exact" w:val="78"/>
        </w:trPr>
        <w:tc>
          <w:tcPr>
            <w:tcW w:w="2304" w:type="dxa"/>
            <w:shd w:val="clear" w:color="auto" w:fill="FABF8F"/>
          </w:tcPr>
          <w:p w:rsidR="00FB0743" w:rsidRPr="00FB0743" w:rsidRDefault="00FB0743" w:rsidP="00FB0743">
            <w:pPr>
              <w:rPr>
                <w:rFonts w:ascii="Tahoma" w:eastAsia="Calibri" w:hAnsi="Tahoma" w:cs="Tahoma"/>
              </w:rPr>
            </w:pPr>
          </w:p>
        </w:tc>
        <w:tc>
          <w:tcPr>
            <w:tcW w:w="7046" w:type="dxa"/>
            <w:shd w:val="clear" w:color="auto" w:fill="FABF8F"/>
          </w:tcPr>
          <w:p w:rsidR="00FB0743" w:rsidRPr="00FB0743" w:rsidRDefault="00FB0743" w:rsidP="00FB0743">
            <w:pPr>
              <w:rPr>
                <w:rFonts w:ascii="Tahoma" w:eastAsia="Calibri" w:hAnsi="Tahoma" w:cs="Tahoma"/>
              </w:rPr>
            </w:pPr>
          </w:p>
        </w:tc>
      </w:tr>
      <w:tr w:rsidR="00FB0743" w:rsidRPr="00FB0743" w:rsidTr="00A55DD2">
        <w:trPr>
          <w:trHeight w:val="734"/>
        </w:trPr>
        <w:tc>
          <w:tcPr>
            <w:tcW w:w="2304"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8:45 – 9:00 a.m.</w:t>
            </w:r>
          </w:p>
        </w:tc>
        <w:tc>
          <w:tcPr>
            <w:tcW w:w="7046"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Welcome by College President Dave Keebler and Comments by ASVC President, Leslie Herrera</w:t>
            </w:r>
          </w:p>
          <w:p w:rsidR="00FB0743" w:rsidRPr="00FB0743" w:rsidRDefault="00FB0743" w:rsidP="00FB0743">
            <w:pPr>
              <w:rPr>
                <w:rFonts w:ascii="Tahoma" w:eastAsia="Calibri" w:hAnsi="Tahoma" w:cs="Tahoma"/>
              </w:rPr>
            </w:pPr>
          </w:p>
        </w:tc>
      </w:tr>
      <w:tr w:rsidR="00FB0743" w:rsidRPr="00FB0743" w:rsidTr="00A55DD2">
        <w:trPr>
          <w:trHeight w:hRule="exact" w:val="78"/>
        </w:trPr>
        <w:tc>
          <w:tcPr>
            <w:tcW w:w="2304" w:type="dxa"/>
            <w:shd w:val="clear" w:color="auto" w:fill="FABF8F"/>
          </w:tcPr>
          <w:p w:rsidR="00FB0743" w:rsidRPr="00FB0743" w:rsidRDefault="00FB0743" w:rsidP="00FB0743">
            <w:pPr>
              <w:rPr>
                <w:rFonts w:ascii="Tahoma" w:eastAsia="Calibri" w:hAnsi="Tahoma" w:cs="Tahoma"/>
              </w:rPr>
            </w:pPr>
          </w:p>
        </w:tc>
        <w:tc>
          <w:tcPr>
            <w:tcW w:w="7046" w:type="dxa"/>
            <w:shd w:val="clear" w:color="auto" w:fill="FABF8F"/>
          </w:tcPr>
          <w:p w:rsidR="00FB0743" w:rsidRPr="00FB0743" w:rsidRDefault="00FB0743" w:rsidP="00FB0743">
            <w:pPr>
              <w:rPr>
                <w:rFonts w:ascii="Tahoma" w:eastAsia="Calibri" w:hAnsi="Tahoma" w:cs="Tahoma"/>
              </w:rPr>
            </w:pPr>
          </w:p>
        </w:tc>
      </w:tr>
      <w:tr w:rsidR="00FB0743" w:rsidRPr="00FB0743" w:rsidTr="00A55DD2">
        <w:tc>
          <w:tcPr>
            <w:tcW w:w="2304"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9:00 – 9:15 a.m.</w:t>
            </w:r>
          </w:p>
          <w:p w:rsidR="00FB0743" w:rsidRPr="00FB0743" w:rsidRDefault="00FB0743" w:rsidP="00FB0743">
            <w:pPr>
              <w:rPr>
                <w:rFonts w:ascii="Tahoma" w:eastAsia="Calibri" w:hAnsi="Tahoma" w:cs="Tahoma"/>
              </w:rPr>
            </w:pPr>
          </w:p>
        </w:tc>
        <w:tc>
          <w:tcPr>
            <w:tcW w:w="7046"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Chancellor Comments – Dr. Greg Gillespie</w:t>
            </w:r>
          </w:p>
        </w:tc>
      </w:tr>
      <w:tr w:rsidR="00FB0743" w:rsidRPr="00FB0743" w:rsidTr="00A55DD2">
        <w:trPr>
          <w:trHeight w:hRule="exact" w:val="72"/>
        </w:trPr>
        <w:tc>
          <w:tcPr>
            <w:tcW w:w="2304" w:type="dxa"/>
            <w:shd w:val="clear" w:color="auto" w:fill="FABF8F"/>
          </w:tcPr>
          <w:p w:rsidR="00FB0743" w:rsidRPr="00FB0743" w:rsidRDefault="00FB0743" w:rsidP="00FB0743">
            <w:pPr>
              <w:rPr>
                <w:rFonts w:ascii="Tahoma" w:eastAsia="Calibri" w:hAnsi="Tahoma" w:cs="Tahoma"/>
              </w:rPr>
            </w:pPr>
          </w:p>
        </w:tc>
        <w:tc>
          <w:tcPr>
            <w:tcW w:w="7046" w:type="dxa"/>
            <w:shd w:val="clear" w:color="auto" w:fill="FABF8F"/>
          </w:tcPr>
          <w:p w:rsidR="00FB0743" w:rsidRPr="00FB0743" w:rsidRDefault="00FB0743" w:rsidP="00FB0743">
            <w:pPr>
              <w:rPr>
                <w:rFonts w:ascii="Tahoma" w:eastAsia="Calibri" w:hAnsi="Tahoma" w:cs="Tahoma"/>
              </w:rPr>
            </w:pPr>
          </w:p>
        </w:tc>
      </w:tr>
      <w:tr w:rsidR="00FB0743" w:rsidRPr="00FB0743" w:rsidTr="00A55DD2">
        <w:tc>
          <w:tcPr>
            <w:tcW w:w="2304"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9:15 - 9:25 a.m.</w:t>
            </w:r>
          </w:p>
          <w:p w:rsidR="00FB0743" w:rsidRPr="00FB0743" w:rsidRDefault="00FB0743" w:rsidP="00FB0743">
            <w:pPr>
              <w:rPr>
                <w:rFonts w:ascii="Tahoma" w:eastAsia="Calibri" w:hAnsi="Tahoma" w:cs="Tahoma"/>
              </w:rPr>
            </w:pPr>
          </w:p>
        </w:tc>
        <w:tc>
          <w:tcPr>
            <w:tcW w:w="7046"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Ventura College Foundation – Executive Director – Anne King</w:t>
            </w:r>
          </w:p>
        </w:tc>
      </w:tr>
      <w:tr w:rsidR="00FB0743" w:rsidRPr="00FB0743" w:rsidTr="00A55DD2">
        <w:trPr>
          <w:trHeight w:hRule="exact" w:val="78"/>
        </w:trPr>
        <w:tc>
          <w:tcPr>
            <w:tcW w:w="2304" w:type="dxa"/>
            <w:shd w:val="clear" w:color="auto" w:fill="FABF8F"/>
          </w:tcPr>
          <w:p w:rsidR="00FB0743" w:rsidRPr="00FB0743" w:rsidRDefault="00FB0743" w:rsidP="00FB0743">
            <w:pPr>
              <w:rPr>
                <w:rFonts w:ascii="Tahoma" w:eastAsia="Calibri" w:hAnsi="Tahoma" w:cs="Tahoma"/>
              </w:rPr>
            </w:pPr>
          </w:p>
        </w:tc>
        <w:tc>
          <w:tcPr>
            <w:tcW w:w="7046" w:type="dxa"/>
            <w:shd w:val="clear" w:color="auto" w:fill="FABF8F"/>
          </w:tcPr>
          <w:p w:rsidR="00FB0743" w:rsidRPr="00FB0743" w:rsidRDefault="00FB0743" w:rsidP="00FB0743">
            <w:pPr>
              <w:rPr>
                <w:rFonts w:ascii="Tahoma" w:eastAsia="Calibri" w:hAnsi="Tahoma" w:cs="Tahoma"/>
              </w:rPr>
            </w:pPr>
          </w:p>
        </w:tc>
      </w:tr>
      <w:tr w:rsidR="00FB0743" w:rsidRPr="00FB0743" w:rsidTr="00A55DD2">
        <w:trPr>
          <w:trHeight w:val="734"/>
        </w:trPr>
        <w:tc>
          <w:tcPr>
            <w:tcW w:w="2304"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9:25 – 10:45 am.</w:t>
            </w:r>
          </w:p>
        </w:tc>
        <w:tc>
          <w:tcPr>
            <w:tcW w:w="7046"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All Hands On Deck to Navigate the Course – Administrative Staff</w:t>
            </w:r>
          </w:p>
          <w:p w:rsidR="00FB0743" w:rsidRPr="00FB0743" w:rsidRDefault="00FB0743" w:rsidP="00FB0743">
            <w:pPr>
              <w:ind w:left="720"/>
              <w:contextualSpacing/>
              <w:rPr>
                <w:rFonts w:ascii="Tahoma" w:eastAsia="Calibri" w:hAnsi="Tahoma" w:cs="Tahoma"/>
              </w:rPr>
            </w:pPr>
          </w:p>
        </w:tc>
      </w:tr>
      <w:tr w:rsidR="00FB0743" w:rsidRPr="00FB0743" w:rsidTr="00A55DD2">
        <w:trPr>
          <w:trHeight w:hRule="exact" w:val="78"/>
        </w:trPr>
        <w:tc>
          <w:tcPr>
            <w:tcW w:w="2304" w:type="dxa"/>
            <w:shd w:val="clear" w:color="auto" w:fill="FABF8F"/>
          </w:tcPr>
          <w:p w:rsidR="00FB0743" w:rsidRPr="00FB0743" w:rsidRDefault="00FB0743" w:rsidP="00FB0743">
            <w:pPr>
              <w:rPr>
                <w:rFonts w:ascii="Tahoma" w:eastAsia="Calibri" w:hAnsi="Tahoma" w:cs="Tahoma"/>
              </w:rPr>
            </w:pPr>
          </w:p>
        </w:tc>
        <w:tc>
          <w:tcPr>
            <w:tcW w:w="7046" w:type="dxa"/>
            <w:shd w:val="clear" w:color="auto" w:fill="FABF8F"/>
          </w:tcPr>
          <w:p w:rsidR="00FB0743" w:rsidRPr="00FB0743" w:rsidRDefault="00FB0743" w:rsidP="00FB0743">
            <w:pPr>
              <w:rPr>
                <w:rFonts w:ascii="Tahoma" w:eastAsia="Calibri" w:hAnsi="Tahoma" w:cs="Tahoma"/>
              </w:rPr>
            </w:pPr>
          </w:p>
        </w:tc>
      </w:tr>
      <w:tr w:rsidR="00FB0743" w:rsidRPr="00FB0743" w:rsidTr="00A55DD2">
        <w:tc>
          <w:tcPr>
            <w:tcW w:w="2304"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10:45 – 11:00 a.m.</w:t>
            </w:r>
          </w:p>
          <w:p w:rsidR="00FB0743" w:rsidRPr="00FB0743" w:rsidRDefault="00FB0743" w:rsidP="00FB0743">
            <w:pPr>
              <w:rPr>
                <w:rFonts w:ascii="Tahoma" w:eastAsia="Calibri" w:hAnsi="Tahoma" w:cs="Tahoma"/>
              </w:rPr>
            </w:pPr>
          </w:p>
        </w:tc>
        <w:tc>
          <w:tcPr>
            <w:tcW w:w="7046"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Break</w:t>
            </w:r>
          </w:p>
        </w:tc>
      </w:tr>
      <w:tr w:rsidR="00FB0743" w:rsidRPr="00FB0743" w:rsidTr="00A55DD2">
        <w:trPr>
          <w:trHeight w:hRule="exact" w:val="72"/>
        </w:trPr>
        <w:tc>
          <w:tcPr>
            <w:tcW w:w="2304" w:type="dxa"/>
            <w:shd w:val="clear" w:color="auto" w:fill="FABF8F"/>
          </w:tcPr>
          <w:p w:rsidR="00FB0743" w:rsidRPr="00FB0743" w:rsidRDefault="00FB0743" w:rsidP="00FB0743">
            <w:pPr>
              <w:rPr>
                <w:rFonts w:ascii="Tahoma" w:eastAsia="Calibri" w:hAnsi="Tahoma" w:cs="Tahoma"/>
              </w:rPr>
            </w:pPr>
          </w:p>
        </w:tc>
        <w:tc>
          <w:tcPr>
            <w:tcW w:w="7046" w:type="dxa"/>
            <w:shd w:val="clear" w:color="auto" w:fill="FABF8F"/>
          </w:tcPr>
          <w:p w:rsidR="00FB0743" w:rsidRPr="00FB0743" w:rsidRDefault="00FB0743" w:rsidP="00FB0743">
            <w:pPr>
              <w:rPr>
                <w:rFonts w:ascii="Tahoma" w:eastAsia="Calibri" w:hAnsi="Tahoma" w:cs="Tahoma"/>
              </w:rPr>
            </w:pPr>
          </w:p>
        </w:tc>
      </w:tr>
      <w:tr w:rsidR="00FB0743" w:rsidRPr="00FB0743" w:rsidTr="00A55DD2">
        <w:tc>
          <w:tcPr>
            <w:tcW w:w="2304"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11:00 – 11:15 a.m.</w:t>
            </w:r>
          </w:p>
        </w:tc>
        <w:tc>
          <w:tcPr>
            <w:tcW w:w="7046"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Classified Senate President Pamela Yeagley – Introduction of New Employees and Announcements</w:t>
            </w:r>
          </w:p>
          <w:p w:rsidR="00FB0743" w:rsidRPr="00FB0743" w:rsidRDefault="00FB0743" w:rsidP="00FB0743">
            <w:pPr>
              <w:rPr>
                <w:rFonts w:ascii="Tahoma" w:eastAsia="Calibri" w:hAnsi="Tahoma" w:cs="Tahoma"/>
              </w:rPr>
            </w:pPr>
          </w:p>
        </w:tc>
      </w:tr>
      <w:tr w:rsidR="00FB0743" w:rsidRPr="00FB0743" w:rsidTr="00A55DD2">
        <w:trPr>
          <w:trHeight w:hRule="exact" w:val="72"/>
        </w:trPr>
        <w:tc>
          <w:tcPr>
            <w:tcW w:w="2304" w:type="dxa"/>
            <w:shd w:val="clear" w:color="auto" w:fill="FABF8F"/>
          </w:tcPr>
          <w:p w:rsidR="00FB0743" w:rsidRPr="00FB0743" w:rsidRDefault="00FB0743" w:rsidP="00FB0743">
            <w:pPr>
              <w:rPr>
                <w:rFonts w:ascii="Tahoma" w:eastAsia="Calibri" w:hAnsi="Tahoma" w:cs="Tahoma"/>
              </w:rPr>
            </w:pPr>
          </w:p>
        </w:tc>
        <w:tc>
          <w:tcPr>
            <w:tcW w:w="7046" w:type="dxa"/>
            <w:shd w:val="clear" w:color="auto" w:fill="FABF8F"/>
          </w:tcPr>
          <w:p w:rsidR="00FB0743" w:rsidRPr="00FB0743" w:rsidRDefault="00FB0743" w:rsidP="00FB0743">
            <w:pPr>
              <w:rPr>
                <w:rFonts w:ascii="Tahoma" w:eastAsia="Calibri" w:hAnsi="Tahoma" w:cs="Tahoma"/>
              </w:rPr>
            </w:pPr>
          </w:p>
        </w:tc>
      </w:tr>
      <w:tr w:rsidR="00FB0743" w:rsidRPr="00FB0743" w:rsidTr="00A55DD2">
        <w:trPr>
          <w:trHeight w:val="350"/>
        </w:trPr>
        <w:tc>
          <w:tcPr>
            <w:tcW w:w="2304" w:type="dxa"/>
            <w:shd w:val="clear" w:color="auto" w:fill="FFFFFF"/>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11:15 – 11:30 a.m.</w:t>
            </w:r>
          </w:p>
          <w:p w:rsidR="00FB0743" w:rsidRPr="00FB0743" w:rsidRDefault="00FB0743" w:rsidP="00FB0743">
            <w:pPr>
              <w:rPr>
                <w:rFonts w:ascii="Tahoma" w:eastAsia="Calibri" w:hAnsi="Tahoma" w:cs="Tahoma"/>
              </w:rPr>
            </w:pPr>
          </w:p>
        </w:tc>
        <w:tc>
          <w:tcPr>
            <w:tcW w:w="7046"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David Keebler – Introduction of new Supervisors and Managers</w:t>
            </w:r>
          </w:p>
        </w:tc>
      </w:tr>
      <w:tr w:rsidR="00FB0743" w:rsidRPr="00FB0743" w:rsidTr="00A55DD2">
        <w:trPr>
          <w:trHeight w:hRule="exact" w:val="72"/>
        </w:trPr>
        <w:tc>
          <w:tcPr>
            <w:tcW w:w="2304" w:type="dxa"/>
            <w:shd w:val="clear" w:color="auto" w:fill="FABF8F"/>
          </w:tcPr>
          <w:p w:rsidR="00FB0743" w:rsidRPr="00FB0743" w:rsidRDefault="00FB0743" w:rsidP="00FB0743">
            <w:pPr>
              <w:rPr>
                <w:rFonts w:ascii="Tahoma" w:eastAsia="Calibri" w:hAnsi="Tahoma" w:cs="Tahoma"/>
              </w:rPr>
            </w:pPr>
          </w:p>
        </w:tc>
        <w:tc>
          <w:tcPr>
            <w:tcW w:w="7046" w:type="dxa"/>
            <w:shd w:val="clear" w:color="auto" w:fill="FABF8F"/>
          </w:tcPr>
          <w:p w:rsidR="00FB0743" w:rsidRPr="00FB0743" w:rsidRDefault="00FB0743" w:rsidP="00FB0743">
            <w:pPr>
              <w:rPr>
                <w:rFonts w:ascii="Tahoma" w:eastAsia="Calibri" w:hAnsi="Tahoma" w:cs="Tahoma"/>
              </w:rPr>
            </w:pPr>
          </w:p>
        </w:tc>
      </w:tr>
      <w:tr w:rsidR="00FB0743" w:rsidRPr="00FB0743" w:rsidTr="00A55DD2">
        <w:tc>
          <w:tcPr>
            <w:tcW w:w="2304" w:type="dxa"/>
            <w:shd w:val="clear" w:color="auto" w:fill="FFFFFF"/>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11:30 – 11:45 a.m.</w:t>
            </w:r>
          </w:p>
        </w:tc>
        <w:tc>
          <w:tcPr>
            <w:tcW w:w="7046"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Academic Senate President Lydia Morales – Introduction of New Employees and Announcements</w:t>
            </w:r>
          </w:p>
          <w:p w:rsidR="00FB0743" w:rsidRPr="00FB0743" w:rsidRDefault="00FB0743" w:rsidP="00FB0743">
            <w:pPr>
              <w:rPr>
                <w:rFonts w:ascii="Tahoma" w:eastAsia="Calibri" w:hAnsi="Tahoma" w:cs="Tahoma"/>
              </w:rPr>
            </w:pPr>
          </w:p>
        </w:tc>
      </w:tr>
      <w:tr w:rsidR="00FB0743" w:rsidRPr="00FB0743" w:rsidTr="00A55DD2">
        <w:trPr>
          <w:trHeight w:hRule="exact" w:val="72"/>
        </w:trPr>
        <w:tc>
          <w:tcPr>
            <w:tcW w:w="2304" w:type="dxa"/>
            <w:shd w:val="clear" w:color="auto" w:fill="FABF8F"/>
          </w:tcPr>
          <w:p w:rsidR="00FB0743" w:rsidRPr="00FB0743" w:rsidRDefault="00FB0743" w:rsidP="00FB0743">
            <w:pPr>
              <w:rPr>
                <w:rFonts w:ascii="Tahoma" w:eastAsia="Calibri" w:hAnsi="Tahoma" w:cs="Tahoma"/>
              </w:rPr>
            </w:pPr>
          </w:p>
        </w:tc>
        <w:tc>
          <w:tcPr>
            <w:tcW w:w="7046" w:type="dxa"/>
            <w:shd w:val="clear" w:color="auto" w:fill="FABF8F"/>
          </w:tcPr>
          <w:p w:rsidR="00FB0743" w:rsidRPr="00FB0743" w:rsidRDefault="00FB0743" w:rsidP="00FB0743">
            <w:pPr>
              <w:rPr>
                <w:rFonts w:ascii="Tahoma" w:eastAsia="Calibri" w:hAnsi="Tahoma" w:cs="Tahoma"/>
              </w:rPr>
            </w:pPr>
          </w:p>
        </w:tc>
      </w:tr>
      <w:tr w:rsidR="00FB0743" w:rsidRPr="00FB0743" w:rsidTr="00A55DD2">
        <w:tc>
          <w:tcPr>
            <w:tcW w:w="2304"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11:45 – Noon</w:t>
            </w:r>
          </w:p>
        </w:tc>
        <w:tc>
          <w:tcPr>
            <w:tcW w:w="7046"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 xml:space="preserve">SLOs – Debbie Newcomb, Andrea Horrigan, Nathan Cole </w:t>
            </w:r>
          </w:p>
          <w:p w:rsidR="00FB0743" w:rsidRPr="00FB0743" w:rsidRDefault="00FB0743" w:rsidP="00FB0743">
            <w:pPr>
              <w:rPr>
                <w:rFonts w:ascii="Tahoma" w:eastAsia="Calibri" w:hAnsi="Tahoma" w:cs="Tahoma"/>
              </w:rPr>
            </w:pPr>
          </w:p>
        </w:tc>
      </w:tr>
      <w:tr w:rsidR="00FB0743" w:rsidRPr="00FB0743" w:rsidTr="00A55DD2">
        <w:trPr>
          <w:trHeight w:hRule="exact" w:val="72"/>
        </w:trPr>
        <w:tc>
          <w:tcPr>
            <w:tcW w:w="2304" w:type="dxa"/>
            <w:shd w:val="clear" w:color="auto" w:fill="FABF8F"/>
          </w:tcPr>
          <w:p w:rsidR="00FB0743" w:rsidRPr="00FB0743" w:rsidRDefault="00FB0743" w:rsidP="00FB0743">
            <w:pPr>
              <w:rPr>
                <w:rFonts w:ascii="Tahoma" w:eastAsia="Calibri" w:hAnsi="Tahoma" w:cs="Tahoma"/>
              </w:rPr>
            </w:pPr>
          </w:p>
        </w:tc>
        <w:tc>
          <w:tcPr>
            <w:tcW w:w="7046" w:type="dxa"/>
            <w:shd w:val="clear" w:color="auto" w:fill="FABF8F"/>
          </w:tcPr>
          <w:p w:rsidR="00FB0743" w:rsidRPr="00FB0743" w:rsidRDefault="00FB0743" w:rsidP="00FB0743">
            <w:pPr>
              <w:rPr>
                <w:rFonts w:ascii="Tahoma" w:eastAsia="Calibri" w:hAnsi="Tahoma" w:cs="Tahoma"/>
              </w:rPr>
            </w:pPr>
          </w:p>
        </w:tc>
      </w:tr>
      <w:tr w:rsidR="00FB0743" w:rsidRPr="00FB0743" w:rsidTr="00A55DD2">
        <w:tc>
          <w:tcPr>
            <w:tcW w:w="2304"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Noon to 1:00 p.m.</w:t>
            </w:r>
          </w:p>
        </w:tc>
        <w:tc>
          <w:tcPr>
            <w:tcW w:w="7046"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Lunch – Campus Center Cafeteria</w:t>
            </w:r>
          </w:p>
          <w:p w:rsidR="00FB0743" w:rsidRPr="00FB0743" w:rsidRDefault="00FB0743" w:rsidP="00FB0743">
            <w:pPr>
              <w:rPr>
                <w:rFonts w:ascii="Tahoma" w:eastAsia="Calibri" w:hAnsi="Tahoma" w:cs="Tahoma"/>
              </w:rPr>
            </w:pPr>
          </w:p>
        </w:tc>
      </w:tr>
      <w:tr w:rsidR="00FB0743" w:rsidRPr="00FB0743" w:rsidTr="00A55DD2">
        <w:trPr>
          <w:trHeight w:hRule="exact" w:val="72"/>
        </w:trPr>
        <w:tc>
          <w:tcPr>
            <w:tcW w:w="2304" w:type="dxa"/>
            <w:shd w:val="clear" w:color="auto" w:fill="FABF8F"/>
          </w:tcPr>
          <w:p w:rsidR="00FB0743" w:rsidRPr="00FB0743" w:rsidRDefault="00FB0743" w:rsidP="00FB0743">
            <w:pPr>
              <w:rPr>
                <w:rFonts w:ascii="Tahoma" w:eastAsia="Calibri" w:hAnsi="Tahoma" w:cs="Tahoma"/>
              </w:rPr>
            </w:pPr>
          </w:p>
        </w:tc>
        <w:tc>
          <w:tcPr>
            <w:tcW w:w="7046" w:type="dxa"/>
            <w:shd w:val="clear" w:color="auto" w:fill="FABF8F"/>
          </w:tcPr>
          <w:p w:rsidR="00FB0743" w:rsidRPr="00FB0743" w:rsidRDefault="00FB0743" w:rsidP="00FB0743">
            <w:pPr>
              <w:rPr>
                <w:rFonts w:ascii="Tahoma" w:eastAsia="Calibri" w:hAnsi="Tahoma" w:cs="Tahoma"/>
              </w:rPr>
            </w:pPr>
          </w:p>
        </w:tc>
      </w:tr>
      <w:tr w:rsidR="00FB0743" w:rsidRPr="00FB0743" w:rsidTr="00A55DD2">
        <w:tc>
          <w:tcPr>
            <w:tcW w:w="2304"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1:00- 2:30 p.m.</w:t>
            </w:r>
          </w:p>
          <w:p w:rsidR="00FB0743" w:rsidRPr="00FB0743" w:rsidRDefault="00FB0743" w:rsidP="00FB0743">
            <w:pPr>
              <w:rPr>
                <w:rFonts w:ascii="Tahoma" w:eastAsia="Calibri" w:hAnsi="Tahoma" w:cs="Tahoma"/>
              </w:rPr>
            </w:pPr>
          </w:p>
        </w:tc>
        <w:tc>
          <w:tcPr>
            <w:tcW w:w="7046" w:type="dxa"/>
          </w:tcPr>
          <w:p w:rsidR="00FB0743" w:rsidRPr="00FB0743" w:rsidRDefault="00FB0743" w:rsidP="00FB0743">
            <w:pPr>
              <w:rPr>
                <w:rFonts w:ascii="Tahoma" w:eastAsia="Calibri" w:hAnsi="Tahoma" w:cs="Tahoma"/>
              </w:rPr>
            </w:pPr>
          </w:p>
          <w:p w:rsidR="00FB0743" w:rsidRPr="00FB0743" w:rsidRDefault="00FB0743" w:rsidP="00FB0743">
            <w:pPr>
              <w:rPr>
                <w:rFonts w:ascii="Tahoma" w:eastAsia="Calibri" w:hAnsi="Tahoma" w:cs="Tahoma"/>
              </w:rPr>
            </w:pPr>
            <w:r w:rsidRPr="00FB0743">
              <w:rPr>
                <w:rFonts w:ascii="Tahoma" w:eastAsia="Calibri" w:hAnsi="Tahoma" w:cs="Tahoma"/>
              </w:rPr>
              <w:t>Division Meetings (locations on back)</w:t>
            </w:r>
          </w:p>
        </w:tc>
      </w:tr>
    </w:tbl>
    <w:p w:rsidR="00E87DDE" w:rsidRDefault="00E87DDE"/>
    <w:p w:rsidR="00E87DDE" w:rsidRDefault="00E87DDE"/>
    <w:p w:rsidR="00E87DDE" w:rsidRDefault="00E87DDE"/>
    <w:p w:rsidR="00FC13F4" w:rsidRDefault="00FC13F4"/>
    <w:p w:rsidR="00FB0743" w:rsidRDefault="00FB0743" w:rsidP="00FB0743">
      <w:pPr>
        <w:spacing w:before="50"/>
        <w:ind w:right="-630"/>
        <w:jc w:val="center"/>
        <w:rPr>
          <w:rFonts w:ascii="Arial" w:hAnsi="Arial" w:cs="Arial"/>
          <w:b/>
          <w:bCs/>
          <w:color w:val="000000"/>
          <w:sz w:val="28"/>
          <w:szCs w:val="28"/>
        </w:rPr>
      </w:pPr>
      <w:r>
        <w:rPr>
          <w:rFonts w:ascii="Arial" w:hAnsi="Arial" w:cs="Arial"/>
          <w:b/>
          <w:bCs/>
          <w:color w:val="000000"/>
          <w:sz w:val="28"/>
          <w:szCs w:val="28"/>
        </w:rPr>
        <w:lastRenderedPageBreak/>
        <w:t>Ventura College Fall 2017</w:t>
      </w:r>
    </w:p>
    <w:p w:rsidR="00FB0743" w:rsidRPr="00C377B4" w:rsidRDefault="00FB0743" w:rsidP="00FB0743">
      <w:pPr>
        <w:spacing w:before="50"/>
        <w:ind w:right="-630"/>
        <w:jc w:val="center"/>
        <w:rPr>
          <w:rFonts w:ascii="Arial" w:hAnsi="Arial" w:cs="Arial"/>
          <w:b/>
          <w:bCs/>
          <w:color w:val="000000"/>
          <w:sz w:val="28"/>
          <w:szCs w:val="28"/>
        </w:rPr>
      </w:pPr>
      <w:r>
        <w:rPr>
          <w:rFonts w:ascii="Arial" w:hAnsi="Arial" w:cs="Arial"/>
          <w:b/>
          <w:bCs/>
          <w:color w:val="000000"/>
          <w:sz w:val="28"/>
          <w:szCs w:val="28"/>
        </w:rPr>
        <w:t xml:space="preserve">Mandatory Flex Day - </w:t>
      </w:r>
      <w:r w:rsidRPr="00A5160A">
        <w:rPr>
          <w:rFonts w:ascii="Arial" w:hAnsi="Arial" w:cs="Arial"/>
          <w:b/>
          <w:bCs/>
          <w:color w:val="000000"/>
          <w:sz w:val="28"/>
          <w:szCs w:val="28"/>
        </w:rPr>
        <w:t>Division</w:t>
      </w:r>
      <w:r>
        <w:rPr>
          <w:rFonts w:ascii="Arial" w:hAnsi="Arial" w:cs="Arial"/>
          <w:b/>
          <w:bCs/>
          <w:color w:val="000000"/>
          <w:sz w:val="28"/>
          <w:szCs w:val="28"/>
        </w:rPr>
        <w:t xml:space="preserve"> Meetings Schedule</w:t>
      </w:r>
    </w:p>
    <w:p w:rsidR="00FB0743" w:rsidRDefault="00FB0743" w:rsidP="00FB0743">
      <w:pPr>
        <w:spacing w:before="50"/>
        <w:ind w:right="626"/>
        <w:jc w:val="center"/>
        <w:rPr>
          <w:rFonts w:ascii="Arial" w:hAnsi="Arial" w:cs="Arial"/>
          <w:b/>
          <w:bCs/>
          <w:color w:val="000000"/>
        </w:rPr>
      </w:pPr>
    </w:p>
    <w:p w:rsidR="00FB0743" w:rsidRDefault="00FB0743" w:rsidP="00FB0743">
      <w:pPr>
        <w:rPr>
          <w:rFonts w:ascii="Arial" w:hAnsi="Arial" w:cs="Arial"/>
          <w:b/>
          <w:bCs/>
          <w:color w:val="000000"/>
        </w:rPr>
      </w:pPr>
    </w:p>
    <w:p w:rsidR="00FB0743" w:rsidRDefault="00FB0743" w:rsidP="00FB0743">
      <w:pPr>
        <w:rPr>
          <w:rFonts w:ascii="Arial" w:hAnsi="Arial" w:cs="Arial"/>
          <w:b/>
        </w:rPr>
      </w:pPr>
      <w:r>
        <w:rPr>
          <w:rFonts w:ascii="Arial" w:hAnsi="Arial" w:cs="Arial"/>
          <w:b/>
          <w:bCs/>
          <w:color w:val="000000"/>
        </w:rPr>
        <w:t>1:00 p.m.  – 2:30 p.m. Division Meetings</w:t>
      </w:r>
    </w:p>
    <w:p w:rsidR="00FB0743" w:rsidRDefault="00FB0743" w:rsidP="00FB0743">
      <w:pPr>
        <w:rPr>
          <w:rFonts w:ascii="Arial" w:eastAsia="Times New Roman" w:hAnsi="Arial" w:cs="Arial"/>
        </w:rPr>
      </w:pPr>
    </w:p>
    <w:p w:rsidR="00FB0743" w:rsidRPr="00705687" w:rsidRDefault="00FB0743" w:rsidP="00FB0743">
      <w:pPr>
        <w:rPr>
          <w:rFonts w:ascii="Arial" w:hAnsi="Arial" w:cs="Arial"/>
        </w:rPr>
      </w:pPr>
      <w:r w:rsidRPr="00705687">
        <w:rPr>
          <w:rFonts w:ascii="Arial" w:hAnsi="Arial" w:cs="Arial"/>
          <w:b/>
          <w:bCs/>
        </w:rPr>
        <w:t>Locations:</w:t>
      </w:r>
    </w:p>
    <w:p w:rsidR="00FB0743" w:rsidRPr="00705687" w:rsidRDefault="00FB0743" w:rsidP="00FB0743">
      <w:pPr>
        <w:numPr>
          <w:ilvl w:val="0"/>
          <w:numId w:val="1"/>
        </w:numPr>
        <w:spacing w:after="0" w:line="240" w:lineRule="auto"/>
        <w:textAlignment w:val="baseline"/>
        <w:rPr>
          <w:rFonts w:ascii="Arial" w:hAnsi="Arial" w:cs="Arial"/>
        </w:rPr>
      </w:pPr>
      <w:r w:rsidRPr="00705687">
        <w:rPr>
          <w:rFonts w:ascii="Arial" w:hAnsi="Arial" w:cs="Arial"/>
        </w:rPr>
        <w:t>Athletics, Health, Kinesiology, Performing Arts, &amp; off Campus Programs: HSC 120 Lecture Hall</w:t>
      </w:r>
    </w:p>
    <w:p w:rsidR="00FB0743" w:rsidRPr="00705687" w:rsidRDefault="00FB0743" w:rsidP="00FB0743">
      <w:pPr>
        <w:numPr>
          <w:ilvl w:val="0"/>
          <w:numId w:val="1"/>
        </w:numPr>
        <w:spacing w:after="0" w:line="240" w:lineRule="auto"/>
        <w:textAlignment w:val="baseline"/>
        <w:rPr>
          <w:rFonts w:ascii="Arial" w:hAnsi="Arial" w:cs="Arial"/>
        </w:rPr>
      </w:pPr>
      <w:r w:rsidRPr="00705687">
        <w:rPr>
          <w:rFonts w:ascii="Arial" w:hAnsi="Arial" w:cs="Arial"/>
        </w:rPr>
        <w:t>Workforce &amp; Economic Development: MCW 113</w:t>
      </w:r>
    </w:p>
    <w:p w:rsidR="00FB0743" w:rsidRPr="00705687" w:rsidRDefault="00FB0743" w:rsidP="00FB0743">
      <w:pPr>
        <w:numPr>
          <w:ilvl w:val="0"/>
          <w:numId w:val="1"/>
        </w:numPr>
        <w:spacing w:after="0" w:line="240" w:lineRule="auto"/>
        <w:textAlignment w:val="baseline"/>
        <w:rPr>
          <w:rFonts w:ascii="Arial" w:hAnsi="Arial" w:cs="Arial"/>
        </w:rPr>
      </w:pPr>
      <w:r w:rsidRPr="00705687">
        <w:rPr>
          <w:rFonts w:ascii="Arial" w:hAnsi="Arial" w:cs="Arial"/>
        </w:rPr>
        <w:t>English &amp; Math, Library, Learning Resources, Communications ASC 130</w:t>
      </w:r>
    </w:p>
    <w:p w:rsidR="00FB0743" w:rsidRPr="00705687" w:rsidRDefault="00FB0743" w:rsidP="00FB0743">
      <w:pPr>
        <w:numPr>
          <w:ilvl w:val="0"/>
          <w:numId w:val="1"/>
        </w:numPr>
        <w:spacing w:after="0" w:line="240" w:lineRule="auto"/>
        <w:textAlignment w:val="baseline"/>
        <w:rPr>
          <w:rFonts w:ascii="Arial" w:hAnsi="Arial" w:cs="Arial"/>
        </w:rPr>
      </w:pPr>
      <w:r w:rsidRPr="00705687">
        <w:rPr>
          <w:rFonts w:ascii="Arial" w:hAnsi="Arial" w:cs="Arial"/>
        </w:rPr>
        <w:t>Sciences</w:t>
      </w:r>
      <w:r>
        <w:rPr>
          <w:rFonts w:ascii="Arial" w:hAnsi="Arial" w:cs="Arial"/>
        </w:rPr>
        <w:t>: SCI-313</w:t>
      </w:r>
    </w:p>
    <w:p w:rsidR="00FB0743" w:rsidRPr="00705687" w:rsidRDefault="00FB0743" w:rsidP="00FB0743">
      <w:pPr>
        <w:numPr>
          <w:ilvl w:val="0"/>
          <w:numId w:val="1"/>
        </w:numPr>
        <w:spacing w:after="0" w:line="240" w:lineRule="auto"/>
        <w:textAlignment w:val="baseline"/>
        <w:rPr>
          <w:rFonts w:ascii="Arial" w:hAnsi="Arial" w:cs="Arial"/>
        </w:rPr>
      </w:pPr>
      <w:r w:rsidRPr="00705687">
        <w:rPr>
          <w:rFonts w:ascii="Arial" w:hAnsi="Arial" w:cs="Arial"/>
        </w:rPr>
        <w:t xml:space="preserve">Student Services: Guthrie Hall </w:t>
      </w:r>
    </w:p>
    <w:p w:rsidR="00FB0743" w:rsidRPr="00705687" w:rsidRDefault="00FB0743" w:rsidP="00FB0743">
      <w:pPr>
        <w:numPr>
          <w:ilvl w:val="0"/>
          <w:numId w:val="1"/>
        </w:numPr>
        <w:spacing w:after="0" w:line="240" w:lineRule="auto"/>
        <w:textAlignment w:val="baseline"/>
        <w:rPr>
          <w:rFonts w:ascii="Arial" w:hAnsi="Arial" w:cs="Arial"/>
        </w:rPr>
      </w:pPr>
      <w:r w:rsidRPr="00705687">
        <w:rPr>
          <w:rFonts w:ascii="Arial" w:hAnsi="Arial" w:cs="Arial"/>
        </w:rPr>
        <w:t xml:space="preserve">Visual Arts, Behavioral &amp; Social Sciences, Modern Languages </w:t>
      </w:r>
      <w:r w:rsidR="004A0958">
        <w:rPr>
          <w:rFonts w:ascii="Arial" w:hAnsi="Arial" w:cs="Arial"/>
        </w:rPr>
        <w:t>PAC 117</w:t>
      </w:r>
    </w:p>
    <w:p w:rsidR="00FB0743" w:rsidRPr="00705687" w:rsidRDefault="00FB0743" w:rsidP="00FB0743">
      <w:pPr>
        <w:spacing w:before="52"/>
        <w:outlineLvl w:val="0"/>
        <w:rPr>
          <w:rFonts w:ascii="Arial" w:eastAsia="Times New Roman" w:hAnsi="Arial" w:cs="Arial"/>
          <w:b/>
          <w:bCs/>
          <w:kern w:val="36"/>
        </w:rPr>
      </w:pPr>
    </w:p>
    <w:p w:rsidR="00FB0743" w:rsidRDefault="00FB0743" w:rsidP="00FB0743">
      <w:pPr>
        <w:spacing w:before="52"/>
        <w:outlineLvl w:val="0"/>
        <w:rPr>
          <w:rFonts w:ascii="Arial" w:eastAsia="Times New Roman" w:hAnsi="Arial" w:cs="Arial"/>
          <w:b/>
          <w:bCs/>
          <w:color w:val="000000"/>
          <w:kern w:val="36"/>
        </w:rPr>
      </w:pPr>
    </w:p>
    <w:p w:rsidR="00FB0743" w:rsidRDefault="00FB0743" w:rsidP="00FB0743">
      <w:pPr>
        <w:spacing w:before="52"/>
        <w:outlineLvl w:val="0"/>
        <w:rPr>
          <w:rFonts w:ascii="Arial" w:hAnsi="Arial" w:cs="Arial"/>
          <w:b/>
          <w:bCs/>
          <w:color w:val="000000"/>
        </w:rPr>
      </w:pPr>
      <w:r>
        <w:rPr>
          <w:rFonts w:ascii="Arial" w:eastAsia="Times New Roman" w:hAnsi="Arial" w:cs="Arial"/>
          <w:b/>
          <w:bCs/>
          <w:color w:val="000000"/>
          <w:kern w:val="36"/>
        </w:rPr>
        <w:t>2:40 p.m. – 4:00 p.m.</w:t>
      </w:r>
      <w:r>
        <w:rPr>
          <w:rFonts w:ascii="Arial" w:eastAsia="Times New Roman" w:hAnsi="Arial" w:cs="Arial"/>
          <w:b/>
          <w:bCs/>
          <w:kern w:val="36"/>
        </w:rPr>
        <w:t xml:space="preserve"> </w:t>
      </w:r>
      <w:r>
        <w:rPr>
          <w:rFonts w:ascii="Arial" w:hAnsi="Arial" w:cs="Arial"/>
          <w:b/>
          <w:bCs/>
          <w:color w:val="000000"/>
        </w:rPr>
        <w:t xml:space="preserve">Department Meeting </w:t>
      </w:r>
    </w:p>
    <w:p w:rsidR="00FB0743" w:rsidRDefault="00FB0743" w:rsidP="00FB0743">
      <w:pPr>
        <w:spacing w:before="52"/>
        <w:outlineLvl w:val="0"/>
        <w:rPr>
          <w:rFonts w:ascii="Arial" w:eastAsia="Times New Roman" w:hAnsi="Arial" w:cs="Arial"/>
          <w:b/>
          <w:bCs/>
          <w:kern w:val="36"/>
        </w:rPr>
      </w:pPr>
      <w:r>
        <w:rPr>
          <w:rFonts w:ascii="Arial" w:hAnsi="Arial" w:cs="Arial"/>
          <w:b/>
          <w:bCs/>
          <w:color w:val="000000"/>
        </w:rPr>
        <w:t>Locations:</w:t>
      </w:r>
    </w:p>
    <w:p w:rsidR="00FB0743" w:rsidRDefault="00FB0743" w:rsidP="00FB0743">
      <w:pPr>
        <w:rPr>
          <w:rFonts w:ascii="Arial" w:hAnsi="Arial" w:cs="Arial"/>
        </w:rPr>
      </w:pPr>
      <w:r>
        <w:rPr>
          <w:rFonts w:ascii="Arial" w:hAnsi="Arial" w:cs="Arial"/>
          <w:color w:val="000000"/>
        </w:rPr>
        <w:t> </w:t>
      </w:r>
    </w:p>
    <w:p w:rsidR="00FB0743" w:rsidRPr="007600DF" w:rsidRDefault="00FB0743" w:rsidP="00FB0743">
      <w:pPr>
        <w:numPr>
          <w:ilvl w:val="0"/>
          <w:numId w:val="2"/>
        </w:numPr>
        <w:spacing w:after="0" w:line="240" w:lineRule="auto"/>
        <w:textAlignment w:val="baseline"/>
        <w:rPr>
          <w:rFonts w:ascii="Arial" w:hAnsi="Arial" w:cs="Arial"/>
          <w:color w:val="000000"/>
        </w:rPr>
      </w:pPr>
      <w:r>
        <w:rPr>
          <w:rFonts w:ascii="Arial" w:hAnsi="Arial" w:cs="Arial"/>
          <w:color w:val="000000"/>
        </w:rPr>
        <w:t>Athletics, Health, Kinesiology</w:t>
      </w:r>
      <w:r w:rsidRPr="007600DF">
        <w:rPr>
          <w:rFonts w:ascii="Arial" w:hAnsi="Arial" w:cs="Arial"/>
          <w:color w:val="000000"/>
        </w:rPr>
        <w:t>: HSC 120 Lecture Hall</w:t>
      </w:r>
    </w:p>
    <w:p w:rsidR="00FB0743" w:rsidRPr="007600DF" w:rsidRDefault="00FB0743" w:rsidP="00FB0743">
      <w:pPr>
        <w:numPr>
          <w:ilvl w:val="0"/>
          <w:numId w:val="2"/>
        </w:numPr>
        <w:spacing w:after="0" w:line="240" w:lineRule="auto"/>
        <w:textAlignment w:val="baseline"/>
        <w:rPr>
          <w:rFonts w:ascii="Arial" w:hAnsi="Arial" w:cs="Arial"/>
          <w:color w:val="000000"/>
        </w:rPr>
      </w:pPr>
      <w:r w:rsidRPr="007600DF">
        <w:rPr>
          <w:rFonts w:ascii="Arial" w:hAnsi="Arial" w:cs="Arial"/>
          <w:color w:val="000000"/>
        </w:rPr>
        <w:t>Music, Theater, Dance: PAC 117</w:t>
      </w:r>
    </w:p>
    <w:p w:rsidR="00FB0743" w:rsidRDefault="00FB0743" w:rsidP="00FB0743">
      <w:pPr>
        <w:textAlignment w:val="baseline"/>
        <w:rPr>
          <w:rFonts w:ascii="Arial" w:hAnsi="Arial" w:cs="Arial"/>
          <w:color w:val="000000"/>
        </w:rPr>
      </w:pPr>
    </w:p>
    <w:p w:rsidR="00FB0743" w:rsidRDefault="00FB0743" w:rsidP="00FB0743">
      <w:pPr>
        <w:numPr>
          <w:ilvl w:val="0"/>
          <w:numId w:val="3"/>
        </w:numPr>
        <w:spacing w:after="0" w:line="240" w:lineRule="auto"/>
        <w:textAlignment w:val="baseline"/>
        <w:rPr>
          <w:rFonts w:ascii="Arial" w:hAnsi="Arial" w:cs="Arial"/>
          <w:color w:val="000000"/>
        </w:rPr>
      </w:pPr>
      <w:r>
        <w:rPr>
          <w:rFonts w:ascii="Arial" w:hAnsi="Arial" w:cs="Arial"/>
          <w:color w:val="000000"/>
        </w:rPr>
        <w:t>Workforce &amp; Economic Development:  (MCW-113 reserved 1:00 pm – 5:00 pm)</w:t>
      </w:r>
    </w:p>
    <w:p w:rsidR="00FB0743" w:rsidRDefault="00FB0743" w:rsidP="00FB0743">
      <w:pPr>
        <w:numPr>
          <w:ilvl w:val="1"/>
          <w:numId w:val="3"/>
        </w:numPr>
        <w:spacing w:after="0" w:line="240" w:lineRule="auto"/>
        <w:textAlignment w:val="baseline"/>
        <w:rPr>
          <w:rFonts w:ascii="Arial" w:hAnsi="Arial" w:cs="Arial"/>
          <w:color w:val="000000"/>
        </w:rPr>
      </w:pPr>
      <w:r>
        <w:rPr>
          <w:rFonts w:ascii="Arial" w:hAnsi="Arial" w:cs="Arial"/>
          <w:color w:val="000000"/>
        </w:rPr>
        <w:t>Business: MCE-335</w:t>
      </w:r>
    </w:p>
    <w:p w:rsidR="00FB0743" w:rsidRDefault="00FB0743" w:rsidP="00FB0743">
      <w:pPr>
        <w:numPr>
          <w:ilvl w:val="1"/>
          <w:numId w:val="3"/>
        </w:numPr>
        <w:spacing w:after="0" w:line="240" w:lineRule="auto"/>
        <w:textAlignment w:val="baseline"/>
        <w:rPr>
          <w:rFonts w:ascii="Arial" w:hAnsi="Arial" w:cs="Arial"/>
          <w:color w:val="000000"/>
        </w:rPr>
      </w:pPr>
      <w:r>
        <w:rPr>
          <w:rFonts w:ascii="Arial" w:hAnsi="Arial" w:cs="Arial"/>
          <w:color w:val="000000"/>
        </w:rPr>
        <w:t>Criminal Justice: CRC-102</w:t>
      </w:r>
    </w:p>
    <w:p w:rsidR="00FB0743" w:rsidRDefault="00FB0743" w:rsidP="00FB0743">
      <w:pPr>
        <w:numPr>
          <w:ilvl w:val="1"/>
          <w:numId w:val="3"/>
        </w:numPr>
        <w:spacing w:after="0" w:line="240" w:lineRule="auto"/>
        <w:textAlignment w:val="baseline"/>
        <w:rPr>
          <w:rFonts w:ascii="Arial" w:hAnsi="Arial" w:cs="Arial"/>
          <w:color w:val="000000"/>
        </w:rPr>
      </w:pPr>
      <w:r>
        <w:rPr>
          <w:rFonts w:ascii="Arial" w:hAnsi="Arial" w:cs="Arial"/>
          <w:color w:val="000000"/>
        </w:rPr>
        <w:t>Basic &amp; Reserve Training: MCE 122</w:t>
      </w:r>
    </w:p>
    <w:p w:rsidR="00FB0743" w:rsidRDefault="00FB0743" w:rsidP="00FB0743">
      <w:pPr>
        <w:numPr>
          <w:ilvl w:val="1"/>
          <w:numId w:val="3"/>
        </w:numPr>
        <w:spacing w:after="0" w:line="240" w:lineRule="auto"/>
        <w:textAlignment w:val="baseline"/>
        <w:rPr>
          <w:rFonts w:ascii="Arial" w:hAnsi="Arial" w:cs="Arial"/>
          <w:color w:val="000000"/>
        </w:rPr>
      </w:pPr>
      <w:r>
        <w:rPr>
          <w:rFonts w:ascii="Arial" w:hAnsi="Arial" w:cs="Arial"/>
          <w:color w:val="000000"/>
        </w:rPr>
        <w:t>Nursing &amp; Allied Health: HSC-211</w:t>
      </w:r>
    </w:p>
    <w:p w:rsidR="00FB0743" w:rsidRDefault="00FB0743" w:rsidP="00FB0743">
      <w:pPr>
        <w:numPr>
          <w:ilvl w:val="1"/>
          <w:numId w:val="3"/>
        </w:numPr>
        <w:spacing w:after="0" w:line="240" w:lineRule="auto"/>
        <w:textAlignment w:val="baseline"/>
        <w:rPr>
          <w:rFonts w:ascii="Arial" w:hAnsi="Arial" w:cs="Arial"/>
          <w:color w:val="000000"/>
        </w:rPr>
      </w:pPr>
      <w:r>
        <w:rPr>
          <w:rFonts w:ascii="Arial" w:hAnsi="Arial" w:cs="Arial"/>
          <w:color w:val="000000"/>
        </w:rPr>
        <w:t>EMT &amp; Paramedic Studies: HSC-201</w:t>
      </w:r>
    </w:p>
    <w:p w:rsidR="00FB0743" w:rsidRDefault="00FB0743" w:rsidP="00FB0743">
      <w:pPr>
        <w:numPr>
          <w:ilvl w:val="1"/>
          <w:numId w:val="3"/>
        </w:numPr>
        <w:spacing w:after="0" w:line="240" w:lineRule="auto"/>
        <w:textAlignment w:val="baseline"/>
        <w:rPr>
          <w:rFonts w:ascii="Arial" w:hAnsi="Arial" w:cs="Arial"/>
          <w:color w:val="000000"/>
        </w:rPr>
      </w:pPr>
      <w:r>
        <w:rPr>
          <w:rFonts w:ascii="Arial" w:hAnsi="Arial" w:cs="Arial"/>
          <w:color w:val="000000"/>
        </w:rPr>
        <w:t>Auto Technology/Diesel Tech: ECT-108</w:t>
      </w:r>
    </w:p>
    <w:p w:rsidR="00FB0743" w:rsidRDefault="00FB0743" w:rsidP="00FB0743">
      <w:pPr>
        <w:numPr>
          <w:ilvl w:val="1"/>
          <w:numId w:val="3"/>
        </w:numPr>
        <w:spacing w:after="0" w:line="240" w:lineRule="auto"/>
        <w:textAlignment w:val="baseline"/>
        <w:rPr>
          <w:rFonts w:ascii="Arial" w:hAnsi="Arial" w:cs="Arial"/>
          <w:color w:val="000000"/>
        </w:rPr>
      </w:pPr>
      <w:r>
        <w:rPr>
          <w:rFonts w:ascii="Arial" w:hAnsi="Arial" w:cs="Arial"/>
          <w:color w:val="000000"/>
        </w:rPr>
        <w:t>Construction &amp; Manufacturing Technology: ECT 7</w:t>
      </w:r>
    </w:p>
    <w:p w:rsidR="00FB0743" w:rsidRDefault="00FB0743" w:rsidP="00FB0743">
      <w:pPr>
        <w:numPr>
          <w:ilvl w:val="1"/>
          <w:numId w:val="3"/>
        </w:numPr>
        <w:spacing w:after="0" w:line="240" w:lineRule="auto"/>
        <w:textAlignment w:val="baseline"/>
        <w:rPr>
          <w:rFonts w:ascii="Arial" w:hAnsi="Arial" w:cs="Arial"/>
          <w:color w:val="000000"/>
        </w:rPr>
      </w:pPr>
      <w:r>
        <w:rPr>
          <w:rFonts w:ascii="Arial" w:hAnsi="Arial" w:cs="Arial"/>
          <w:color w:val="000000"/>
        </w:rPr>
        <w:t>Applied Sciences/Technology: ECT 6</w:t>
      </w:r>
    </w:p>
    <w:p w:rsidR="00FB0743" w:rsidRDefault="00FB0743" w:rsidP="00FB0743">
      <w:pPr>
        <w:textAlignment w:val="baseline"/>
        <w:rPr>
          <w:rFonts w:ascii="Arial" w:hAnsi="Arial" w:cs="Arial"/>
          <w:color w:val="000000"/>
        </w:rPr>
      </w:pPr>
    </w:p>
    <w:p w:rsidR="00FB0743" w:rsidRDefault="00FB0743" w:rsidP="00FB0743">
      <w:pPr>
        <w:ind w:left="2520"/>
        <w:rPr>
          <w:rFonts w:ascii="Arial" w:hAnsi="Arial" w:cs="Arial"/>
        </w:rPr>
      </w:pPr>
      <w:r>
        <w:rPr>
          <w:rFonts w:ascii="Arial" w:hAnsi="Arial" w:cs="Arial"/>
          <w:color w:val="000000"/>
        </w:rPr>
        <w:t> </w:t>
      </w:r>
    </w:p>
    <w:p w:rsidR="00FB0743" w:rsidRDefault="00FB0743" w:rsidP="00FB0743">
      <w:pPr>
        <w:numPr>
          <w:ilvl w:val="0"/>
          <w:numId w:val="4"/>
        </w:numPr>
        <w:spacing w:after="0" w:line="240" w:lineRule="auto"/>
        <w:textAlignment w:val="baseline"/>
        <w:rPr>
          <w:rFonts w:ascii="Arial" w:hAnsi="Arial" w:cs="Arial"/>
          <w:color w:val="000000"/>
        </w:rPr>
      </w:pPr>
      <w:r>
        <w:rPr>
          <w:rFonts w:ascii="Arial" w:hAnsi="Arial" w:cs="Arial"/>
          <w:color w:val="000000"/>
        </w:rPr>
        <w:t xml:space="preserve">English and Math: </w:t>
      </w:r>
    </w:p>
    <w:p w:rsidR="00FB0743" w:rsidRDefault="00FB0743" w:rsidP="00FB0743">
      <w:pPr>
        <w:numPr>
          <w:ilvl w:val="1"/>
          <w:numId w:val="4"/>
        </w:numPr>
        <w:spacing w:after="0" w:line="240" w:lineRule="auto"/>
        <w:textAlignment w:val="baseline"/>
        <w:rPr>
          <w:rFonts w:ascii="Arial" w:hAnsi="Arial" w:cs="Arial"/>
          <w:color w:val="000000"/>
        </w:rPr>
      </w:pPr>
      <w:r>
        <w:rPr>
          <w:rFonts w:ascii="Arial" w:hAnsi="Arial" w:cs="Arial"/>
          <w:color w:val="000000"/>
        </w:rPr>
        <w:t>Math/Computer Science: SCI 354</w:t>
      </w:r>
    </w:p>
    <w:p w:rsidR="00FB0743" w:rsidRPr="00531FA7" w:rsidRDefault="00FB0743" w:rsidP="00FB0743">
      <w:pPr>
        <w:numPr>
          <w:ilvl w:val="1"/>
          <w:numId w:val="4"/>
        </w:numPr>
        <w:spacing w:after="0" w:line="240" w:lineRule="auto"/>
        <w:textAlignment w:val="baseline"/>
        <w:rPr>
          <w:rFonts w:ascii="Arial" w:hAnsi="Arial" w:cs="Arial"/>
          <w:color w:val="000000"/>
        </w:rPr>
      </w:pPr>
      <w:r>
        <w:rPr>
          <w:rFonts w:ascii="Arial" w:hAnsi="Arial" w:cs="Arial"/>
          <w:color w:val="000000"/>
        </w:rPr>
        <w:t>Communication Studies: LRC 128</w:t>
      </w:r>
    </w:p>
    <w:p w:rsidR="00FB0743" w:rsidRDefault="00FB0743" w:rsidP="00FB0743">
      <w:pPr>
        <w:numPr>
          <w:ilvl w:val="1"/>
          <w:numId w:val="4"/>
        </w:numPr>
        <w:spacing w:after="0" w:line="240" w:lineRule="auto"/>
        <w:textAlignment w:val="baseline"/>
        <w:rPr>
          <w:rFonts w:ascii="Arial" w:hAnsi="Arial" w:cs="Arial"/>
          <w:color w:val="000000"/>
        </w:rPr>
      </w:pPr>
      <w:r>
        <w:rPr>
          <w:rFonts w:ascii="Arial" w:hAnsi="Arial" w:cs="Arial"/>
          <w:color w:val="000000"/>
        </w:rPr>
        <w:t>English, ESL: LRC 205</w:t>
      </w:r>
    </w:p>
    <w:p w:rsidR="00FB0743" w:rsidRDefault="00FB0743" w:rsidP="00FB0743">
      <w:pPr>
        <w:numPr>
          <w:ilvl w:val="1"/>
          <w:numId w:val="4"/>
        </w:numPr>
        <w:spacing w:after="0" w:line="240" w:lineRule="auto"/>
        <w:textAlignment w:val="baseline"/>
        <w:rPr>
          <w:rFonts w:ascii="Arial" w:hAnsi="Arial" w:cs="Arial"/>
          <w:color w:val="000000"/>
        </w:rPr>
      </w:pPr>
      <w:r>
        <w:rPr>
          <w:rFonts w:ascii="Arial" w:hAnsi="Arial" w:cs="Arial"/>
          <w:color w:val="000000"/>
        </w:rPr>
        <w:t>Library, Learning Resource Center Staff and Faculty: Tutoring Room/LRC-160</w:t>
      </w:r>
    </w:p>
    <w:p w:rsidR="00FB0743" w:rsidRDefault="00FB0743" w:rsidP="00FB0743">
      <w:pPr>
        <w:ind w:left="2520"/>
        <w:rPr>
          <w:rFonts w:ascii="Arial" w:hAnsi="Arial" w:cs="Arial"/>
        </w:rPr>
      </w:pPr>
      <w:r>
        <w:rPr>
          <w:rFonts w:ascii="Arial" w:hAnsi="Arial" w:cs="Arial"/>
          <w:color w:val="000000"/>
        </w:rPr>
        <w:t> </w:t>
      </w:r>
    </w:p>
    <w:p w:rsidR="00FB0743" w:rsidRDefault="00FB0743" w:rsidP="00FB0743">
      <w:pPr>
        <w:numPr>
          <w:ilvl w:val="0"/>
          <w:numId w:val="5"/>
        </w:numPr>
        <w:spacing w:after="0" w:line="240" w:lineRule="auto"/>
        <w:textAlignment w:val="baseline"/>
        <w:rPr>
          <w:rFonts w:ascii="Arial" w:hAnsi="Arial" w:cs="Arial"/>
          <w:color w:val="000000"/>
        </w:rPr>
      </w:pPr>
      <w:r>
        <w:rPr>
          <w:rFonts w:ascii="Arial" w:hAnsi="Arial" w:cs="Arial"/>
          <w:color w:val="000000"/>
        </w:rPr>
        <w:t xml:space="preserve">Sciences: </w:t>
      </w:r>
    </w:p>
    <w:p w:rsidR="00FB0743" w:rsidRDefault="00FB0743" w:rsidP="00FB0743">
      <w:pPr>
        <w:numPr>
          <w:ilvl w:val="1"/>
          <w:numId w:val="5"/>
        </w:numPr>
        <w:spacing w:after="0" w:line="240" w:lineRule="auto"/>
        <w:textAlignment w:val="baseline"/>
        <w:rPr>
          <w:rFonts w:ascii="Arial" w:hAnsi="Arial" w:cs="Arial"/>
          <w:color w:val="000000"/>
        </w:rPr>
      </w:pPr>
      <w:r>
        <w:rPr>
          <w:rFonts w:ascii="Arial" w:hAnsi="Arial" w:cs="Arial"/>
          <w:color w:val="000000"/>
        </w:rPr>
        <w:t>Anthropology: MCE-225</w:t>
      </w:r>
    </w:p>
    <w:p w:rsidR="00FB0743" w:rsidRDefault="00FB0743" w:rsidP="00FB0743">
      <w:pPr>
        <w:numPr>
          <w:ilvl w:val="1"/>
          <w:numId w:val="5"/>
        </w:numPr>
        <w:spacing w:after="0" w:line="240" w:lineRule="auto"/>
        <w:textAlignment w:val="baseline"/>
        <w:rPr>
          <w:rFonts w:ascii="Arial" w:hAnsi="Arial" w:cs="Arial"/>
          <w:color w:val="000000"/>
        </w:rPr>
      </w:pPr>
      <w:r>
        <w:rPr>
          <w:rFonts w:ascii="Arial" w:hAnsi="Arial" w:cs="Arial"/>
          <w:color w:val="000000"/>
        </w:rPr>
        <w:t>Chemistry: SCI-222</w:t>
      </w:r>
    </w:p>
    <w:p w:rsidR="00FB0743" w:rsidRDefault="00FB0743" w:rsidP="00FB0743">
      <w:pPr>
        <w:numPr>
          <w:ilvl w:val="1"/>
          <w:numId w:val="5"/>
        </w:numPr>
        <w:spacing w:after="0" w:line="240" w:lineRule="auto"/>
        <w:textAlignment w:val="baseline"/>
        <w:rPr>
          <w:rFonts w:ascii="Arial" w:hAnsi="Arial" w:cs="Arial"/>
          <w:color w:val="000000"/>
        </w:rPr>
      </w:pPr>
      <w:r>
        <w:rPr>
          <w:rFonts w:ascii="Arial" w:hAnsi="Arial" w:cs="Arial"/>
          <w:color w:val="000000"/>
        </w:rPr>
        <w:t>Geosciences/Agriculture: SCI-106</w:t>
      </w:r>
    </w:p>
    <w:p w:rsidR="00FB0743" w:rsidRPr="00AF0270" w:rsidRDefault="00FB0743" w:rsidP="00FB0743">
      <w:pPr>
        <w:numPr>
          <w:ilvl w:val="1"/>
          <w:numId w:val="5"/>
        </w:numPr>
        <w:spacing w:after="0" w:line="240" w:lineRule="auto"/>
        <w:textAlignment w:val="baseline"/>
        <w:rPr>
          <w:rFonts w:ascii="Arial" w:hAnsi="Arial" w:cs="Arial"/>
          <w:color w:val="000000"/>
        </w:rPr>
      </w:pPr>
      <w:r>
        <w:rPr>
          <w:rFonts w:ascii="Arial" w:hAnsi="Arial" w:cs="Arial"/>
          <w:color w:val="000000"/>
        </w:rPr>
        <w:t>Life Sciences: SCI-332 &amp; SCI 333</w:t>
      </w:r>
    </w:p>
    <w:p w:rsidR="00FB0743" w:rsidRPr="00FB0743" w:rsidRDefault="00FB0743" w:rsidP="00FB0743">
      <w:pPr>
        <w:numPr>
          <w:ilvl w:val="1"/>
          <w:numId w:val="5"/>
        </w:numPr>
        <w:spacing w:after="0" w:line="240" w:lineRule="auto"/>
        <w:textAlignment w:val="baseline"/>
        <w:rPr>
          <w:rFonts w:ascii="Arial" w:hAnsi="Arial" w:cs="Arial"/>
          <w:color w:val="000000"/>
        </w:rPr>
      </w:pPr>
      <w:r>
        <w:rPr>
          <w:rFonts w:ascii="Arial" w:hAnsi="Arial" w:cs="Arial"/>
          <w:color w:val="000000"/>
        </w:rPr>
        <w:t>Physics/ENGR: SCI-118</w:t>
      </w:r>
    </w:p>
    <w:p w:rsidR="00FB0743" w:rsidRDefault="00FB0743" w:rsidP="00FB0743">
      <w:pPr>
        <w:spacing w:before="50"/>
        <w:ind w:right="-630"/>
        <w:jc w:val="center"/>
        <w:rPr>
          <w:rFonts w:ascii="Arial" w:hAnsi="Arial" w:cs="Arial"/>
          <w:b/>
          <w:bCs/>
          <w:color w:val="000000"/>
          <w:sz w:val="28"/>
          <w:szCs w:val="28"/>
        </w:rPr>
      </w:pPr>
      <w:r>
        <w:rPr>
          <w:rFonts w:ascii="Arial" w:hAnsi="Arial" w:cs="Arial"/>
          <w:b/>
          <w:bCs/>
          <w:color w:val="000000"/>
          <w:sz w:val="28"/>
          <w:szCs w:val="28"/>
        </w:rPr>
        <w:lastRenderedPageBreak/>
        <w:t>Ventura College Fall 2017</w:t>
      </w:r>
    </w:p>
    <w:p w:rsidR="00FB0743" w:rsidRDefault="00FB0743" w:rsidP="00FB0743">
      <w:pPr>
        <w:spacing w:before="50"/>
        <w:ind w:right="-630"/>
        <w:jc w:val="center"/>
        <w:rPr>
          <w:rFonts w:ascii="Arial" w:hAnsi="Arial" w:cs="Arial"/>
          <w:b/>
          <w:bCs/>
          <w:color w:val="000000"/>
          <w:sz w:val="28"/>
          <w:szCs w:val="28"/>
        </w:rPr>
      </w:pPr>
      <w:r>
        <w:rPr>
          <w:rFonts w:ascii="Arial" w:hAnsi="Arial" w:cs="Arial"/>
          <w:b/>
          <w:bCs/>
          <w:color w:val="000000"/>
          <w:sz w:val="28"/>
          <w:szCs w:val="28"/>
        </w:rPr>
        <w:t xml:space="preserve">Mandatory Flex Day - </w:t>
      </w:r>
      <w:r w:rsidRPr="00A5160A">
        <w:rPr>
          <w:rFonts w:ascii="Arial" w:hAnsi="Arial" w:cs="Arial"/>
          <w:b/>
          <w:bCs/>
          <w:color w:val="000000"/>
          <w:sz w:val="28"/>
          <w:szCs w:val="28"/>
        </w:rPr>
        <w:t>Division</w:t>
      </w:r>
      <w:r>
        <w:rPr>
          <w:rFonts w:ascii="Arial" w:hAnsi="Arial" w:cs="Arial"/>
          <w:b/>
          <w:bCs/>
          <w:color w:val="000000"/>
          <w:sz w:val="28"/>
          <w:szCs w:val="28"/>
        </w:rPr>
        <w:t xml:space="preserve"> Meetings Schedule</w:t>
      </w:r>
    </w:p>
    <w:p w:rsidR="00FB0743" w:rsidRPr="00C377B4" w:rsidRDefault="00FB0743" w:rsidP="00FB0743">
      <w:pPr>
        <w:spacing w:before="50"/>
        <w:ind w:right="-630"/>
        <w:jc w:val="center"/>
        <w:rPr>
          <w:rFonts w:ascii="Arial" w:hAnsi="Arial" w:cs="Arial"/>
          <w:b/>
          <w:bCs/>
          <w:color w:val="000000"/>
          <w:sz w:val="28"/>
          <w:szCs w:val="28"/>
        </w:rPr>
      </w:pPr>
      <w:r>
        <w:rPr>
          <w:rFonts w:ascii="Arial" w:hAnsi="Arial" w:cs="Arial"/>
          <w:b/>
          <w:bCs/>
          <w:color w:val="000000"/>
          <w:sz w:val="28"/>
          <w:szCs w:val="28"/>
        </w:rPr>
        <w:t xml:space="preserve"> </w:t>
      </w:r>
    </w:p>
    <w:p w:rsidR="00FB0743" w:rsidRDefault="00FB0743" w:rsidP="00FB0743">
      <w:pPr>
        <w:rPr>
          <w:rFonts w:ascii="Arial" w:hAnsi="Arial" w:cs="Arial"/>
          <w:color w:val="000000"/>
        </w:rPr>
      </w:pPr>
    </w:p>
    <w:p w:rsidR="00FB0743" w:rsidRDefault="00FB0743" w:rsidP="00FB0743">
      <w:pPr>
        <w:rPr>
          <w:rFonts w:ascii="Arial" w:hAnsi="Arial" w:cs="Arial"/>
          <w:color w:val="000000"/>
        </w:rPr>
      </w:pPr>
    </w:p>
    <w:p w:rsidR="00FB0743" w:rsidRDefault="00FB0743" w:rsidP="00FB0743">
      <w:pPr>
        <w:ind w:left="1800"/>
        <w:rPr>
          <w:rFonts w:ascii="Arial" w:hAnsi="Arial" w:cs="Arial"/>
        </w:rPr>
      </w:pPr>
      <w:r>
        <w:rPr>
          <w:rFonts w:ascii="Arial" w:hAnsi="Arial" w:cs="Arial"/>
          <w:color w:val="000000"/>
        </w:rPr>
        <w:t> </w:t>
      </w:r>
    </w:p>
    <w:p w:rsidR="00FB0743" w:rsidRDefault="00FB0743" w:rsidP="00FB0743">
      <w:pPr>
        <w:numPr>
          <w:ilvl w:val="0"/>
          <w:numId w:val="6"/>
        </w:numPr>
        <w:spacing w:after="0" w:line="240" w:lineRule="auto"/>
        <w:textAlignment w:val="baseline"/>
        <w:rPr>
          <w:rFonts w:ascii="Arial" w:hAnsi="Arial" w:cs="Arial"/>
          <w:color w:val="000000"/>
        </w:rPr>
      </w:pPr>
      <w:r>
        <w:rPr>
          <w:rFonts w:ascii="Arial" w:hAnsi="Arial" w:cs="Arial"/>
          <w:color w:val="000000"/>
        </w:rPr>
        <w:t xml:space="preserve">Social Science &amp; Humanities: </w:t>
      </w:r>
    </w:p>
    <w:p w:rsidR="00FB0743" w:rsidRDefault="00FB0743" w:rsidP="00FB0743">
      <w:pPr>
        <w:numPr>
          <w:ilvl w:val="1"/>
          <w:numId w:val="6"/>
        </w:numPr>
        <w:spacing w:after="0" w:line="240" w:lineRule="auto"/>
        <w:textAlignment w:val="baseline"/>
        <w:rPr>
          <w:rFonts w:ascii="Arial" w:hAnsi="Arial" w:cs="Arial"/>
          <w:color w:val="000000"/>
        </w:rPr>
      </w:pPr>
      <w:r>
        <w:rPr>
          <w:rFonts w:ascii="Arial" w:hAnsi="Arial" w:cs="Arial"/>
          <w:color w:val="000000"/>
        </w:rPr>
        <w:t>Sociology, Human Services, Philosophy, Psychology: MCW 201</w:t>
      </w:r>
    </w:p>
    <w:p w:rsidR="00FB0743" w:rsidRPr="00705687" w:rsidRDefault="00FB0743" w:rsidP="00FB0743">
      <w:pPr>
        <w:numPr>
          <w:ilvl w:val="1"/>
          <w:numId w:val="6"/>
        </w:numPr>
        <w:spacing w:after="0" w:line="240" w:lineRule="auto"/>
        <w:textAlignment w:val="baseline"/>
        <w:rPr>
          <w:rFonts w:ascii="Arial" w:hAnsi="Arial" w:cs="Arial"/>
        </w:rPr>
      </w:pPr>
      <w:r w:rsidRPr="00705687">
        <w:rPr>
          <w:rFonts w:ascii="Arial" w:hAnsi="Arial" w:cs="Arial"/>
        </w:rPr>
        <w:t>History, Political Science, Economics, Chicano Studies, International Studies: MCW 203</w:t>
      </w:r>
    </w:p>
    <w:p w:rsidR="00FB0743" w:rsidRPr="00705687" w:rsidRDefault="00FB0743" w:rsidP="00FB0743">
      <w:pPr>
        <w:numPr>
          <w:ilvl w:val="1"/>
          <w:numId w:val="6"/>
        </w:numPr>
        <w:spacing w:after="0" w:line="240" w:lineRule="auto"/>
        <w:textAlignment w:val="baseline"/>
        <w:rPr>
          <w:rFonts w:ascii="Arial" w:hAnsi="Arial" w:cs="Arial"/>
        </w:rPr>
      </w:pPr>
      <w:r w:rsidRPr="00705687">
        <w:rPr>
          <w:rFonts w:ascii="Arial" w:hAnsi="Arial" w:cs="Arial"/>
        </w:rPr>
        <w:t>Fine Art: CRC 201</w:t>
      </w:r>
    </w:p>
    <w:p w:rsidR="00FB0743" w:rsidRPr="00705687" w:rsidRDefault="00FB0743" w:rsidP="00FB0743">
      <w:pPr>
        <w:numPr>
          <w:ilvl w:val="1"/>
          <w:numId w:val="6"/>
        </w:numPr>
        <w:spacing w:after="0" w:line="240" w:lineRule="auto"/>
        <w:textAlignment w:val="baseline"/>
        <w:rPr>
          <w:rFonts w:ascii="Arial" w:hAnsi="Arial" w:cs="Arial"/>
        </w:rPr>
      </w:pPr>
      <w:r w:rsidRPr="00705687">
        <w:rPr>
          <w:rFonts w:ascii="Arial" w:hAnsi="Arial" w:cs="Arial"/>
        </w:rPr>
        <w:t xml:space="preserve">Modern Languages: </w:t>
      </w:r>
      <w:r w:rsidR="004A0958">
        <w:rPr>
          <w:rFonts w:ascii="Arial" w:hAnsi="Arial" w:cs="Arial"/>
        </w:rPr>
        <w:t>MCW 201</w:t>
      </w:r>
    </w:p>
    <w:p w:rsidR="00FB0743" w:rsidRPr="00875D97" w:rsidRDefault="00FB0743" w:rsidP="00FB0743">
      <w:pPr>
        <w:textAlignment w:val="baseline"/>
        <w:rPr>
          <w:rFonts w:ascii="Arial" w:hAnsi="Arial" w:cs="Arial"/>
          <w:color w:val="FF0000"/>
        </w:rPr>
      </w:pPr>
    </w:p>
    <w:p w:rsidR="00FB0743" w:rsidRDefault="00FB0743"/>
    <w:sectPr w:rsidR="00FB0743" w:rsidSect="000A46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7B6"/>
    <w:multiLevelType w:val="multilevel"/>
    <w:tmpl w:val="B88C8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31B34"/>
    <w:multiLevelType w:val="multilevel"/>
    <w:tmpl w:val="8BEE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C4C90"/>
    <w:multiLevelType w:val="multilevel"/>
    <w:tmpl w:val="0A64D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4418C8"/>
    <w:multiLevelType w:val="multilevel"/>
    <w:tmpl w:val="D570A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9A3344"/>
    <w:multiLevelType w:val="multilevel"/>
    <w:tmpl w:val="FF68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BB5A50"/>
    <w:multiLevelType w:val="multilevel"/>
    <w:tmpl w:val="0CB01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8D"/>
    <w:rsid w:val="000A4696"/>
    <w:rsid w:val="0014150E"/>
    <w:rsid w:val="001D135F"/>
    <w:rsid w:val="002F17B6"/>
    <w:rsid w:val="002F2A15"/>
    <w:rsid w:val="0033785A"/>
    <w:rsid w:val="004A0958"/>
    <w:rsid w:val="00514E3E"/>
    <w:rsid w:val="005159F3"/>
    <w:rsid w:val="008F761F"/>
    <w:rsid w:val="00905C8D"/>
    <w:rsid w:val="00A55DD2"/>
    <w:rsid w:val="00A744BC"/>
    <w:rsid w:val="00AD16A0"/>
    <w:rsid w:val="00CB2964"/>
    <w:rsid w:val="00D177A1"/>
    <w:rsid w:val="00E24592"/>
    <w:rsid w:val="00E5533B"/>
    <w:rsid w:val="00E87DDE"/>
    <w:rsid w:val="00FB0743"/>
    <w:rsid w:val="00FC1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C21A1-DB37-4A3E-A5A4-CF0D9328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7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DD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483338">
      <w:bodyDiv w:val="1"/>
      <w:marLeft w:val="0"/>
      <w:marRight w:val="0"/>
      <w:marTop w:val="0"/>
      <w:marBottom w:val="0"/>
      <w:divBdr>
        <w:top w:val="none" w:sz="0" w:space="0" w:color="auto"/>
        <w:left w:val="none" w:sz="0" w:space="0" w:color="auto"/>
        <w:bottom w:val="none" w:sz="0" w:space="0" w:color="auto"/>
        <w:right w:val="none" w:sz="0" w:space="0" w:color="auto"/>
      </w:divBdr>
    </w:div>
    <w:div w:id="208051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2900</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Chez Harper</dc:creator>
  <cp:keywords/>
  <dc:description/>
  <cp:lastModifiedBy>Eileen</cp:lastModifiedBy>
  <cp:revision>2</cp:revision>
  <dcterms:created xsi:type="dcterms:W3CDTF">2017-08-09T03:02:00Z</dcterms:created>
  <dcterms:modified xsi:type="dcterms:W3CDTF">2017-08-09T03:02:00Z</dcterms:modified>
</cp:coreProperties>
</file>