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44" w:rsidRPr="00E80644" w:rsidRDefault="00E80644" w:rsidP="00E80644">
      <w:pPr>
        <w:jc w:val="center"/>
        <w:rPr>
          <w:rFonts w:cs="Arial"/>
          <w:b/>
          <w:color w:val="auto"/>
          <w:sz w:val="24"/>
          <w:szCs w:val="24"/>
        </w:rPr>
      </w:pPr>
      <w:r w:rsidRPr="00E80644">
        <w:rPr>
          <w:rFonts w:cs="Arial"/>
          <w:b/>
          <w:color w:val="auto"/>
          <w:sz w:val="24"/>
          <w:szCs w:val="24"/>
        </w:rPr>
        <w:t>Certificate of Achievement</w:t>
      </w:r>
    </w:p>
    <w:p w:rsidR="00E80644" w:rsidRPr="00E80644" w:rsidRDefault="00E80644" w:rsidP="00E80644">
      <w:pPr>
        <w:jc w:val="center"/>
        <w:rPr>
          <w:rFonts w:cs="Arial"/>
          <w:b/>
          <w:color w:val="auto"/>
          <w:sz w:val="24"/>
          <w:szCs w:val="24"/>
        </w:rPr>
      </w:pPr>
    </w:p>
    <w:p w:rsidR="00E80644" w:rsidRPr="00E80644" w:rsidRDefault="00E80644" w:rsidP="00E80644">
      <w:pPr>
        <w:jc w:val="center"/>
        <w:rPr>
          <w:rFonts w:cs="Arial"/>
          <w:b/>
          <w:color w:val="auto"/>
          <w:sz w:val="24"/>
          <w:szCs w:val="24"/>
        </w:rPr>
      </w:pPr>
      <w:r w:rsidRPr="00E80644">
        <w:rPr>
          <w:rFonts w:cs="Arial"/>
          <w:b/>
          <w:color w:val="auto"/>
          <w:sz w:val="24"/>
          <w:szCs w:val="24"/>
        </w:rPr>
        <w:t>ADMINISTRATIVE ASSISTANT</w:t>
      </w:r>
    </w:p>
    <w:p w:rsidR="00E80644" w:rsidRPr="00E80644" w:rsidRDefault="00E80644" w:rsidP="00E80644">
      <w:pPr>
        <w:jc w:val="center"/>
        <w:rPr>
          <w:rFonts w:cs="Arial"/>
          <w:b/>
          <w:color w:val="auto"/>
          <w:sz w:val="24"/>
          <w:szCs w:val="24"/>
        </w:rPr>
      </w:pPr>
    </w:p>
    <w:p w:rsidR="00E80644" w:rsidRPr="00E80644" w:rsidRDefault="00E80644" w:rsidP="00E80644">
      <w:pPr>
        <w:tabs>
          <w:tab w:val="left" w:pos="7650"/>
        </w:tabs>
        <w:rPr>
          <w:rFonts w:cs="Arial"/>
          <w:b/>
          <w:color w:val="auto"/>
          <w:sz w:val="24"/>
          <w:szCs w:val="24"/>
        </w:rPr>
      </w:pPr>
      <w:r w:rsidRPr="00E80644">
        <w:rPr>
          <w:rFonts w:cs="Arial"/>
          <w:b/>
          <w:color w:val="auto"/>
          <w:sz w:val="24"/>
          <w:szCs w:val="24"/>
        </w:rPr>
        <w:t>REQUIRED COURSES</w:t>
      </w:r>
      <w:r w:rsidRPr="00E80644">
        <w:rPr>
          <w:rFonts w:cs="Arial"/>
          <w:b/>
          <w:color w:val="auto"/>
          <w:sz w:val="24"/>
          <w:szCs w:val="24"/>
        </w:rPr>
        <w:tab/>
        <w:t>Units</w:t>
      </w:r>
    </w:p>
    <w:p w:rsidR="00E80644" w:rsidRPr="00E80644" w:rsidRDefault="00E80644" w:rsidP="00E80644">
      <w:pPr>
        <w:tabs>
          <w:tab w:val="left" w:pos="3240"/>
          <w:tab w:val="left" w:pos="7650"/>
          <w:tab w:val="decimal" w:pos="8100"/>
        </w:tabs>
        <w:rPr>
          <w:rFonts w:cs="Arial"/>
          <w:b/>
          <w:color w:val="auto"/>
          <w:sz w:val="24"/>
          <w:szCs w:val="24"/>
        </w:rPr>
      </w:pPr>
      <w:r w:rsidRPr="00E80644">
        <w:rPr>
          <w:rFonts w:cs="Arial"/>
          <w:b/>
          <w:color w:val="auto"/>
          <w:sz w:val="24"/>
          <w:szCs w:val="24"/>
        </w:rPr>
        <w:t>BUS V21</w:t>
      </w:r>
      <w:r w:rsidRPr="00E80644">
        <w:rPr>
          <w:rFonts w:cs="Arial"/>
          <w:b/>
          <w:color w:val="auto"/>
          <w:sz w:val="24"/>
          <w:szCs w:val="24"/>
        </w:rPr>
        <w:tab/>
        <w:t>Administrative Assistant</w:t>
      </w:r>
      <w:r w:rsidRPr="00E80644">
        <w:rPr>
          <w:rFonts w:cs="Arial"/>
          <w:b/>
          <w:color w:val="auto"/>
          <w:sz w:val="24"/>
          <w:szCs w:val="24"/>
        </w:rPr>
        <w:tab/>
      </w:r>
      <w:r w:rsidRPr="00E80644">
        <w:rPr>
          <w:rFonts w:cs="Arial"/>
          <w:b/>
          <w:color w:val="auto"/>
          <w:sz w:val="24"/>
          <w:szCs w:val="24"/>
        </w:rPr>
        <w:tab/>
        <w:t>16.0</w:t>
      </w:r>
    </w:p>
    <w:p w:rsidR="00E80644" w:rsidRPr="00E80644" w:rsidRDefault="00E80644" w:rsidP="00E80644">
      <w:pPr>
        <w:tabs>
          <w:tab w:val="left" w:pos="3240"/>
          <w:tab w:val="left" w:pos="7650"/>
          <w:tab w:val="decimal" w:pos="8100"/>
        </w:tabs>
        <w:rPr>
          <w:rFonts w:cs="Arial"/>
          <w:b/>
          <w:color w:val="auto"/>
          <w:sz w:val="24"/>
          <w:szCs w:val="24"/>
        </w:rPr>
      </w:pPr>
      <w:r w:rsidRPr="00E80644">
        <w:rPr>
          <w:rFonts w:cs="Arial"/>
          <w:b/>
          <w:color w:val="auto"/>
          <w:sz w:val="24"/>
          <w:szCs w:val="24"/>
        </w:rPr>
        <w:t>BUS V07A</w:t>
      </w:r>
      <w:r w:rsidRPr="00E80644">
        <w:rPr>
          <w:rFonts w:cs="Arial"/>
          <w:b/>
          <w:color w:val="auto"/>
          <w:sz w:val="24"/>
          <w:szCs w:val="24"/>
        </w:rPr>
        <w:tab/>
        <w:t>Business Calculations</w:t>
      </w:r>
      <w:r w:rsidRPr="00E80644">
        <w:rPr>
          <w:rFonts w:cs="Arial"/>
          <w:b/>
          <w:color w:val="auto"/>
          <w:sz w:val="24"/>
          <w:szCs w:val="24"/>
        </w:rPr>
        <w:tab/>
      </w:r>
      <w:r w:rsidRPr="00E80644">
        <w:rPr>
          <w:rFonts w:cs="Arial"/>
          <w:b/>
          <w:color w:val="auto"/>
          <w:sz w:val="24"/>
          <w:szCs w:val="24"/>
        </w:rPr>
        <w:tab/>
        <w:t>2.5</w:t>
      </w:r>
    </w:p>
    <w:p w:rsidR="00E80644" w:rsidRPr="00E80644" w:rsidRDefault="00E80644" w:rsidP="00E80644">
      <w:pPr>
        <w:tabs>
          <w:tab w:val="left" w:pos="3240"/>
          <w:tab w:val="left" w:pos="7650"/>
          <w:tab w:val="decimal" w:pos="8100"/>
          <w:tab w:val="right" w:pos="9000"/>
        </w:tabs>
        <w:rPr>
          <w:rFonts w:cs="Arial"/>
          <w:b/>
          <w:color w:val="auto"/>
          <w:sz w:val="24"/>
          <w:szCs w:val="24"/>
          <w:u w:val="single"/>
        </w:rPr>
      </w:pPr>
      <w:r w:rsidRPr="00E80644">
        <w:rPr>
          <w:rFonts w:cs="Arial"/>
          <w:b/>
          <w:color w:val="auto"/>
          <w:sz w:val="24"/>
          <w:szCs w:val="24"/>
          <w:u w:val="single"/>
        </w:rPr>
        <w:tab/>
      </w:r>
      <w:r w:rsidRPr="00E80644">
        <w:rPr>
          <w:rFonts w:cs="Arial"/>
          <w:b/>
          <w:color w:val="auto"/>
          <w:sz w:val="24"/>
          <w:szCs w:val="24"/>
          <w:u w:val="single"/>
        </w:rPr>
        <w:tab/>
      </w:r>
      <w:r w:rsidRPr="00E80644">
        <w:rPr>
          <w:rFonts w:cs="Arial"/>
          <w:b/>
          <w:color w:val="auto"/>
          <w:sz w:val="24"/>
          <w:szCs w:val="24"/>
          <w:u w:val="single"/>
        </w:rPr>
        <w:tab/>
      </w:r>
      <w:r w:rsidRPr="00E80644">
        <w:rPr>
          <w:rFonts w:cs="Arial"/>
          <w:b/>
          <w:color w:val="auto"/>
          <w:sz w:val="24"/>
          <w:szCs w:val="24"/>
          <w:u w:val="single"/>
        </w:rPr>
        <w:tab/>
      </w:r>
    </w:p>
    <w:p w:rsidR="00E80644" w:rsidRPr="00E80644" w:rsidRDefault="00E80644" w:rsidP="00E80644">
      <w:pPr>
        <w:tabs>
          <w:tab w:val="left" w:pos="3240"/>
          <w:tab w:val="left" w:pos="7650"/>
          <w:tab w:val="decimal" w:pos="8100"/>
          <w:tab w:val="right" w:pos="9000"/>
        </w:tabs>
        <w:rPr>
          <w:rFonts w:cs="Arial"/>
          <w:b/>
          <w:color w:val="auto"/>
          <w:sz w:val="24"/>
          <w:szCs w:val="24"/>
        </w:rPr>
      </w:pPr>
      <w:r w:rsidRPr="00E80644">
        <w:rPr>
          <w:rFonts w:cs="Arial"/>
          <w:b/>
          <w:color w:val="auto"/>
          <w:sz w:val="24"/>
          <w:szCs w:val="24"/>
        </w:rPr>
        <w:tab/>
      </w:r>
      <w:r w:rsidRPr="00E80644">
        <w:rPr>
          <w:rFonts w:cs="Arial"/>
          <w:b/>
          <w:color w:val="auto"/>
          <w:sz w:val="24"/>
          <w:szCs w:val="24"/>
        </w:rPr>
        <w:tab/>
      </w:r>
      <w:r w:rsidRPr="00E80644">
        <w:rPr>
          <w:rFonts w:cs="Arial"/>
          <w:b/>
          <w:color w:val="auto"/>
          <w:sz w:val="24"/>
          <w:szCs w:val="24"/>
        </w:rPr>
        <w:tab/>
        <w:t>18.5</w:t>
      </w:r>
    </w:p>
    <w:p w:rsidR="00E80644" w:rsidRPr="00E80644" w:rsidRDefault="00E80644" w:rsidP="00E80644">
      <w:pPr>
        <w:tabs>
          <w:tab w:val="left" w:pos="3240"/>
          <w:tab w:val="left" w:pos="7650"/>
          <w:tab w:val="decimal" w:pos="8100"/>
          <w:tab w:val="right" w:pos="9000"/>
        </w:tabs>
        <w:rPr>
          <w:rFonts w:cs="Arial"/>
          <w:b/>
          <w:color w:val="auto"/>
          <w:sz w:val="24"/>
          <w:szCs w:val="24"/>
        </w:rPr>
      </w:pPr>
    </w:p>
    <w:p w:rsidR="00E80644" w:rsidRPr="00E80644" w:rsidRDefault="00E80644" w:rsidP="00E80644">
      <w:pPr>
        <w:tabs>
          <w:tab w:val="left" w:pos="3240"/>
          <w:tab w:val="left" w:pos="7650"/>
          <w:tab w:val="decimal" w:pos="8100"/>
          <w:tab w:val="right" w:pos="9000"/>
        </w:tabs>
        <w:rPr>
          <w:rFonts w:cs="Arial"/>
          <w:color w:val="auto"/>
          <w:sz w:val="24"/>
          <w:szCs w:val="24"/>
        </w:rPr>
      </w:pPr>
      <w:r w:rsidRPr="00E80644">
        <w:rPr>
          <w:rFonts w:cs="Arial"/>
          <w:color w:val="auto"/>
          <w:sz w:val="24"/>
          <w:szCs w:val="24"/>
        </w:rPr>
        <w:t xml:space="preserve">Recommended courses:  In addition to the required courses listed above, it is recommended that students who seek to obtain additional insight into the field of study consider taking one or more of the following courses:  BUS V44, V45.  Although these supplemental courses may be of value to the student, please note that they do </w:t>
      </w:r>
      <w:r w:rsidRPr="00E80644">
        <w:rPr>
          <w:rFonts w:cs="Arial"/>
          <w:color w:val="auto"/>
          <w:sz w:val="24"/>
          <w:szCs w:val="24"/>
          <w:u w:val="single"/>
        </w:rPr>
        <w:t>NOT</w:t>
      </w:r>
      <w:r w:rsidRPr="00E80644">
        <w:rPr>
          <w:rFonts w:cs="Arial"/>
          <w:color w:val="auto"/>
          <w:sz w:val="24"/>
          <w:szCs w:val="24"/>
        </w:rPr>
        <w:t xml:space="preserve"> satisfy the requirements for this certificate.</w:t>
      </w:r>
    </w:p>
    <w:p w:rsidR="00E80644" w:rsidRDefault="00E80644">
      <w:pPr>
        <w:rPr>
          <w:sz w:val="24"/>
          <w:szCs w:val="24"/>
        </w:rPr>
      </w:pPr>
    </w:p>
    <w:p w:rsidR="001B1BFB" w:rsidRDefault="001B1BFB">
      <w:pPr>
        <w:rPr>
          <w:sz w:val="24"/>
          <w:szCs w:val="24"/>
        </w:rPr>
      </w:pPr>
    </w:p>
    <w:p w:rsidR="001B1BFB" w:rsidRDefault="001B1BFB">
      <w:pPr>
        <w:rPr>
          <w:sz w:val="24"/>
          <w:szCs w:val="24"/>
        </w:rPr>
      </w:pPr>
    </w:p>
    <w:p w:rsidR="00E80644" w:rsidRPr="00E80644" w:rsidRDefault="00E80644">
      <w:pPr>
        <w:rPr>
          <w:sz w:val="24"/>
          <w:szCs w:val="24"/>
        </w:rPr>
      </w:pPr>
      <w:r>
        <w:rPr>
          <w:sz w:val="24"/>
          <w:szCs w:val="24"/>
        </w:rPr>
        <w:t>The Administrative Assistant Program assists students in developing the skills needed for a career as an</w:t>
      </w:r>
      <w:bookmarkStart w:id="0" w:name="_GoBack"/>
      <w:bookmarkEnd w:id="0"/>
      <w:r>
        <w:rPr>
          <w:sz w:val="24"/>
          <w:szCs w:val="24"/>
        </w:rPr>
        <w:t xml:space="preserve"> Administrative Assistant or any other of a wide variety of office positions in a very broad arena of businesses of all types.  This comprehensive program is offered in an accelerated format and provides the opportunity for students to develop effective communication skills, computer skills, and specialized skills that lead to success working in a variety of office settings.  Jobs in this field include administrative assistant, front office assistant, receptionist, front office specialists in a number of categories (sales, production, inventory, production control, purchasing, manufacturing, etc.)</w:t>
      </w:r>
      <w:r w:rsidR="001B1BFB">
        <w:rPr>
          <w:sz w:val="24"/>
          <w:szCs w:val="24"/>
        </w:rPr>
        <w:t xml:space="preserve"> and may lead to advancement to various office supervisorial positions.</w:t>
      </w:r>
    </w:p>
    <w:sectPr w:rsidR="00E80644" w:rsidRPr="00E80644" w:rsidSect="002B1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80644"/>
    <w:rsid w:val="001B1BFB"/>
    <w:rsid w:val="002B1A39"/>
    <w:rsid w:val="0092369C"/>
    <w:rsid w:val="00E80644"/>
    <w:rsid w:val="00F2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44"/>
    <w:pPr>
      <w:spacing w:after="0" w:line="300" w:lineRule="exact"/>
    </w:pPr>
    <w:rPr>
      <w:rFonts w:ascii="Arial" w:eastAsia="Times New Roman" w:hAnsi="Arial" w:cs="Times New Roman"/>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44"/>
    <w:pPr>
      <w:spacing w:after="0" w:line="300" w:lineRule="exact"/>
    </w:pPr>
    <w:rPr>
      <w:rFonts w:ascii="Arial" w:eastAsia="Times New Roman" w:hAnsi="Arial" w:cs="Times New Roman"/>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dnewcomb</cp:lastModifiedBy>
  <cp:revision>2</cp:revision>
  <dcterms:created xsi:type="dcterms:W3CDTF">2013-05-06T21:16:00Z</dcterms:created>
  <dcterms:modified xsi:type="dcterms:W3CDTF">2013-05-06T21:16:00Z</dcterms:modified>
</cp:coreProperties>
</file>