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638" w:rsidRPr="009E1E63" w:rsidRDefault="00580638" w:rsidP="00580638">
      <w:pPr>
        <w:tabs>
          <w:tab w:val="left" w:pos="720"/>
        </w:tabs>
        <w:spacing w:after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580638" w:rsidRPr="009E1E63" w:rsidRDefault="00580638" w:rsidP="00580638">
      <w:pPr>
        <w:tabs>
          <w:tab w:val="left" w:pos="720"/>
        </w:tabs>
        <w:spacing w:after="0"/>
        <w:jc w:val="center"/>
        <w:rPr>
          <w:rFonts w:ascii="Arial" w:hAnsi="Arial" w:cs="Arial"/>
          <w:sz w:val="28"/>
          <w:szCs w:val="28"/>
        </w:rPr>
      </w:pPr>
      <w:r w:rsidRPr="009E1E63">
        <w:rPr>
          <w:rFonts w:ascii="Arial" w:hAnsi="Arial" w:cs="Arial"/>
          <w:sz w:val="28"/>
          <w:szCs w:val="28"/>
        </w:rPr>
        <w:t>Diversity in Culture Task Force</w:t>
      </w:r>
    </w:p>
    <w:p w:rsidR="00580638" w:rsidRPr="009E1E63" w:rsidRDefault="003369F4" w:rsidP="00580638">
      <w:pPr>
        <w:tabs>
          <w:tab w:val="left" w:pos="720"/>
        </w:tabs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 6</w:t>
      </w:r>
      <w:r w:rsidRPr="003369F4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, </w:t>
      </w:r>
      <w:r w:rsidR="00580638">
        <w:rPr>
          <w:rFonts w:ascii="Arial" w:hAnsi="Arial" w:cs="Arial"/>
          <w:sz w:val="28"/>
          <w:szCs w:val="28"/>
        </w:rPr>
        <w:t xml:space="preserve"> 2018- 2:30 p.m - </w:t>
      </w:r>
      <w:r w:rsidR="00580638" w:rsidRPr="009E1E63">
        <w:rPr>
          <w:rFonts w:ascii="Arial" w:hAnsi="Arial" w:cs="Arial"/>
          <w:sz w:val="28"/>
          <w:szCs w:val="28"/>
        </w:rPr>
        <w:t>MCE 226</w:t>
      </w:r>
    </w:p>
    <w:p w:rsidR="00580638" w:rsidRPr="009E1E63" w:rsidRDefault="00580638" w:rsidP="00580638">
      <w:pPr>
        <w:tabs>
          <w:tab w:val="left" w:pos="720"/>
        </w:tabs>
        <w:spacing w:after="0"/>
        <w:jc w:val="center"/>
        <w:rPr>
          <w:rFonts w:ascii="Arial" w:hAnsi="Arial" w:cs="Arial"/>
        </w:rPr>
      </w:pPr>
    </w:p>
    <w:p w:rsidR="00580638" w:rsidRPr="009E1E63" w:rsidRDefault="00580638" w:rsidP="00580638">
      <w:pPr>
        <w:tabs>
          <w:tab w:val="left" w:pos="720"/>
        </w:tabs>
        <w:spacing w:after="0"/>
        <w:rPr>
          <w:rFonts w:ascii="Arial" w:hAnsi="Arial" w:cs="Arial"/>
        </w:rPr>
      </w:pPr>
      <w:r w:rsidRPr="009E1E63">
        <w:rPr>
          <w:rFonts w:ascii="Arial" w:hAnsi="Arial" w:cs="Arial"/>
          <w:b/>
        </w:rPr>
        <w:t xml:space="preserve">Mission Statement: </w:t>
      </w:r>
      <w:r w:rsidRPr="009E1E63">
        <w:rPr>
          <w:rFonts w:ascii="Arial" w:hAnsi="Arial" w:cs="Arial"/>
        </w:rPr>
        <w:t>The Ventura College Diversity in Culture Task</w:t>
      </w:r>
      <w:r>
        <w:rPr>
          <w:rFonts w:ascii="Arial" w:hAnsi="Arial" w:cs="Arial"/>
        </w:rPr>
        <w:t xml:space="preserve"> Force is committed to recognizing, celebrating, and promoting</w:t>
      </w:r>
      <w:r w:rsidRPr="009E1E63">
        <w:rPr>
          <w:rFonts w:ascii="Arial" w:hAnsi="Arial" w:cs="Arial"/>
        </w:rPr>
        <w:t xml:space="preserve"> awareness and appreciation of the value of diversity at our </w:t>
      </w:r>
      <w:r>
        <w:rPr>
          <w:rFonts w:ascii="Arial" w:hAnsi="Arial" w:cs="Arial"/>
        </w:rPr>
        <w:t>college and in our community by presenting a multi-day festival each spring</w:t>
      </w:r>
    </w:p>
    <w:p w:rsidR="00580638" w:rsidRPr="009E1E63" w:rsidRDefault="00580638" w:rsidP="00580638">
      <w:pPr>
        <w:tabs>
          <w:tab w:val="left" w:pos="720"/>
        </w:tabs>
        <w:spacing w:after="0"/>
        <w:rPr>
          <w:rFonts w:ascii="Arial" w:hAnsi="Arial" w:cs="Arial"/>
        </w:rPr>
      </w:pPr>
      <w:r w:rsidRPr="009E1E63">
        <w:rPr>
          <w:rFonts w:ascii="Arial" w:hAnsi="Arial" w:cs="Arial"/>
          <w:b/>
        </w:rPr>
        <w:t xml:space="preserve">Co-chairs: </w:t>
      </w:r>
      <w:r w:rsidRPr="009E1E63">
        <w:rPr>
          <w:rFonts w:ascii="Arial" w:hAnsi="Arial" w:cs="Arial"/>
        </w:rPr>
        <w:t xml:space="preserve">Dan Kumpf. Gigi Fiumerodo </w:t>
      </w:r>
    </w:p>
    <w:p w:rsidR="00580638" w:rsidRPr="009E1E63" w:rsidRDefault="00580638" w:rsidP="00580638">
      <w:pPr>
        <w:tabs>
          <w:tab w:val="left" w:pos="720"/>
        </w:tabs>
        <w:spacing w:after="0"/>
        <w:rPr>
          <w:rFonts w:ascii="Arial" w:hAnsi="Arial" w:cs="Arial"/>
        </w:rPr>
      </w:pPr>
      <w:r w:rsidRPr="009E1E63">
        <w:rPr>
          <w:rFonts w:ascii="Arial" w:hAnsi="Arial" w:cs="Arial"/>
          <w:b/>
        </w:rPr>
        <w:t>Goals:</w:t>
      </w:r>
      <w:r w:rsidRPr="009E1E63">
        <w:rPr>
          <w:rFonts w:ascii="Arial" w:hAnsi="Arial" w:cs="Arial"/>
        </w:rPr>
        <w:t xml:space="preserve"> </w:t>
      </w:r>
    </w:p>
    <w:p w:rsidR="00580638" w:rsidRPr="009E1E63" w:rsidRDefault="00580638" w:rsidP="00580638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Foster faculty support for the festival</w:t>
      </w:r>
    </w:p>
    <w:p w:rsidR="00580638" w:rsidRPr="009E1E63" w:rsidRDefault="00580638" w:rsidP="005806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E1E63">
        <w:rPr>
          <w:rFonts w:ascii="Arial" w:hAnsi="Arial" w:cs="Arial"/>
        </w:rPr>
        <w:t>To foster community connections and alliances with community services.</w:t>
      </w:r>
    </w:p>
    <w:p w:rsidR="00580638" w:rsidRPr="009E1E63" w:rsidRDefault="00580638" w:rsidP="005806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E1E63">
        <w:rPr>
          <w:rFonts w:ascii="Arial" w:hAnsi="Arial" w:cs="Arial"/>
        </w:rPr>
        <w:t>Increase/broaden support for the Diversity in Culture Task Force</w:t>
      </w:r>
    </w:p>
    <w:p w:rsidR="00580638" w:rsidRPr="009E1E63" w:rsidRDefault="00580638" w:rsidP="005806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E1E63">
        <w:rPr>
          <w:rFonts w:ascii="Arial" w:hAnsi="Arial" w:cs="Arial"/>
        </w:rPr>
        <w:t>Use more visual communication to promote diversity- posters, displays, and website.</w:t>
      </w:r>
    </w:p>
    <w:p w:rsidR="00580638" w:rsidRDefault="00580638" w:rsidP="005806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E1E63">
        <w:rPr>
          <w:rFonts w:ascii="Arial" w:hAnsi="Arial" w:cs="Arial"/>
        </w:rPr>
        <w:t>Engage faculty, staff, and students to support and promote diversity.</w:t>
      </w:r>
    </w:p>
    <w:p w:rsidR="00580638" w:rsidRPr="009E1E63" w:rsidRDefault="00580638" w:rsidP="00580638">
      <w:pPr>
        <w:pStyle w:val="ListParagraph"/>
        <w:spacing w:after="0" w:line="240" w:lineRule="auto"/>
        <w:rPr>
          <w:rFonts w:ascii="Arial" w:hAnsi="Arial" w:cs="Arial"/>
        </w:rPr>
      </w:pPr>
    </w:p>
    <w:p w:rsidR="00580638" w:rsidRPr="003E311E" w:rsidRDefault="00580638" w:rsidP="003369F4">
      <w:pPr>
        <w:tabs>
          <w:tab w:val="left" w:pos="720"/>
        </w:tabs>
        <w:suppressAutoHyphens/>
        <w:spacing w:after="0" w:line="240" w:lineRule="auto"/>
        <w:ind w:left="4680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102808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Agenda</w:t>
      </w:r>
    </w:p>
    <w:p w:rsidR="00580638" w:rsidRDefault="00580638" w:rsidP="003369F4">
      <w:pPr>
        <w:pStyle w:val="ListParagraph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lastRenderedPageBreak/>
        <w:t xml:space="preserve">Welcome </w:t>
      </w:r>
    </w:p>
    <w:p w:rsidR="00580638" w:rsidRPr="003369F4" w:rsidRDefault="003369F4" w:rsidP="003369F4">
      <w:pPr>
        <w:pStyle w:val="ListParagraph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>Survey Monkey Results</w:t>
      </w:r>
    </w:p>
    <w:p w:rsidR="00580638" w:rsidRDefault="00580638" w:rsidP="00580638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Mosaic Restoration and Re-dedication Project</w:t>
      </w:r>
      <w:r w:rsidR="003369F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369F4" w:rsidRDefault="003369F4" w:rsidP="00580638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Social Media:</w:t>
      </w:r>
    </w:p>
    <w:p w:rsidR="003369F4" w:rsidRDefault="003369F4" w:rsidP="003369F4">
      <w:pPr>
        <w:pStyle w:val="ListParagraph"/>
        <w:numPr>
          <w:ilvl w:val="1"/>
          <w:numId w:val="2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Follow Instagram  @vcdiversityfest</w:t>
      </w:r>
    </w:p>
    <w:p w:rsidR="003369F4" w:rsidRDefault="003369F4" w:rsidP="003369F4">
      <w:pPr>
        <w:pStyle w:val="ListParagraph"/>
        <w:numPr>
          <w:ilvl w:val="1"/>
          <w:numId w:val="2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Post: #vcdiversityfest</w:t>
      </w:r>
    </w:p>
    <w:p w:rsidR="003369F4" w:rsidRDefault="003369F4" w:rsidP="003369F4">
      <w:pPr>
        <w:pStyle w:val="ListParagraph"/>
        <w:numPr>
          <w:ilvl w:val="1"/>
          <w:numId w:val="2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Probable intern for spring 2019</w:t>
      </w:r>
    </w:p>
    <w:p w:rsidR="00580638" w:rsidRPr="00764EA9" w:rsidRDefault="00580638" w:rsidP="00580638">
      <w:pPr>
        <w:pStyle w:val="ListParagraph"/>
        <w:tabs>
          <w:tab w:val="left" w:pos="720"/>
        </w:tabs>
        <w:suppressAutoHyphens/>
        <w:spacing w:after="0" w:line="240" w:lineRule="auto"/>
        <w:ind w:left="1800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580638" w:rsidRDefault="00580638" w:rsidP="00580638">
      <w:pPr>
        <w:pStyle w:val="ListParagraph"/>
        <w:tabs>
          <w:tab w:val="left" w:pos="720"/>
        </w:tabs>
        <w:suppressAutoHyphens/>
        <w:spacing w:after="0" w:line="240" w:lineRule="auto"/>
        <w:ind w:left="2520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580638" w:rsidRDefault="003369F4" w:rsidP="00580638">
      <w:pPr>
        <w:pStyle w:val="ListParagraph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Events discussed for </w:t>
      </w:r>
      <w:r w:rsidR="00580638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festival April 10</w:t>
      </w:r>
      <w:r w:rsidR="00580638" w:rsidRPr="00B6312F">
        <w:rPr>
          <w:rFonts w:ascii="Arial" w:eastAsia="SimSun" w:hAnsi="Arial" w:cs="Arial"/>
          <w:kern w:val="1"/>
          <w:sz w:val="24"/>
          <w:szCs w:val="24"/>
          <w:vertAlign w:val="superscript"/>
          <w:lang w:eastAsia="hi-IN" w:bidi="hi-IN"/>
        </w:rPr>
        <w:t>th</w:t>
      </w:r>
      <w:r w:rsidR="00580638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and 11</w:t>
      </w:r>
      <w:r w:rsidR="00580638" w:rsidRPr="00B6312F">
        <w:rPr>
          <w:rFonts w:ascii="Arial" w:eastAsia="SimSun" w:hAnsi="Arial" w:cs="Arial"/>
          <w:kern w:val="1"/>
          <w:sz w:val="24"/>
          <w:szCs w:val="24"/>
          <w:vertAlign w:val="superscript"/>
          <w:lang w:eastAsia="hi-IN" w:bidi="hi-IN"/>
        </w:rPr>
        <w:t>th</w:t>
      </w:r>
      <w:r w:rsidR="00580638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2019 (start calendar)</w:t>
      </w:r>
    </w:p>
    <w:p w:rsidR="00580638" w:rsidRPr="008A64CA" w:rsidRDefault="00580638" w:rsidP="00580638">
      <w:pPr>
        <w:pStyle w:val="ListParagraph"/>
        <w:numPr>
          <w:ilvl w:val="1"/>
          <w:numId w:val="2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Poetry Slam- David</w:t>
      </w:r>
    </w:p>
    <w:p w:rsidR="00580638" w:rsidRPr="008A64CA" w:rsidRDefault="00580638" w:rsidP="00580638">
      <w:pPr>
        <w:pStyle w:val="ListParagraph"/>
        <w:numPr>
          <w:ilvl w:val="1"/>
          <w:numId w:val="2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>Taiko Drummers workshop and performance- Gigi</w:t>
      </w:r>
    </w:p>
    <w:p w:rsidR="00580638" w:rsidRDefault="00580638" w:rsidP="00580638">
      <w:pPr>
        <w:pStyle w:val="ListParagraph"/>
        <w:numPr>
          <w:ilvl w:val="1"/>
          <w:numId w:val="2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Women Engineers Panel- Roxanne</w:t>
      </w:r>
    </w:p>
    <w:p w:rsidR="00580638" w:rsidRDefault="00580638" w:rsidP="00580638">
      <w:pPr>
        <w:pStyle w:val="ListParagraph"/>
        <w:numPr>
          <w:ilvl w:val="1"/>
          <w:numId w:val="2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World Literature Panel- Mariana (Jenna)</w:t>
      </w:r>
    </w:p>
    <w:p w:rsidR="00580638" w:rsidRDefault="00580638" w:rsidP="00580638">
      <w:pPr>
        <w:pStyle w:val="ListParagraph"/>
        <w:numPr>
          <w:ilvl w:val="1"/>
          <w:numId w:val="2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Lab Girl event </w:t>
      </w:r>
      <w:r w:rsidR="003369F4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Kammy Algiers)</w:t>
      </w:r>
    </w:p>
    <w:p w:rsidR="00580638" w:rsidRDefault="00580638" w:rsidP="00580638">
      <w:pPr>
        <w:pStyle w:val="ListParagraph"/>
        <w:numPr>
          <w:ilvl w:val="1"/>
          <w:numId w:val="2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Dennis Doyle – Irish Culture Michael Ward</w:t>
      </w:r>
    </w:p>
    <w:p w:rsidR="003369F4" w:rsidRDefault="003369F4" w:rsidP="00580638">
      <w:pPr>
        <w:pStyle w:val="ListParagraph"/>
        <w:numPr>
          <w:ilvl w:val="1"/>
          <w:numId w:val="2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Santeria (Amy and Ben)</w:t>
      </w:r>
    </w:p>
    <w:p w:rsidR="003369F4" w:rsidRDefault="003369F4" w:rsidP="00580638">
      <w:pPr>
        <w:pStyle w:val="ListParagraph"/>
        <w:numPr>
          <w:ilvl w:val="1"/>
          <w:numId w:val="2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Maya Glyphs workshop (Maline)</w:t>
      </w:r>
    </w:p>
    <w:p w:rsidR="003369F4" w:rsidRDefault="003369F4" w:rsidP="00580638">
      <w:pPr>
        <w:pStyle w:val="ListParagraph"/>
        <w:numPr>
          <w:ilvl w:val="1"/>
          <w:numId w:val="2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Maya culture (Jaime)</w:t>
      </w:r>
    </w:p>
    <w:p w:rsidR="003369F4" w:rsidRPr="00580638" w:rsidRDefault="003369F4" w:rsidP="003369F4">
      <w:pPr>
        <w:pStyle w:val="ListParagraph"/>
        <w:shd w:val="clear" w:color="auto" w:fill="FFFFFF"/>
        <w:ind w:left="2520"/>
        <w:rPr>
          <w:rFonts w:ascii="Arial" w:hAnsi="Arial" w:cs="Arial"/>
          <w:color w:val="000000"/>
          <w:sz w:val="24"/>
          <w:szCs w:val="24"/>
        </w:rPr>
      </w:pPr>
    </w:p>
    <w:p w:rsidR="00580638" w:rsidRDefault="00580638" w:rsidP="00580638">
      <w:pPr>
        <w:pStyle w:val="ListParagraph"/>
        <w:shd w:val="clear" w:color="auto" w:fill="FFFFFF"/>
        <w:ind w:left="2520"/>
        <w:rPr>
          <w:rFonts w:ascii="Arial" w:hAnsi="Arial" w:cs="Arial"/>
          <w:color w:val="000000"/>
          <w:sz w:val="24"/>
          <w:szCs w:val="24"/>
        </w:rPr>
      </w:pPr>
    </w:p>
    <w:p w:rsidR="00580638" w:rsidRDefault="003369F4" w:rsidP="00580638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Marketing </w:t>
      </w:r>
    </w:p>
    <w:p w:rsidR="00580638" w:rsidRDefault="00580638" w:rsidP="00580638">
      <w:pPr>
        <w:pStyle w:val="ListParagraph"/>
        <w:numPr>
          <w:ilvl w:val="1"/>
          <w:numId w:val="2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Raffle</w:t>
      </w:r>
      <w:r w:rsidR="003369F4">
        <w:rPr>
          <w:rFonts w:ascii="Arial" w:hAnsi="Arial" w:cs="Arial"/>
          <w:color w:val="000000"/>
          <w:sz w:val="24"/>
          <w:szCs w:val="24"/>
        </w:rPr>
        <w:t>- begin collecting items</w:t>
      </w:r>
    </w:p>
    <w:p w:rsidR="00580638" w:rsidRDefault="00580638" w:rsidP="00580638">
      <w:pPr>
        <w:pStyle w:val="ListParagraph"/>
        <w:numPr>
          <w:ilvl w:val="1"/>
          <w:numId w:val="2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Radio Station </w:t>
      </w:r>
      <w:r w:rsidR="003369F4">
        <w:rPr>
          <w:rFonts w:ascii="Arial" w:hAnsi="Arial" w:cs="Arial"/>
          <w:color w:val="000000"/>
          <w:sz w:val="24"/>
          <w:szCs w:val="24"/>
        </w:rPr>
        <w:t>– lead?</w:t>
      </w:r>
    </w:p>
    <w:p w:rsidR="00580638" w:rsidRDefault="00580638" w:rsidP="00580638">
      <w:pPr>
        <w:pStyle w:val="ListParagraph"/>
        <w:numPr>
          <w:ilvl w:val="1"/>
          <w:numId w:val="2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VC Star</w:t>
      </w:r>
      <w:r w:rsidR="003369F4">
        <w:rPr>
          <w:rFonts w:ascii="Arial" w:hAnsi="Arial" w:cs="Arial"/>
          <w:color w:val="000000"/>
          <w:sz w:val="24"/>
          <w:szCs w:val="24"/>
        </w:rPr>
        <w:t>-lead?</w:t>
      </w:r>
    </w:p>
    <w:p w:rsidR="00580638" w:rsidRPr="00580638" w:rsidRDefault="00580638" w:rsidP="00580638">
      <w:pPr>
        <w:pStyle w:val="ListParagraph"/>
        <w:shd w:val="clear" w:color="auto" w:fill="FFFFFF"/>
        <w:ind w:left="2520"/>
        <w:rPr>
          <w:rFonts w:ascii="Arial" w:hAnsi="Arial" w:cs="Arial"/>
          <w:color w:val="000000"/>
          <w:sz w:val="24"/>
          <w:szCs w:val="24"/>
        </w:rPr>
      </w:pPr>
    </w:p>
    <w:p w:rsidR="00580638" w:rsidRPr="00102808" w:rsidRDefault="00580638" w:rsidP="00580638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Other Concerns/Tasks?</w:t>
      </w:r>
    </w:p>
    <w:p w:rsidR="00580638" w:rsidRDefault="00580638" w:rsidP="00580638">
      <w:pPr>
        <w:pStyle w:val="ListParagraph"/>
        <w:tabs>
          <w:tab w:val="left" w:pos="720"/>
        </w:tabs>
        <w:suppressAutoHyphens/>
        <w:spacing w:after="0" w:line="240" w:lineRule="auto"/>
        <w:ind w:left="2520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4B12DE" w:rsidRPr="00580638" w:rsidRDefault="00580638" w:rsidP="00580638">
      <w:pPr>
        <w:pStyle w:val="ListParagraph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C1F4B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Next meeting</w:t>
      </w:r>
      <w:r w:rsidR="003369F4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? </w:t>
      </w: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-: </w:t>
      </w:r>
      <w:r w:rsidRPr="00DC1F4B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Thursday, </w:t>
      </w:r>
      <w:r w:rsidR="003369F4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Jan 16th</w:t>
      </w: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  at 2:30 pm in MCE 226</w:t>
      </w:r>
    </w:p>
    <w:sectPr w:rsidR="004B12DE" w:rsidRPr="00580638" w:rsidSect="0058080D">
      <w:pgSz w:w="12240" w:h="15840"/>
      <w:pgMar w:top="864" w:right="1440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6434"/>
    <w:multiLevelType w:val="hybridMultilevel"/>
    <w:tmpl w:val="8AD6C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A2FD6"/>
    <w:multiLevelType w:val="hybridMultilevel"/>
    <w:tmpl w:val="9758B7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38"/>
    <w:rsid w:val="003369F4"/>
    <w:rsid w:val="00437CDB"/>
    <w:rsid w:val="004B12DE"/>
    <w:rsid w:val="0058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9BB3D-991D-43A3-8C73-8C88FED4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6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Fiumerodo</dc:creator>
  <cp:keywords/>
  <dc:description/>
  <cp:lastModifiedBy>Rhonda Lillie</cp:lastModifiedBy>
  <cp:revision>2</cp:revision>
  <dcterms:created xsi:type="dcterms:W3CDTF">2019-02-05T22:45:00Z</dcterms:created>
  <dcterms:modified xsi:type="dcterms:W3CDTF">2019-02-05T22:45:00Z</dcterms:modified>
</cp:coreProperties>
</file>