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130"/>
      </w:tblGrid>
      <w:tr w:rsidR="00C259C0" w:rsidRPr="00442F68" w:rsidTr="00476F33">
        <w:tc>
          <w:tcPr>
            <w:tcW w:w="5575" w:type="dxa"/>
          </w:tcPr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Strategize ways to make high school data primary in the assessment and placement process</w:t>
            </w:r>
          </w:p>
        </w:tc>
        <w:tc>
          <w:tcPr>
            <w:tcW w:w="5130" w:type="dxa"/>
          </w:tcPr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Engage professional learning to support curricular shifts in Math, English or ESL</w:t>
            </w:r>
          </w:p>
        </w:tc>
      </w:tr>
      <w:tr w:rsidR="00C259C0" w:rsidRPr="00442F68" w:rsidTr="00476F33">
        <w:tc>
          <w:tcPr>
            <w:tcW w:w="5575" w:type="dxa"/>
          </w:tcPr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Discipline Faculty</w:t>
            </w: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All Counselors-HS/College</w:t>
            </w: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Financial Aid, Registrar, EAC, EOPS</w:t>
            </w: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Placement Rubric</w:t>
            </w: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HS GPA</w:t>
            </w: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HS, Outline, Catalog</w:t>
            </w: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Now</w:t>
            </w: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C259C0" w:rsidRPr="00442F68" w:rsidRDefault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Meeting with Counselors and Assessment Collaboration</w:t>
            </w:r>
          </w:p>
        </w:tc>
        <w:tc>
          <w:tcPr>
            <w:tcW w:w="5130" w:type="dxa"/>
          </w:tcPr>
          <w:p w:rsidR="00C259C0" w:rsidRPr="00442F68" w:rsidRDefault="00C259C0" w:rsidP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C259C0" w:rsidRPr="00442F68" w:rsidRDefault="00C259C0" w:rsidP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Discipline Faculty</w:t>
            </w:r>
          </w:p>
          <w:p w:rsidR="00C259C0" w:rsidRPr="00442F68" w:rsidRDefault="00C259C0" w:rsidP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Student Services</w:t>
            </w:r>
          </w:p>
          <w:p w:rsidR="00C259C0" w:rsidRPr="00442F68" w:rsidRDefault="00C259C0" w:rsidP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Counselors</w:t>
            </w:r>
          </w:p>
          <w:p w:rsidR="00C259C0" w:rsidRPr="00442F68" w:rsidRDefault="00C259C0" w:rsidP="00C259C0">
            <w:pPr>
              <w:rPr>
                <w:rFonts w:ascii="Times New Roman" w:hAnsi="Times New Roman" w:cs="Times New Roman"/>
              </w:rPr>
            </w:pPr>
          </w:p>
          <w:p w:rsidR="00C259C0" w:rsidRPr="00442F68" w:rsidRDefault="00C259C0" w:rsidP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C259C0" w:rsidRPr="00442F68" w:rsidRDefault="00C259C0" w:rsidP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Pedagogy-Training-Support Services</w:t>
            </w:r>
          </w:p>
          <w:p w:rsidR="00C259C0" w:rsidRPr="00442F68" w:rsidRDefault="00C259C0" w:rsidP="00C259C0">
            <w:pPr>
              <w:rPr>
                <w:rFonts w:ascii="Times New Roman" w:hAnsi="Times New Roman" w:cs="Times New Roman"/>
              </w:rPr>
            </w:pPr>
          </w:p>
          <w:p w:rsidR="00C259C0" w:rsidRPr="00442F68" w:rsidRDefault="00C259C0" w:rsidP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2D2E84" w:rsidRPr="00442F68" w:rsidRDefault="002D2E84" w:rsidP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VC-BSSOT-CAP </w:t>
            </w:r>
            <w:proofErr w:type="spellStart"/>
            <w:r w:rsidRPr="00442F68">
              <w:rPr>
                <w:rFonts w:ascii="Times New Roman" w:hAnsi="Times New Roman" w:cs="Times New Roman"/>
              </w:rPr>
              <w:t>etc</w:t>
            </w:r>
            <w:proofErr w:type="spellEnd"/>
          </w:p>
          <w:p w:rsidR="001156E0" w:rsidRPr="00442F68" w:rsidRDefault="001156E0" w:rsidP="00C259C0">
            <w:pPr>
              <w:rPr>
                <w:rFonts w:ascii="Times New Roman" w:hAnsi="Times New Roman" w:cs="Times New Roman"/>
              </w:rPr>
            </w:pPr>
          </w:p>
          <w:p w:rsidR="00C259C0" w:rsidRPr="00442F68" w:rsidRDefault="00C259C0" w:rsidP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C259C0" w:rsidRPr="00442F68" w:rsidRDefault="002D2E84" w:rsidP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Summer</w:t>
            </w:r>
          </w:p>
          <w:p w:rsidR="002D2E84" w:rsidRPr="00442F68" w:rsidRDefault="002D2E84" w:rsidP="00C259C0">
            <w:pPr>
              <w:rPr>
                <w:rFonts w:ascii="Times New Roman" w:hAnsi="Times New Roman" w:cs="Times New Roman"/>
              </w:rPr>
            </w:pPr>
          </w:p>
          <w:p w:rsidR="00C259C0" w:rsidRPr="00442F68" w:rsidRDefault="00C259C0" w:rsidP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C259C0" w:rsidRPr="00442F68" w:rsidRDefault="00C259C0" w:rsidP="00C259C0">
            <w:pPr>
              <w:rPr>
                <w:rFonts w:ascii="Times New Roman" w:hAnsi="Times New Roman" w:cs="Times New Roman"/>
              </w:rPr>
            </w:pPr>
          </w:p>
          <w:p w:rsidR="00C259C0" w:rsidRPr="00442F68" w:rsidRDefault="00C259C0" w:rsidP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2D2E84" w:rsidRPr="00442F68" w:rsidRDefault="002D2E84" w:rsidP="00C259C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Whole Campus and Department</w:t>
            </w:r>
          </w:p>
        </w:tc>
      </w:tr>
    </w:tbl>
    <w:p w:rsidR="002D2E84" w:rsidRPr="00442F68" w:rsidRDefault="002D2E8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130"/>
      </w:tblGrid>
      <w:tr w:rsidR="002D2E84" w:rsidRPr="00442F68" w:rsidTr="00476F33">
        <w:tc>
          <w:tcPr>
            <w:tcW w:w="5575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Strategize ways to make high school data primary in the assessment and placement process</w:t>
            </w:r>
          </w:p>
        </w:tc>
        <w:tc>
          <w:tcPr>
            <w:tcW w:w="5130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Engage professional learning to support curricular shifts in Math, English </w:t>
            </w:r>
            <w:r w:rsidRPr="00442F68">
              <w:rPr>
                <w:rFonts w:ascii="Times New Roman" w:hAnsi="Times New Roman" w:cs="Times New Roman"/>
                <w:strike/>
              </w:rPr>
              <w:t xml:space="preserve">or </w:t>
            </w:r>
            <w:r w:rsidR="00476F33" w:rsidRPr="00442F68">
              <w:rPr>
                <w:rFonts w:ascii="Times New Roman" w:hAnsi="Times New Roman" w:cs="Times New Roman"/>
              </w:rPr>
              <w:t xml:space="preserve"> </w:t>
            </w:r>
            <w:r w:rsidR="00476F33" w:rsidRPr="00442F68">
              <w:rPr>
                <w:rFonts w:ascii="Times New Roman" w:hAnsi="Times New Roman" w:cs="Times New Roman"/>
                <w:i/>
              </w:rPr>
              <w:t xml:space="preserve">and </w:t>
            </w:r>
            <w:r w:rsidRPr="00442F68">
              <w:rPr>
                <w:rFonts w:ascii="Times New Roman" w:hAnsi="Times New Roman" w:cs="Times New Roman"/>
              </w:rPr>
              <w:t>ESL</w:t>
            </w:r>
          </w:p>
        </w:tc>
      </w:tr>
      <w:tr w:rsidR="002D2E84" w:rsidRPr="00442F68" w:rsidTr="00476F33">
        <w:tc>
          <w:tcPr>
            <w:tcW w:w="5575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Discipline faculty, HS/College Counselors, Assessment Office, Student Services, EAC, EOPS, Financial Aid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Multiple Measures, Placement Rubrics,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HS GPA, Supplemental Placement Quarters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HS, VC, Website &amp; College Catalog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Now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AB 705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2D2E84" w:rsidRPr="00442F68" w:rsidRDefault="00476F33" w:rsidP="002D2E84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Meeting with and collaborate with counselors. Make sure all members of the discipline faculty involved have the information</w:t>
            </w:r>
          </w:p>
        </w:tc>
        <w:tc>
          <w:tcPr>
            <w:tcW w:w="5130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2D2E84" w:rsidRPr="00442F68" w:rsidRDefault="00476F33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Discipline Faculty, Student Services, Counselors</w:t>
            </w:r>
          </w:p>
          <w:p w:rsidR="00476F33" w:rsidRPr="00442F68" w:rsidRDefault="00476F33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476F33" w:rsidRPr="00442F68" w:rsidRDefault="00476F33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Pedagogy, Training-Advise students / Faculty side</w:t>
            </w:r>
          </w:p>
          <w:p w:rsidR="00476F33" w:rsidRPr="00442F68" w:rsidRDefault="00476F33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More information to faculty about support that’s available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476F33" w:rsidRPr="00442F68" w:rsidRDefault="00476F33" w:rsidP="00476F33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VC, CAP Trainings, Best Practices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476F33" w:rsidRPr="00442F68" w:rsidRDefault="00476F33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Now</w:t>
            </w:r>
          </w:p>
          <w:p w:rsidR="00476F33" w:rsidRPr="00442F68" w:rsidRDefault="00476F33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476F33" w:rsidRPr="00442F68" w:rsidRDefault="00476F33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It’s the law and we want our students to be successful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476F33" w:rsidRPr="00442F68" w:rsidRDefault="00476F33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Campus wide events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</w:tc>
      </w:tr>
    </w:tbl>
    <w:p w:rsidR="002D2E84" w:rsidRDefault="002D2E84">
      <w:pPr>
        <w:rPr>
          <w:rFonts w:ascii="Times New Roman" w:hAnsi="Times New Roman" w:cs="Times New Roman"/>
        </w:rPr>
      </w:pPr>
    </w:p>
    <w:p w:rsidR="00442F68" w:rsidRDefault="00442F68">
      <w:pPr>
        <w:rPr>
          <w:rFonts w:ascii="Times New Roman" w:hAnsi="Times New Roman" w:cs="Times New Roman"/>
        </w:rPr>
      </w:pPr>
    </w:p>
    <w:p w:rsidR="00442F68" w:rsidRDefault="00442F68">
      <w:pPr>
        <w:rPr>
          <w:rFonts w:ascii="Times New Roman" w:hAnsi="Times New Roman" w:cs="Times New Roman"/>
        </w:rPr>
      </w:pPr>
    </w:p>
    <w:p w:rsidR="00442F68" w:rsidRPr="00442F68" w:rsidRDefault="00442F6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130"/>
      </w:tblGrid>
      <w:tr w:rsidR="002D2E84" w:rsidRPr="00442F68" w:rsidTr="00476F33">
        <w:tc>
          <w:tcPr>
            <w:tcW w:w="5575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lastRenderedPageBreak/>
              <w:t>Strategize ways to make high school data primary in the assessment and placement process</w:t>
            </w:r>
          </w:p>
        </w:tc>
        <w:tc>
          <w:tcPr>
            <w:tcW w:w="5130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Engage professional learning to support curricular shifts in Math, English or ESL</w:t>
            </w:r>
          </w:p>
        </w:tc>
      </w:tr>
      <w:tr w:rsidR="002D2E84" w:rsidRPr="00442F68" w:rsidTr="00476F33">
        <w:tc>
          <w:tcPr>
            <w:tcW w:w="5575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2D2E84" w:rsidRPr="00442F68" w:rsidRDefault="00E4063E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High School, Admissions and Records, CCC Apply, GradesFirst, </w:t>
            </w:r>
            <w:proofErr w:type="spellStart"/>
            <w:r w:rsidRPr="00442F68">
              <w:rPr>
                <w:rFonts w:ascii="Times New Roman" w:hAnsi="Times New Roman" w:cs="Times New Roman"/>
              </w:rPr>
              <w:t>Bannar</w:t>
            </w:r>
            <w:proofErr w:type="spellEnd"/>
            <w:r w:rsidRPr="00442F68">
              <w:rPr>
                <w:rFonts w:ascii="Times New Roman" w:hAnsi="Times New Roman" w:cs="Times New Roman"/>
              </w:rPr>
              <w:t>-IR, NAU (self-reporting)</w:t>
            </w:r>
          </w:p>
          <w:p w:rsidR="00E4063E" w:rsidRPr="00442F68" w:rsidRDefault="00E4063E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-Sup. HS, Adm. VC</w:t>
            </w:r>
          </w:p>
          <w:p w:rsidR="00E4063E" w:rsidRPr="00442F68" w:rsidRDefault="00E4063E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E4063E" w:rsidRPr="00442F68" w:rsidRDefault="00E4063E" w:rsidP="00731110">
            <w:pPr>
              <w:rPr>
                <w:rFonts w:ascii="Times New Roman" w:hAnsi="Times New Roman" w:cs="Times New Roman"/>
              </w:rPr>
            </w:pPr>
            <w:proofErr w:type="spellStart"/>
            <w:r w:rsidRPr="00442F68">
              <w:rPr>
                <w:rFonts w:ascii="Times New Roman" w:hAnsi="Times New Roman" w:cs="Times New Roman"/>
              </w:rPr>
              <w:t>Calpass</w:t>
            </w:r>
            <w:proofErr w:type="spellEnd"/>
            <w:r w:rsidRPr="00442F68">
              <w:rPr>
                <w:rFonts w:ascii="Times New Roman" w:hAnsi="Times New Roman" w:cs="Times New Roman"/>
              </w:rPr>
              <w:t xml:space="preserve"> Plus (free), package HS information  </w:t>
            </w:r>
          </w:p>
          <w:p w:rsidR="002D2E84" w:rsidRPr="00442F68" w:rsidRDefault="00E4063E" w:rsidP="00731110">
            <w:pPr>
              <w:rPr>
                <w:rFonts w:ascii="Times New Roman" w:hAnsi="Times New Roman" w:cs="Times New Roman"/>
              </w:rPr>
            </w:pPr>
            <w:proofErr w:type="spellStart"/>
            <w:r w:rsidRPr="00442F68">
              <w:rPr>
                <w:rFonts w:ascii="Times New Roman" w:hAnsi="Times New Roman" w:cs="Times New Roman"/>
              </w:rPr>
              <w:t>Bannar</w:t>
            </w:r>
            <w:proofErr w:type="spellEnd"/>
          </w:p>
          <w:p w:rsidR="00E4063E" w:rsidRPr="00442F68" w:rsidRDefault="00E4063E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2D2E84" w:rsidRPr="00442F68" w:rsidRDefault="00E4063E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State Level-District Level</w:t>
            </w:r>
          </w:p>
          <w:p w:rsidR="00E4063E" w:rsidRPr="00442F68" w:rsidRDefault="00E4063E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2D2E84" w:rsidRPr="00442F68" w:rsidRDefault="00E4063E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Immediate </w:t>
            </w:r>
          </w:p>
          <w:p w:rsidR="00E4063E" w:rsidRPr="00442F68" w:rsidRDefault="00E4063E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2D2E84" w:rsidRPr="00442F68" w:rsidRDefault="006D66D2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Access faster, accurate information</w:t>
            </w:r>
          </w:p>
          <w:p w:rsidR="006D66D2" w:rsidRPr="00442F68" w:rsidRDefault="006D66D2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Leaves room for students to think about choices</w:t>
            </w:r>
          </w:p>
          <w:p w:rsidR="006D66D2" w:rsidRPr="00442F68" w:rsidRDefault="006D66D2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2D2E84" w:rsidRPr="00442F68" w:rsidRDefault="006D66D2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Collaboration</w:t>
            </w:r>
          </w:p>
          <w:p w:rsidR="006D66D2" w:rsidRPr="00442F68" w:rsidRDefault="006D66D2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BTW </w:t>
            </w:r>
            <w:proofErr w:type="spellStart"/>
            <w:r w:rsidRPr="00442F68">
              <w:rPr>
                <w:rFonts w:ascii="Times New Roman" w:hAnsi="Times New Roman" w:cs="Times New Roman"/>
              </w:rPr>
              <w:t>Adm</w:t>
            </w:r>
            <w:proofErr w:type="spellEnd"/>
            <w:r w:rsidRPr="00442F68">
              <w:rPr>
                <w:rFonts w:ascii="Times New Roman" w:hAnsi="Times New Roman" w:cs="Times New Roman"/>
              </w:rPr>
              <w:t>/Sup K-12</w:t>
            </w:r>
          </w:p>
          <w:p w:rsidR="006D66D2" w:rsidRPr="00442F68" w:rsidRDefault="006D66D2" w:rsidP="00731110">
            <w:pPr>
              <w:rPr>
                <w:rFonts w:ascii="Times New Roman" w:hAnsi="Times New Roman" w:cs="Times New Roman"/>
              </w:rPr>
            </w:pPr>
            <w:proofErr w:type="spellStart"/>
            <w:r w:rsidRPr="00442F68">
              <w:rPr>
                <w:rFonts w:ascii="Times New Roman" w:hAnsi="Times New Roman" w:cs="Times New Roman"/>
              </w:rPr>
              <w:t>Assesment</w:t>
            </w:r>
            <w:proofErr w:type="spellEnd"/>
            <w:r w:rsidRPr="00442F68">
              <w:rPr>
                <w:rFonts w:ascii="Times New Roman" w:hAnsi="Times New Roman" w:cs="Times New Roman"/>
              </w:rPr>
              <w:t>-HS Counselors</w:t>
            </w:r>
          </w:p>
          <w:p w:rsidR="006D66D2" w:rsidRPr="00442F68" w:rsidRDefault="006D66D2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Gen. Counselor</w:t>
            </w:r>
          </w:p>
          <w:p w:rsidR="006D66D2" w:rsidRPr="00442F68" w:rsidRDefault="006D66D2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EOP/EAC</w:t>
            </w:r>
          </w:p>
          <w:p w:rsidR="006D66D2" w:rsidRPr="00442F68" w:rsidRDefault="006D66D2" w:rsidP="00731110">
            <w:pPr>
              <w:rPr>
                <w:rFonts w:ascii="Times New Roman" w:hAnsi="Times New Roman" w:cs="Times New Roman"/>
              </w:rPr>
            </w:pPr>
          </w:p>
          <w:p w:rsidR="006D66D2" w:rsidRPr="00442F68" w:rsidRDefault="006D66D2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**Holistic Approach</w:t>
            </w:r>
          </w:p>
          <w:p w:rsidR="006D66D2" w:rsidRPr="00442F68" w:rsidRDefault="006D66D2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**Bring services staff in</w:t>
            </w:r>
          </w:p>
        </w:tc>
        <w:tc>
          <w:tcPr>
            <w:tcW w:w="5130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</w:tc>
      </w:tr>
    </w:tbl>
    <w:p w:rsidR="00C22E1F" w:rsidRPr="00442F68" w:rsidRDefault="00C22E1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130"/>
      </w:tblGrid>
      <w:tr w:rsidR="00E057EF" w:rsidRPr="00442F68" w:rsidTr="00A82695">
        <w:tc>
          <w:tcPr>
            <w:tcW w:w="5575" w:type="dxa"/>
          </w:tcPr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Strategize ways to make high school data primary in the assessment and placement process</w:t>
            </w:r>
          </w:p>
        </w:tc>
        <w:tc>
          <w:tcPr>
            <w:tcW w:w="5130" w:type="dxa"/>
          </w:tcPr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Engage professional learning to support curricular shifts in Math, English or ESL</w:t>
            </w:r>
          </w:p>
        </w:tc>
      </w:tr>
      <w:tr w:rsidR="00E057EF" w:rsidRPr="00442F68" w:rsidTr="00A82695">
        <w:tc>
          <w:tcPr>
            <w:tcW w:w="5575" w:type="dxa"/>
          </w:tcPr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Incoming students</w:t>
            </w: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What was last math class? When? What grade? Confidence level? What grade would you have given yourself and why? What are your strengths and weaknesses? </w:t>
            </w: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Format, lecture style, group work, projects, etc.</w:t>
            </w:r>
          </w:p>
        </w:tc>
        <w:tc>
          <w:tcPr>
            <w:tcW w:w="5130" w:type="dxa"/>
          </w:tcPr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E057EF" w:rsidRPr="00442F68" w:rsidRDefault="00E057EF" w:rsidP="00A82695">
            <w:pPr>
              <w:rPr>
                <w:rFonts w:ascii="Times New Roman" w:hAnsi="Times New Roman" w:cs="Times New Roman"/>
              </w:rPr>
            </w:pPr>
          </w:p>
        </w:tc>
      </w:tr>
    </w:tbl>
    <w:p w:rsidR="00C22E1F" w:rsidRPr="00442F68" w:rsidRDefault="00C22E1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130"/>
      </w:tblGrid>
      <w:tr w:rsidR="002D2E84" w:rsidRPr="00442F68" w:rsidTr="00476F33">
        <w:tc>
          <w:tcPr>
            <w:tcW w:w="5575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lastRenderedPageBreak/>
              <w:t>Strategize ways to make high school data primary in the assessment and placement process</w:t>
            </w:r>
          </w:p>
        </w:tc>
        <w:tc>
          <w:tcPr>
            <w:tcW w:w="5130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Engage professional learning to support curricular shifts in Math, English or ESL</w:t>
            </w:r>
          </w:p>
        </w:tc>
      </w:tr>
      <w:tr w:rsidR="002D2E84" w:rsidRPr="00442F68" w:rsidTr="00476F33">
        <w:tc>
          <w:tcPr>
            <w:tcW w:w="5575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6D66D2" w:rsidRPr="00442F68" w:rsidRDefault="006D66D2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HS Counseling, Assessment and CCC Apply, Banner Data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6D66D2" w:rsidRPr="00442F68" w:rsidRDefault="006D66D2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Using F/F to collect data</w:t>
            </w:r>
          </w:p>
          <w:p w:rsidR="006D66D2" w:rsidRPr="00442F68" w:rsidRDefault="006D66D2" w:rsidP="00731110">
            <w:pPr>
              <w:rPr>
                <w:rFonts w:ascii="Times New Roman" w:hAnsi="Times New Roman" w:cs="Times New Roman"/>
              </w:rPr>
            </w:pPr>
            <w:proofErr w:type="spellStart"/>
            <w:r w:rsidRPr="00442F68">
              <w:rPr>
                <w:rFonts w:ascii="Times New Roman" w:hAnsi="Times New Roman" w:cs="Times New Roman"/>
              </w:rPr>
              <w:t>CalPass</w:t>
            </w:r>
            <w:proofErr w:type="spellEnd"/>
            <w:r w:rsidRPr="00442F68">
              <w:rPr>
                <w:rFonts w:ascii="Times New Roman" w:hAnsi="Times New Roman" w:cs="Times New Roman"/>
              </w:rPr>
              <w:t xml:space="preserve"> PWS HS Transfer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6D66D2" w:rsidRPr="00442F68" w:rsidRDefault="006D66D2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State level, district level need conversation about using </w:t>
            </w:r>
            <w:proofErr w:type="spellStart"/>
            <w:r w:rsidRPr="00442F68">
              <w:rPr>
                <w:rFonts w:ascii="Times New Roman" w:hAnsi="Times New Roman" w:cs="Times New Roman"/>
              </w:rPr>
              <w:t>CalPass</w:t>
            </w:r>
            <w:proofErr w:type="spellEnd"/>
            <w:r w:rsidRPr="00442F68">
              <w:rPr>
                <w:rFonts w:ascii="Times New Roman" w:hAnsi="Times New Roman" w:cs="Times New Roman"/>
              </w:rPr>
              <w:t xml:space="preserve"> PWS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6D66D2" w:rsidRPr="00442F68" w:rsidRDefault="006D66D2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Immediate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Access faster, leaves room for student to thing about choices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Collaborate between admin., sup. K-12, possibility of bringing back BW camps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</w:tc>
      </w:tr>
    </w:tbl>
    <w:p w:rsidR="00442F68" w:rsidRPr="00442F68" w:rsidRDefault="00442F68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130"/>
      </w:tblGrid>
      <w:tr w:rsidR="002D2E84" w:rsidRPr="00442F68" w:rsidTr="00476F33">
        <w:tc>
          <w:tcPr>
            <w:tcW w:w="5575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Strategize ways to make high school data primary in the assessment and placement process</w:t>
            </w:r>
          </w:p>
        </w:tc>
        <w:tc>
          <w:tcPr>
            <w:tcW w:w="5130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Engage professional learning to support curricular shifts in Math, English or ESL</w:t>
            </w:r>
          </w:p>
        </w:tc>
      </w:tr>
      <w:tr w:rsidR="002D2E84" w:rsidRPr="00442F68" w:rsidTr="00476F33">
        <w:tc>
          <w:tcPr>
            <w:tcW w:w="5575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4D5246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ESL/ENGM Instructors? Guiding question for intake specialist</w:t>
            </w:r>
          </w:p>
          <w:p w:rsidR="002D2E84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(to more accurately identify) better address learning needs more better placement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Questions – Self identifying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How to educate folks – modeling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3 questions and answers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-How did you feel about writing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-Language in country – Identify </w:t>
            </w:r>
          </w:p>
          <w:p w:rsidR="002D2E84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If this happens, this result</w:t>
            </w:r>
          </w:p>
        </w:tc>
        <w:tc>
          <w:tcPr>
            <w:tcW w:w="5130" w:type="dxa"/>
          </w:tcPr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2D2E84" w:rsidRPr="00442F68" w:rsidRDefault="002D2E84" w:rsidP="00731110">
            <w:pPr>
              <w:rPr>
                <w:rFonts w:ascii="Times New Roman" w:hAnsi="Times New Roman" w:cs="Times New Roman"/>
              </w:rPr>
            </w:pPr>
          </w:p>
        </w:tc>
      </w:tr>
    </w:tbl>
    <w:p w:rsidR="002D2E84" w:rsidRPr="00442F68" w:rsidRDefault="002D2E8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130"/>
      </w:tblGrid>
      <w:tr w:rsidR="00C22E1F" w:rsidRPr="00442F68" w:rsidTr="00731110">
        <w:tc>
          <w:tcPr>
            <w:tcW w:w="5575" w:type="dxa"/>
          </w:tcPr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lastRenderedPageBreak/>
              <w:t>Strategize ways to make high school data primary in the assessment and placement process</w:t>
            </w:r>
          </w:p>
        </w:tc>
        <w:tc>
          <w:tcPr>
            <w:tcW w:w="5130" w:type="dxa"/>
          </w:tcPr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Engage professional learning to support curricular shifts in Math, English or ESL</w:t>
            </w:r>
          </w:p>
        </w:tc>
      </w:tr>
      <w:tr w:rsidR="00C22E1F" w:rsidRPr="00442F68" w:rsidTr="00731110">
        <w:tc>
          <w:tcPr>
            <w:tcW w:w="5575" w:type="dxa"/>
          </w:tcPr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Who do you need to be so that you are successful in math?</w:t>
            </w: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C22E1F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 grade would you give yourself? Why?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 are your math strengths and weaknesses?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 is your math GPA?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C22E1F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Where do you want to go to college?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C22E1F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When were you at your best?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Why do you want to go to college? Why?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C22E1F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 was your math class structured? 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Lecture, teamwork</w:t>
            </w:r>
          </w:p>
        </w:tc>
        <w:tc>
          <w:tcPr>
            <w:tcW w:w="5130" w:type="dxa"/>
          </w:tcPr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Bring in support</w:t>
            </w: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C22E1F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Collaborate with HS, College (PD)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Campus wide event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Interview students </w:t>
            </w:r>
          </w:p>
          <w:p w:rsidR="004D5246" w:rsidRPr="00442F68" w:rsidRDefault="004D5246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Design</w:t>
            </w:r>
          </w:p>
        </w:tc>
      </w:tr>
    </w:tbl>
    <w:p w:rsidR="00C22E1F" w:rsidRPr="00442F68" w:rsidRDefault="00C22E1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130"/>
      </w:tblGrid>
      <w:tr w:rsidR="00C22E1F" w:rsidRPr="00442F68" w:rsidTr="00731110">
        <w:tc>
          <w:tcPr>
            <w:tcW w:w="5575" w:type="dxa"/>
          </w:tcPr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Strategize ways to make high school data primary in the assessment and placement process</w:t>
            </w:r>
          </w:p>
        </w:tc>
        <w:tc>
          <w:tcPr>
            <w:tcW w:w="5130" w:type="dxa"/>
          </w:tcPr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Engage professional learning to support curricular shifts in Math, English or ESL</w:t>
            </w:r>
          </w:p>
        </w:tc>
      </w:tr>
      <w:tr w:rsidR="00C22E1F" w:rsidRPr="00442F68" w:rsidTr="00731110">
        <w:tc>
          <w:tcPr>
            <w:tcW w:w="5575" w:type="dxa"/>
          </w:tcPr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C22E1F" w:rsidRPr="00442F68" w:rsidRDefault="001156E0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ESL/ENGM instructor to develop guiding questions to help intake specialists (assessment/counselor, etc.)</w:t>
            </w:r>
          </w:p>
          <w:p w:rsidR="001156E0" w:rsidRPr="00442F68" w:rsidRDefault="001156E0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C22E1F" w:rsidRPr="00442F68" w:rsidRDefault="001156E0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To better determine students’ needs</w:t>
            </w: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1156E0" w:rsidRPr="00442F68" w:rsidRDefault="001156E0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Develop in Spring 2018 – by mid-March </w:t>
            </w: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C22E1F" w:rsidRPr="00442F68" w:rsidRDefault="001156E0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To better address student learning needs by more accurate course placement and supplemental support</w:t>
            </w:r>
          </w:p>
          <w:p w:rsidR="001156E0" w:rsidRPr="00442F68" w:rsidRDefault="001156E0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C22E1F" w:rsidRPr="00442F68" w:rsidRDefault="001156E0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Those major questions to ask students</w:t>
            </w:r>
          </w:p>
          <w:p w:rsidR="001156E0" w:rsidRPr="00442F68" w:rsidRDefault="001156E0" w:rsidP="00731110">
            <w:pPr>
              <w:rPr>
                <w:rFonts w:ascii="Times New Roman" w:hAnsi="Times New Roman" w:cs="Times New Roman"/>
              </w:rPr>
            </w:pPr>
          </w:p>
          <w:p w:rsidR="001156E0" w:rsidRPr="00442F68" w:rsidRDefault="001156E0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**</w:t>
            </w:r>
            <w:proofErr w:type="spellStart"/>
            <w:r w:rsidRPr="00442F68">
              <w:rPr>
                <w:rFonts w:ascii="Times New Roman" w:hAnsi="Times New Roman" w:cs="Times New Roman"/>
              </w:rPr>
              <w:t>CalPass</w:t>
            </w:r>
            <w:proofErr w:type="spellEnd"/>
            <w:r w:rsidRPr="00442F68">
              <w:rPr>
                <w:rFonts w:ascii="Times New Roman" w:hAnsi="Times New Roman" w:cs="Times New Roman"/>
              </w:rPr>
              <w:t xml:space="preserve"> Plus</w:t>
            </w:r>
          </w:p>
          <w:p w:rsidR="001156E0" w:rsidRPr="00442F68" w:rsidRDefault="001156E0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**agreement with local HS to get advanced notice on HS GPA</w:t>
            </w:r>
          </w:p>
        </w:tc>
        <w:tc>
          <w:tcPr>
            <w:tcW w:w="5130" w:type="dxa"/>
          </w:tcPr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Who: </w:t>
            </w:r>
          </w:p>
          <w:p w:rsidR="00C22E1F" w:rsidRPr="00442F68" w:rsidRDefault="001156E0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All student folks</w:t>
            </w:r>
          </w:p>
          <w:p w:rsidR="001156E0" w:rsidRPr="00442F68" w:rsidRDefault="001156E0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What:</w:t>
            </w:r>
          </w:p>
          <w:p w:rsidR="00C22E1F" w:rsidRPr="00442F68" w:rsidRDefault="001156E0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Scenarios to illustrate/ better</w:t>
            </w:r>
          </w:p>
          <w:p w:rsidR="001156E0" w:rsidRPr="00442F68" w:rsidRDefault="001156E0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Educate intake specialists</w:t>
            </w:r>
          </w:p>
          <w:p w:rsidR="001156E0" w:rsidRPr="00442F68" w:rsidRDefault="001156E0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>Drill down information students’ real needs</w:t>
            </w:r>
          </w:p>
          <w:p w:rsidR="001156E0" w:rsidRPr="00442F68" w:rsidRDefault="001156E0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Where: </w:t>
            </w: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When: </w:t>
            </w: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Why: </w:t>
            </w: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  <w:r w:rsidRPr="00442F68">
              <w:rPr>
                <w:rFonts w:ascii="Times New Roman" w:hAnsi="Times New Roman" w:cs="Times New Roman"/>
              </w:rPr>
              <w:t xml:space="preserve">How: </w:t>
            </w:r>
          </w:p>
          <w:p w:rsidR="00C22E1F" w:rsidRPr="00442F68" w:rsidRDefault="00C22E1F" w:rsidP="00731110">
            <w:pPr>
              <w:rPr>
                <w:rFonts w:ascii="Times New Roman" w:hAnsi="Times New Roman" w:cs="Times New Roman"/>
              </w:rPr>
            </w:pPr>
          </w:p>
        </w:tc>
      </w:tr>
    </w:tbl>
    <w:p w:rsidR="00C22E1F" w:rsidRPr="00442F68" w:rsidRDefault="00C22E1F">
      <w:pPr>
        <w:rPr>
          <w:rFonts w:ascii="Times New Roman" w:hAnsi="Times New Roman" w:cs="Times New Roman"/>
        </w:rPr>
      </w:pPr>
    </w:p>
    <w:sectPr w:rsidR="00C22E1F" w:rsidRPr="00442F68" w:rsidSect="002D2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C0"/>
    <w:rsid w:val="001156E0"/>
    <w:rsid w:val="002D2E84"/>
    <w:rsid w:val="00442F68"/>
    <w:rsid w:val="00476F33"/>
    <w:rsid w:val="004D5246"/>
    <w:rsid w:val="006D66D2"/>
    <w:rsid w:val="007A1F21"/>
    <w:rsid w:val="00B70D5C"/>
    <w:rsid w:val="00C22E1F"/>
    <w:rsid w:val="00C259C0"/>
    <w:rsid w:val="00E057EF"/>
    <w:rsid w:val="00E4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1E7D"/>
  <w15:chartTrackingRefBased/>
  <w15:docId w15:val="{E8C1C124-91DB-804B-8EF2-4C9948AC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Murillo</dc:creator>
  <cp:keywords/>
  <dc:description/>
  <cp:lastModifiedBy>Sara Murillo</cp:lastModifiedBy>
  <cp:revision>2</cp:revision>
  <cp:lastPrinted>2018-03-05T18:20:00Z</cp:lastPrinted>
  <dcterms:created xsi:type="dcterms:W3CDTF">2018-03-05T18:21:00Z</dcterms:created>
  <dcterms:modified xsi:type="dcterms:W3CDTF">2018-03-05T18:21:00Z</dcterms:modified>
</cp:coreProperties>
</file>