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DE3A14" w:rsidRDefault="006B5DA8" w14:paraId="357BEF0A" wp14:textId="77777777">
      <w:pPr>
        <w:widowControl w:val="0"/>
        <w:pBdr>
          <w:top w:val="nil"/>
          <w:left w:val="nil"/>
          <w:bottom w:val="nil"/>
          <w:right w:val="nil"/>
          <w:between w:val="nil"/>
        </w:pBdr>
        <w:spacing w:after="0" w:line="276" w:lineRule="auto"/>
        <w:rPr>
          <w:rFonts w:ascii="Arial" w:hAnsi="Arial" w:eastAsia="Arial" w:cs="Arial"/>
          <w:color w:val="000000"/>
        </w:rPr>
      </w:pPr>
      <w:r>
        <w:rPr>
          <w:noProof/>
        </w:rPr>
        <mc:AlternateContent>
          <mc:Choice Requires="wps">
            <w:drawing>
              <wp:anchor xmlns:wp14="http://schemas.microsoft.com/office/word/2010/wordprocessingDrawing" distT="0" distB="0" distL="0" distR="0" simplePos="0" relativeHeight="251658240" behindDoc="0" locked="0" layoutInCell="1" hidden="0" allowOverlap="1" wp14:anchorId="3DEFA97C" wp14:editId="7777777">
                <wp:simplePos x="0" y="0"/>
                <wp:positionH relativeFrom="column">
                  <wp:posOffset>-66674</wp:posOffset>
                </wp:positionH>
                <wp:positionV relativeFrom="paragraph">
                  <wp:posOffset>0</wp:posOffset>
                </wp:positionV>
                <wp:extent cx="3575203" cy="2672890"/>
                <wp:effectExtent l="0" t="0" r="0" b="0"/>
                <wp:wrapNone/>
                <wp:docPr id="2" name="Freeform 2"/>
                <wp:cNvGraphicFramePr/>
                <a:graphic xmlns:a="http://schemas.openxmlformats.org/drawingml/2006/main">
                  <a:graphicData uri="http://schemas.microsoft.com/office/word/2010/wordprocessingShape">
                    <wps:wsp>
                      <wps:cNvSpPr/>
                      <wps:spPr>
                        <a:xfrm>
                          <a:off x="3564750" y="2286825"/>
                          <a:ext cx="3977200" cy="2974475"/>
                        </a:xfrm>
                        <a:custGeom>
                          <a:avLst/>
                          <a:gdLst/>
                          <a:ahLst/>
                          <a:cxnLst/>
                          <a:rect l="l" t="t" r="r" b="b"/>
                          <a:pathLst>
                            <a:path w="10000" h="10000" extrusionOk="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a:solidFill>
                          <a:schemeClr val="accent4"/>
                        </a:solidFill>
                        <a:ln w="12700" cap="flat" cmpd="sng">
                          <a:solidFill>
                            <a:srgbClr val="BA8C00"/>
                          </a:solidFill>
                          <a:prstDash val="solid"/>
                          <a:miter lim="800000"/>
                          <a:headEnd type="none" w="sm" len="sm"/>
                          <a:tailEnd type="none" w="sm" len="sm"/>
                        </a:ln>
                      </wps:spPr>
                      <wps:txbx>
                        <w:txbxContent>
                          <w:p xmlns:wp14="http://schemas.microsoft.com/office/word/2010/wordml" w:rsidR="00DE3A14" w:rsidRDefault="006B5DA8" w14:paraId="29D6B04F" wp14:textId="77777777">
                            <w:pPr>
                              <w:spacing w:after="0" w:line="258" w:lineRule="auto"/>
                              <w:ind w:left="720" w:firstLine="360"/>
                              <w:textDirection w:val="btLr"/>
                            </w:pPr>
                            <w:r>
                              <w:rPr>
                                <w:b/>
                                <w:color w:val="000000"/>
                                <w:sz w:val="18"/>
                              </w:rPr>
                              <w:t xml:space="preserve"> </w:t>
                            </w:r>
                          </w:p>
                          <w:p xmlns:wp14="http://schemas.microsoft.com/office/word/2010/wordml" w:rsidR="00DE3A14" w:rsidRDefault="00DE3A14" w14:paraId="672A6659" wp14:textId="77777777">
                            <w:pPr>
                              <w:spacing w:after="0" w:line="258" w:lineRule="auto"/>
                              <w:ind w:left="720" w:firstLine="360"/>
                              <w:textDirection w:val="btLr"/>
                            </w:pPr>
                          </w:p>
                          <w:p xmlns:wp14="http://schemas.microsoft.com/office/word/2010/wordml" w:rsidR="00DE3A14" w:rsidP="00547969" w:rsidRDefault="006B5DA8" w14:paraId="1332EDEE" wp14:textId="77777777">
                            <w:pPr>
                              <w:spacing w:after="0" w:line="258" w:lineRule="auto"/>
                              <w:ind w:firstLine="360"/>
                              <w:textDirection w:val="btLr"/>
                            </w:pPr>
                            <w:r>
                              <w:rPr>
                                <w:b/>
                                <w:color w:val="000000"/>
                                <w:sz w:val="18"/>
                              </w:rPr>
                              <w:t>Academic Senate’s primary function is to make recommendations with respect to academic and professional matters specifically the following policy development and implementation matters:</w:t>
                            </w:r>
                            <w:r>
                              <w:rPr>
                                <w:b/>
                                <w:i/>
                                <w:color w:val="000000"/>
                                <w:sz w:val="18"/>
                              </w:rPr>
                              <w:t xml:space="preserve"> </w:t>
                            </w:r>
                          </w:p>
                          <w:p xmlns:wp14="http://schemas.microsoft.com/office/word/2010/wordml" w:rsidR="00DE3A14" w:rsidP="00547969" w:rsidRDefault="006B5DA8" w14:paraId="65B9575D" wp14:textId="77777777">
                            <w:pPr>
                              <w:spacing w:after="0" w:line="258" w:lineRule="auto"/>
                              <w:ind w:firstLine="360"/>
                              <w:textDirection w:val="btLr"/>
                            </w:pPr>
                            <w:r>
                              <w:rPr>
                                <w:color w:val="000000"/>
                                <w:sz w:val="18"/>
                              </w:rPr>
                              <w:t>1.</w:t>
                            </w:r>
                            <w:r>
                              <w:rPr>
                                <w:color w:val="000000"/>
                                <w:sz w:val="14"/>
                              </w:rPr>
                              <w:t xml:space="preserve"> </w:t>
                            </w:r>
                            <w:r>
                              <w:rPr>
                                <w:color w:val="000000"/>
                                <w:sz w:val="18"/>
                              </w:rPr>
                              <w:t>Curriculum, including establishing prerequisites</w:t>
                            </w:r>
                          </w:p>
                          <w:p xmlns:wp14="http://schemas.microsoft.com/office/word/2010/wordml" w:rsidR="00DE3A14" w:rsidP="00547969" w:rsidRDefault="006B5DA8" w14:paraId="47E409C0" wp14:textId="77777777">
                            <w:pPr>
                              <w:spacing w:after="0" w:line="258" w:lineRule="auto"/>
                              <w:ind w:firstLine="360"/>
                              <w:textDirection w:val="btLr"/>
                            </w:pPr>
                            <w:r>
                              <w:rPr>
                                <w:color w:val="000000"/>
                                <w:sz w:val="18"/>
                              </w:rPr>
                              <w:t>2.</w:t>
                            </w:r>
                            <w:r>
                              <w:rPr>
                                <w:color w:val="000000"/>
                                <w:sz w:val="14"/>
                              </w:rPr>
                              <w:t xml:space="preserve"> </w:t>
                            </w:r>
                            <w:r>
                              <w:rPr>
                                <w:color w:val="000000"/>
                                <w:sz w:val="18"/>
                              </w:rPr>
                              <w:t>Degree &amp; Certificate Requirements</w:t>
                            </w:r>
                          </w:p>
                          <w:p xmlns:wp14="http://schemas.microsoft.com/office/word/2010/wordml" w:rsidR="00DE3A14" w:rsidP="00547969" w:rsidRDefault="006B5DA8" w14:paraId="56C57FA5" wp14:textId="77777777">
                            <w:pPr>
                              <w:spacing w:after="0" w:line="258" w:lineRule="auto"/>
                              <w:ind w:firstLine="360"/>
                              <w:textDirection w:val="btLr"/>
                            </w:pPr>
                            <w:r>
                              <w:rPr>
                                <w:color w:val="000000"/>
                                <w:sz w:val="18"/>
                              </w:rPr>
                              <w:t>3.</w:t>
                            </w:r>
                            <w:r>
                              <w:rPr>
                                <w:color w:val="000000"/>
                                <w:sz w:val="14"/>
                              </w:rPr>
                              <w:t xml:space="preserve"> </w:t>
                            </w:r>
                            <w:r>
                              <w:rPr>
                                <w:color w:val="000000"/>
                                <w:sz w:val="18"/>
                              </w:rPr>
                              <w:t>Grading Policies</w:t>
                            </w:r>
                          </w:p>
                          <w:p xmlns:wp14="http://schemas.microsoft.com/office/word/2010/wordml" w:rsidR="00DE3A14" w:rsidP="00547969" w:rsidRDefault="006B5DA8" w14:paraId="06A41074" wp14:textId="77777777">
                            <w:pPr>
                              <w:spacing w:after="0" w:line="258" w:lineRule="auto"/>
                              <w:ind w:firstLine="360"/>
                              <w:textDirection w:val="btLr"/>
                            </w:pPr>
                            <w:r>
                              <w:rPr>
                                <w:color w:val="000000"/>
                                <w:sz w:val="18"/>
                              </w:rPr>
                              <w:t>4.</w:t>
                            </w:r>
                            <w:r>
                              <w:rPr>
                                <w:color w:val="000000"/>
                                <w:sz w:val="14"/>
                              </w:rPr>
                              <w:t xml:space="preserve"> </w:t>
                            </w:r>
                            <w:r>
                              <w:rPr>
                                <w:color w:val="000000"/>
                                <w:sz w:val="18"/>
                              </w:rPr>
                              <w:t>Educational Program Development</w:t>
                            </w:r>
                          </w:p>
                          <w:p xmlns:wp14="http://schemas.microsoft.com/office/word/2010/wordml" w:rsidR="00DE3A14" w:rsidP="00547969" w:rsidRDefault="006B5DA8" w14:paraId="6A8D5196" wp14:textId="77777777">
                            <w:pPr>
                              <w:spacing w:after="0" w:line="258" w:lineRule="auto"/>
                              <w:ind w:firstLine="360"/>
                              <w:textDirection w:val="btLr"/>
                            </w:pPr>
                            <w:r>
                              <w:rPr>
                                <w:color w:val="000000"/>
                                <w:sz w:val="18"/>
                              </w:rPr>
                              <w:t>5.</w:t>
                            </w:r>
                            <w:r>
                              <w:rPr>
                                <w:color w:val="000000"/>
                                <w:sz w:val="14"/>
                              </w:rPr>
                              <w:t xml:space="preserve"> </w:t>
                            </w:r>
                            <w:r>
                              <w:rPr>
                                <w:color w:val="000000"/>
                                <w:sz w:val="18"/>
                              </w:rPr>
                              <w:t>Standards &amp; Policies regarding Student Preparation and Success</w:t>
                            </w:r>
                          </w:p>
                          <w:p xmlns:wp14="http://schemas.microsoft.com/office/word/2010/wordml" w:rsidR="00DE3A14" w:rsidP="00547969" w:rsidRDefault="006B5DA8" w14:paraId="77413210" wp14:textId="77777777">
                            <w:pPr>
                              <w:spacing w:after="0" w:line="258" w:lineRule="auto"/>
                              <w:ind w:firstLine="360"/>
                              <w:textDirection w:val="btLr"/>
                            </w:pPr>
                            <w:r>
                              <w:rPr>
                                <w:color w:val="000000"/>
                                <w:sz w:val="18"/>
                              </w:rPr>
                              <w:t>6.</w:t>
                            </w:r>
                            <w:r>
                              <w:rPr>
                                <w:color w:val="000000"/>
                                <w:sz w:val="14"/>
                              </w:rPr>
                              <w:t xml:space="preserve"> </w:t>
                            </w:r>
                            <w:r>
                              <w:rPr>
                                <w:color w:val="000000"/>
                                <w:sz w:val="18"/>
                              </w:rPr>
                              <w:t>College governance structures, as related to faculty roles</w:t>
                            </w:r>
                          </w:p>
                          <w:p xmlns:wp14="http://schemas.microsoft.com/office/word/2010/wordml" w:rsidR="00DE3A14" w:rsidP="00547969" w:rsidRDefault="006B5DA8" w14:paraId="18643D1B" wp14:textId="77777777">
                            <w:pPr>
                              <w:spacing w:after="0" w:line="258" w:lineRule="auto"/>
                              <w:ind w:firstLine="360"/>
                              <w:textDirection w:val="btLr"/>
                            </w:pPr>
                            <w:r>
                              <w:rPr>
                                <w:color w:val="000000"/>
                                <w:sz w:val="18"/>
                              </w:rPr>
                              <w:t>7.</w:t>
                            </w:r>
                            <w:r>
                              <w:rPr>
                                <w:color w:val="000000"/>
                                <w:sz w:val="14"/>
                              </w:rPr>
                              <w:t xml:space="preserve"> </w:t>
                            </w:r>
                            <w:r>
                              <w:rPr>
                                <w:color w:val="000000"/>
                                <w:sz w:val="18"/>
                              </w:rPr>
                              <w:t>Faculty roles and involvement in acc</w:t>
                            </w:r>
                            <w:r>
                              <w:rPr>
                                <w:color w:val="000000"/>
                                <w:sz w:val="18"/>
                              </w:rPr>
                              <w:t>reditation process</w:t>
                            </w:r>
                          </w:p>
                          <w:p xmlns:wp14="http://schemas.microsoft.com/office/word/2010/wordml" w:rsidR="00DE3A14" w:rsidP="00547969" w:rsidRDefault="006B5DA8" w14:paraId="1BF5384C" wp14:textId="77777777">
                            <w:pPr>
                              <w:spacing w:after="0" w:line="258" w:lineRule="auto"/>
                              <w:ind w:firstLine="360"/>
                              <w:textDirection w:val="btLr"/>
                            </w:pPr>
                            <w:r>
                              <w:rPr>
                                <w:color w:val="000000"/>
                                <w:sz w:val="18"/>
                              </w:rPr>
                              <w:t>8.</w:t>
                            </w:r>
                            <w:r>
                              <w:rPr>
                                <w:color w:val="000000"/>
                                <w:sz w:val="14"/>
                              </w:rPr>
                              <w:t xml:space="preserve"> </w:t>
                            </w:r>
                            <w:r>
                              <w:rPr>
                                <w:color w:val="000000"/>
                                <w:sz w:val="18"/>
                              </w:rPr>
                              <w:t>Policies for faculty professional development activities</w:t>
                            </w:r>
                          </w:p>
                          <w:p xmlns:wp14="http://schemas.microsoft.com/office/word/2010/wordml" w:rsidR="00DE3A14" w:rsidP="00547969" w:rsidRDefault="006B5DA8" w14:paraId="5D90234F" wp14:textId="77777777">
                            <w:pPr>
                              <w:spacing w:after="0" w:line="258" w:lineRule="auto"/>
                              <w:ind w:firstLine="360"/>
                              <w:textDirection w:val="btLr"/>
                            </w:pPr>
                            <w:r>
                              <w:rPr>
                                <w:color w:val="000000"/>
                                <w:sz w:val="18"/>
                              </w:rPr>
                              <w:t>9.</w:t>
                            </w:r>
                            <w:r>
                              <w:rPr>
                                <w:color w:val="000000"/>
                                <w:sz w:val="14"/>
                              </w:rPr>
                              <w:t xml:space="preserve"> </w:t>
                            </w:r>
                            <w:r>
                              <w:rPr>
                                <w:color w:val="000000"/>
                                <w:sz w:val="18"/>
                              </w:rPr>
                              <w:t>Processes for program review</w:t>
                            </w:r>
                          </w:p>
                          <w:p xmlns:wp14="http://schemas.microsoft.com/office/word/2010/wordml" w:rsidR="00DE3A14" w:rsidP="00547969" w:rsidRDefault="006B5DA8" w14:paraId="6B830ECD" wp14:textId="77777777">
                            <w:pPr>
                              <w:spacing w:after="0" w:line="258" w:lineRule="auto"/>
                              <w:ind w:firstLine="360"/>
                              <w:textDirection w:val="btLr"/>
                            </w:pPr>
                            <w:r>
                              <w:rPr>
                                <w:color w:val="000000"/>
                                <w:sz w:val="18"/>
                              </w:rPr>
                              <w:t>10.</w:t>
                            </w:r>
                            <w:r>
                              <w:rPr>
                                <w:color w:val="000000"/>
                                <w:sz w:val="14"/>
                              </w:rPr>
                              <w:t xml:space="preserve"> </w:t>
                            </w:r>
                            <w:r>
                              <w:rPr>
                                <w:color w:val="000000"/>
                                <w:sz w:val="18"/>
                              </w:rPr>
                              <w:t>Processes for institutional planning and budget development</w:t>
                            </w:r>
                          </w:p>
                          <w:p xmlns:wp14="http://schemas.microsoft.com/office/word/2010/wordml" w:rsidRPr="00547969" w:rsidR="00DE3A14" w:rsidP="00547969" w:rsidRDefault="006B5DA8" w14:paraId="78D67B53" wp14:textId="77777777">
                            <w:pPr>
                              <w:spacing w:after="0" w:line="275" w:lineRule="auto"/>
                              <w:textDirection w:val="btLr"/>
                              <w:rPr>
                                <w:sz w:val="20"/>
                              </w:rPr>
                            </w:pPr>
                            <w:r>
                              <w:rPr>
                                <w:rFonts w:ascii="Arial" w:hAnsi="Arial" w:eastAsia="Arial" w:cs="Arial"/>
                                <w:color w:val="000000"/>
                                <w:sz w:val="18"/>
                              </w:rPr>
                              <w:t xml:space="preserve">    + </w:t>
                            </w:r>
                            <w:r w:rsidRPr="00547969">
                              <w:rPr>
                                <w:rFonts w:ascii="Arial" w:hAnsi="Arial" w:eastAsia="Arial" w:cs="Arial"/>
                                <w:color w:val="000000"/>
                                <w:sz w:val="16"/>
                              </w:rPr>
                              <w:t>Other academic and professional matters as mutually agreed upon.</w:t>
                            </w:r>
                          </w:p>
                          <w:p xmlns:wp14="http://schemas.microsoft.com/office/word/2010/wordml" w:rsidR="00DE3A14" w:rsidRDefault="00DE3A14" w14:paraId="0A37501D" wp14:textId="77777777">
                            <w:pPr>
                              <w:spacing w:after="0"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w14:anchorId="55829367">
              <v:shape id="Freeform 2" style="position:absolute;margin-left:-5.25pt;margin-top:0;width:281.5pt;height:210.4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0,10000" o:spid="_x0000_s1026" fillcolor="#ffc000 [3207]" strokecolor="#ba8c00" strokeweight="1pt" o:spt="100" adj="-11796480,,5400" path="m,424v,747,1683,820,2524,841c3365,1285,3899,610,5048,551,6197,491,8598,964,9416,910v817,-56,539,-1432,539,-690l9955,10000v,-746,-1756,-406,-2489,-436c6733,9535,6256,9812,5558,9821v-698,9,-904,-202,-2279,-202c1675,9516,2704,9391,,9743l,4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">
                <v:stroke joinstyle="miter" startarrowwidth="narrow" startarrowlength="short" endarrowwidth="narrow" endarrowlength="short"/>
                <v:formulas/>
                <v:path textboxrect="0,0,10000,10000" arrowok="t" o:connecttype="custom" o:extrusionok="f"/>
                <v:textbox inset="2.53958mm,1.2694mm,2.53958mm,1.2694mm">
                  <w:txbxContent>
                    <w:p w:rsidR="00DE3A14" w:rsidRDefault="006B5DA8" w14:paraId="0A6959E7" wp14:textId="77777777">
                      <w:pPr>
                        <w:spacing w:after="0" w:line="258" w:lineRule="auto"/>
                        <w:ind w:left="720" w:firstLine="360"/>
                        <w:textDirection w:val="btLr"/>
                      </w:pPr>
                      <w:r>
                        <w:rPr>
                          <w:b/>
                          <w:color w:val="000000"/>
                          <w:sz w:val="18"/>
                        </w:rPr>
                        <w:t xml:space="preserve"> </w:t>
                      </w:r>
                    </w:p>
                    <w:p w:rsidR="00DE3A14" w:rsidRDefault="00DE3A14" w14:paraId="5DAB6C7B" wp14:textId="77777777">
                      <w:pPr>
                        <w:spacing w:after="0" w:line="258" w:lineRule="auto"/>
                        <w:ind w:left="720" w:firstLine="360"/>
                        <w:textDirection w:val="btLr"/>
                      </w:pPr>
                    </w:p>
                    <w:p w:rsidR="00DE3A14" w:rsidP="00547969" w:rsidRDefault="006B5DA8" w14:paraId="708C88DB" wp14:textId="77777777">
                      <w:pPr>
                        <w:spacing w:after="0" w:line="258" w:lineRule="auto"/>
                        <w:ind w:firstLine="360"/>
                        <w:textDirection w:val="btLr"/>
                      </w:pPr>
                      <w:r>
                        <w:rPr>
                          <w:b/>
                          <w:color w:val="000000"/>
                          <w:sz w:val="18"/>
                        </w:rPr>
                        <w:t>Academic Senate’s primary function is to make recommendations with respect to academic and professional matters specifically the following policy development and implementation matters:</w:t>
                      </w:r>
                      <w:r>
                        <w:rPr>
                          <w:b/>
                          <w:i/>
                          <w:color w:val="000000"/>
                          <w:sz w:val="18"/>
                        </w:rPr>
                        <w:t xml:space="preserve"> </w:t>
                      </w:r>
                    </w:p>
                    <w:p w:rsidR="00DE3A14" w:rsidP="00547969" w:rsidRDefault="006B5DA8" w14:paraId="6315C525" wp14:textId="77777777">
                      <w:pPr>
                        <w:spacing w:after="0" w:line="258" w:lineRule="auto"/>
                        <w:ind w:firstLine="360"/>
                        <w:textDirection w:val="btLr"/>
                      </w:pPr>
                      <w:r>
                        <w:rPr>
                          <w:color w:val="000000"/>
                          <w:sz w:val="18"/>
                        </w:rPr>
                        <w:t>1.</w:t>
                      </w:r>
                      <w:r>
                        <w:rPr>
                          <w:color w:val="000000"/>
                          <w:sz w:val="14"/>
                        </w:rPr>
                        <w:t xml:space="preserve"> </w:t>
                      </w:r>
                      <w:r>
                        <w:rPr>
                          <w:color w:val="000000"/>
                          <w:sz w:val="18"/>
                        </w:rPr>
                        <w:t>Curriculum, including establishing prerequisites</w:t>
                      </w:r>
                    </w:p>
                    <w:p w:rsidR="00DE3A14" w:rsidP="00547969" w:rsidRDefault="006B5DA8" w14:paraId="549CEE2C" wp14:textId="77777777">
                      <w:pPr>
                        <w:spacing w:after="0" w:line="258" w:lineRule="auto"/>
                        <w:ind w:firstLine="360"/>
                        <w:textDirection w:val="btLr"/>
                      </w:pPr>
                      <w:r>
                        <w:rPr>
                          <w:color w:val="000000"/>
                          <w:sz w:val="18"/>
                        </w:rPr>
                        <w:t>2.</w:t>
                      </w:r>
                      <w:r>
                        <w:rPr>
                          <w:color w:val="000000"/>
                          <w:sz w:val="14"/>
                        </w:rPr>
                        <w:t xml:space="preserve"> </w:t>
                      </w:r>
                      <w:r>
                        <w:rPr>
                          <w:color w:val="000000"/>
                          <w:sz w:val="18"/>
                        </w:rPr>
                        <w:t>Degree &amp; Certificate Requirements</w:t>
                      </w:r>
                    </w:p>
                    <w:p w:rsidR="00DE3A14" w:rsidP="00547969" w:rsidRDefault="006B5DA8" w14:paraId="3917A484" wp14:textId="77777777">
                      <w:pPr>
                        <w:spacing w:after="0" w:line="258" w:lineRule="auto"/>
                        <w:ind w:firstLine="360"/>
                        <w:textDirection w:val="btLr"/>
                      </w:pPr>
                      <w:r>
                        <w:rPr>
                          <w:color w:val="000000"/>
                          <w:sz w:val="18"/>
                        </w:rPr>
                        <w:t>3.</w:t>
                      </w:r>
                      <w:r>
                        <w:rPr>
                          <w:color w:val="000000"/>
                          <w:sz w:val="14"/>
                        </w:rPr>
                        <w:t xml:space="preserve"> </w:t>
                      </w:r>
                      <w:r>
                        <w:rPr>
                          <w:color w:val="000000"/>
                          <w:sz w:val="18"/>
                        </w:rPr>
                        <w:t>Grading Policies</w:t>
                      </w:r>
                    </w:p>
                    <w:p w:rsidR="00DE3A14" w:rsidP="00547969" w:rsidRDefault="006B5DA8" w14:paraId="02A72672" wp14:textId="77777777">
                      <w:pPr>
                        <w:spacing w:after="0" w:line="258" w:lineRule="auto"/>
                        <w:ind w:firstLine="360"/>
                        <w:textDirection w:val="btLr"/>
                      </w:pPr>
                      <w:r>
                        <w:rPr>
                          <w:color w:val="000000"/>
                          <w:sz w:val="18"/>
                        </w:rPr>
                        <w:t>4.</w:t>
                      </w:r>
                      <w:r>
                        <w:rPr>
                          <w:color w:val="000000"/>
                          <w:sz w:val="14"/>
                        </w:rPr>
                        <w:t xml:space="preserve"> </w:t>
                      </w:r>
                      <w:r>
                        <w:rPr>
                          <w:color w:val="000000"/>
                          <w:sz w:val="18"/>
                        </w:rPr>
                        <w:t>Educational Program Development</w:t>
                      </w:r>
                    </w:p>
                    <w:p w:rsidR="00DE3A14" w:rsidP="00547969" w:rsidRDefault="006B5DA8" w14:paraId="44BD1CDC" wp14:textId="77777777">
                      <w:pPr>
                        <w:spacing w:after="0" w:line="258" w:lineRule="auto"/>
                        <w:ind w:firstLine="360"/>
                        <w:textDirection w:val="btLr"/>
                      </w:pPr>
                      <w:r>
                        <w:rPr>
                          <w:color w:val="000000"/>
                          <w:sz w:val="18"/>
                        </w:rPr>
                        <w:t>5.</w:t>
                      </w:r>
                      <w:r>
                        <w:rPr>
                          <w:color w:val="000000"/>
                          <w:sz w:val="14"/>
                        </w:rPr>
                        <w:t xml:space="preserve"> </w:t>
                      </w:r>
                      <w:r>
                        <w:rPr>
                          <w:color w:val="000000"/>
                          <w:sz w:val="18"/>
                        </w:rPr>
                        <w:t>Standards &amp; Policies regarding Student Preparation and Success</w:t>
                      </w:r>
                    </w:p>
                    <w:p w:rsidR="00DE3A14" w:rsidP="00547969" w:rsidRDefault="006B5DA8" w14:paraId="6A45EF0C" wp14:textId="77777777">
                      <w:pPr>
                        <w:spacing w:after="0" w:line="258" w:lineRule="auto"/>
                        <w:ind w:firstLine="360"/>
                        <w:textDirection w:val="btLr"/>
                      </w:pPr>
                      <w:r>
                        <w:rPr>
                          <w:color w:val="000000"/>
                          <w:sz w:val="18"/>
                        </w:rPr>
                        <w:t>6.</w:t>
                      </w:r>
                      <w:r>
                        <w:rPr>
                          <w:color w:val="000000"/>
                          <w:sz w:val="14"/>
                        </w:rPr>
                        <w:t xml:space="preserve"> </w:t>
                      </w:r>
                      <w:r>
                        <w:rPr>
                          <w:color w:val="000000"/>
                          <w:sz w:val="18"/>
                        </w:rPr>
                        <w:t>College governance structures, as related to faculty roles</w:t>
                      </w:r>
                    </w:p>
                    <w:p w:rsidR="00DE3A14" w:rsidP="00547969" w:rsidRDefault="006B5DA8" w14:paraId="6B6041D4" wp14:textId="77777777">
                      <w:pPr>
                        <w:spacing w:after="0" w:line="258" w:lineRule="auto"/>
                        <w:ind w:firstLine="360"/>
                        <w:textDirection w:val="btLr"/>
                      </w:pPr>
                      <w:r>
                        <w:rPr>
                          <w:color w:val="000000"/>
                          <w:sz w:val="18"/>
                        </w:rPr>
                        <w:t>7.</w:t>
                      </w:r>
                      <w:r>
                        <w:rPr>
                          <w:color w:val="000000"/>
                          <w:sz w:val="14"/>
                        </w:rPr>
                        <w:t xml:space="preserve"> </w:t>
                      </w:r>
                      <w:r>
                        <w:rPr>
                          <w:color w:val="000000"/>
                          <w:sz w:val="18"/>
                        </w:rPr>
                        <w:t>Faculty roles and involvement in acc</w:t>
                      </w:r>
                      <w:r>
                        <w:rPr>
                          <w:color w:val="000000"/>
                          <w:sz w:val="18"/>
                        </w:rPr>
                        <w:t>reditation process</w:t>
                      </w:r>
                    </w:p>
                    <w:p w:rsidR="00DE3A14" w:rsidP="00547969" w:rsidRDefault="006B5DA8" w14:paraId="0433C00D" wp14:textId="77777777">
                      <w:pPr>
                        <w:spacing w:after="0" w:line="258" w:lineRule="auto"/>
                        <w:ind w:firstLine="360"/>
                        <w:textDirection w:val="btLr"/>
                      </w:pPr>
                      <w:r>
                        <w:rPr>
                          <w:color w:val="000000"/>
                          <w:sz w:val="18"/>
                        </w:rPr>
                        <w:t>8.</w:t>
                      </w:r>
                      <w:r>
                        <w:rPr>
                          <w:color w:val="000000"/>
                          <w:sz w:val="14"/>
                        </w:rPr>
                        <w:t xml:space="preserve"> </w:t>
                      </w:r>
                      <w:r>
                        <w:rPr>
                          <w:color w:val="000000"/>
                          <w:sz w:val="18"/>
                        </w:rPr>
                        <w:t>Policies for faculty professional development activities</w:t>
                      </w:r>
                    </w:p>
                    <w:p w:rsidR="00DE3A14" w:rsidP="00547969" w:rsidRDefault="006B5DA8" w14:paraId="3BC93993" wp14:textId="77777777">
                      <w:pPr>
                        <w:spacing w:after="0" w:line="258" w:lineRule="auto"/>
                        <w:ind w:firstLine="360"/>
                        <w:textDirection w:val="btLr"/>
                      </w:pPr>
                      <w:r>
                        <w:rPr>
                          <w:color w:val="000000"/>
                          <w:sz w:val="18"/>
                        </w:rPr>
                        <w:t>9.</w:t>
                      </w:r>
                      <w:r>
                        <w:rPr>
                          <w:color w:val="000000"/>
                          <w:sz w:val="14"/>
                        </w:rPr>
                        <w:t xml:space="preserve"> </w:t>
                      </w:r>
                      <w:r>
                        <w:rPr>
                          <w:color w:val="000000"/>
                          <w:sz w:val="18"/>
                        </w:rPr>
                        <w:t>Processes for program review</w:t>
                      </w:r>
                    </w:p>
                    <w:p w:rsidR="00DE3A14" w:rsidP="00547969" w:rsidRDefault="006B5DA8" w14:paraId="1AA32323" wp14:textId="77777777">
                      <w:pPr>
                        <w:spacing w:after="0" w:line="258" w:lineRule="auto"/>
                        <w:ind w:firstLine="360"/>
                        <w:textDirection w:val="btLr"/>
                      </w:pPr>
                      <w:r>
                        <w:rPr>
                          <w:color w:val="000000"/>
                          <w:sz w:val="18"/>
                        </w:rPr>
                        <w:t>10.</w:t>
                      </w:r>
                      <w:r>
                        <w:rPr>
                          <w:color w:val="000000"/>
                          <w:sz w:val="14"/>
                        </w:rPr>
                        <w:t xml:space="preserve"> </w:t>
                      </w:r>
                      <w:r>
                        <w:rPr>
                          <w:color w:val="000000"/>
                          <w:sz w:val="18"/>
                        </w:rPr>
                        <w:t>Processes for institutional planning and budget development</w:t>
                      </w:r>
                    </w:p>
                    <w:p w:rsidRPr="00547969" w:rsidR="00DE3A14" w:rsidP="00547969" w:rsidRDefault="006B5DA8" w14:paraId="11AA7CB6" wp14:textId="77777777">
                      <w:pPr>
                        <w:spacing w:after="0" w:line="275" w:lineRule="auto"/>
                        <w:textDirection w:val="btLr"/>
                        <w:rPr>
                          <w:sz w:val="20"/>
                        </w:rPr>
                      </w:pPr>
                      <w:r>
                        <w:rPr>
                          <w:rFonts w:ascii="Arial" w:hAnsi="Arial" w:eastAsia="Arial" w:cs="Arial"/>
                          <w:color w:val="000000"/>
                          <w:sz w:val="18"/>
                        </w:rPr>
                        <w:t xml:space="preserve">    + </w:t>
                      </w:r>
                      <w:r w:rsidRPr="00547969">
                        <w:rPr>
                          <w:rFonts w:ascii="Arial" w:hAnsi="Arial" w:eastAsia="Arial" w:cs="Arial"/>
                          <w:color w:val="000000"/>
                          <w:sz w:val="16"/>
                        </w:rPr>
                        <w:t>Other academic and professional matters as mutually agreed upon.</w:t>
                      </w:r>
                    </w:p>
                    <w:p w:rsidR="00DE3A14" w:rsidRDefault="00DE3A14" w14:paraId="02EB378F" wp14:textId="77777777">
                      <w:pPr>
                        <w:spacing w:after="0" w:line="258" w:lineRule="auto"/>
                        <w:jc w:val="center"/>
                        <w:textDirection w:val="btLr"/>
                      </w:pPr>
                    </w:p>
                  </w:txbxContent>
                </v:textbox>
              </v:shape>
            </w:pict>
          </mc:Fallback>
        </mc:AlternateContent>
      </w:r>
    </w:p>
    <w:tbl>
      <w:tblPr>
        <w:tblStyle w:val="a"/>
        <w:tblW w:w="14111" w:type="dxa"/>
        <w:tblBorders>
          <w:top w:val="nil"/>
          <w:left w:val="nil"/>
          <w:bottom w:val="nil"/>
          <w:right w:val="nil"/>
          <w:insideH w:val="nil"/>
          <w:insideV w:val="nil"/>
        </w:tblBorders>
        <w:tblLayout w:type="fixed"/>
        <w:tblLook w:val="0400" w:firstRow="0" w:lastRow="0" w:firstColumn="0" w:lastColumn="0" w:noHBand="0" w:noVBand="1"/>
      </w:tblPr>
      <w:tblGrid>
        <w:gridCol w:w="5498"/>
        <w:gridCol w:w="8613"/>
      </w:tblGrid>
      <w:tr xmlns:wp14="http://schemas.microsoft.com/office/word/2010/wordml" w:rsidR="00DE3A14" w14:paraId="44756A26" wp14:textId="77777777">
        <w:trPr>
          <w:trHeight w:val="4220"/>
        </w:trPr>
        <w:tc>
          <w:tcPr>
            <w:tcW w:w="5498" w:type="dxa"/>
          </w:tcPr>
          <w:p w:rsidR="00DE3A14" w:rsidRDefault="00DE3A14" w14:paraId="6A05A809" wp14:textId="77777777"/>
          <w:p w:rsidR="00DE3A14" w:rsidRDefault="00DE3A14" w14:paraId="5A39BBE3" wp14:textId="77777777">
            <w:pPr>
              <w:rPr>
                <w:sz w:val="28"/>
                <w:szCs w:val="28"/>
              </w:rPr>
            </w:pPr>
          </w:p>
        </w:tc>
        <w:tc>
          <w:tcPr>
            <w:tcW w:w="8614" w:type="dxa"/>
          </w:tcPr>
          <w:p w:rsidR="00DE3A14" w:rsidRDefault="00DE3A14" w14:paraId="41C8F396" wp14:textId="77777777">
            <w:pPr>
              <w:jc w:val="center"/>
              <w:rPr>
                <w:b/>
                <w:sz w:val="56"/>
                <w:szCs w:val="56"/>
              </w:rPr>
            </w:pPr>
          </w:p>
          <w:p w:rsidR="00DE3A14" w:rsidRDefault="006B5DA8" w14:paraId="1ADA50C4" wp14:textId="77777777">
            <w:pPr>
              <w:jc w:val="center"/>
              <w:rPr>
                <w:b/>
                <w:sz w:val="56"/>
                <w:szCs w:val="56"/>
              </w:rPr>
            </w:pPr>
            <w:r>
              <w:rPr>
                <w:b/>
                <w:sz w:val="56"/>
                <w:szCs w:val="56"/>
              </w:rPr>
              <w:t>Ventura College Academic Senate</w:t>
            </w:r>
          </w:p>
          <w:p w:rsidR="00DE3A14" w:rsidRDefault="006B5DA8" w14:paraId="0DFAE634" wp14:textId="77777777">
            <w:pPr>
              <w:rPr>
                <w:rFonts w:ascii="Times New Roman" w:hAnsi="Times New Roman" w:eastAsia="Times New Roman" w:cs="Times New Roman"/>
                <w:b/>
                <w:sz w:val="24"/>
                <w:szCs w:val="24"/>
              </w:rPr>
            </w:pPr>
            <w:r>
              <w:rPr>
                <w:b/>
                <w:sz w:val="24"/>
                <w:szCs w:val="24"/>
              </w:rPr>
              <w:t xml:space="preserve">  </w:t>
            </w:r>
          </w:p>
          <w:p w:rsidR="00DE3A14" w:rsidRDefault="006B5DA8" w14:paraId="559ADB0F"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Dan Clark (</w:t>
            </w:r>
            <w:r>
              <w:rPr>
                <w:rFonts w:ascii="Times New Roman" w:hAnsi="Times New Roman" w:eastAsia="Times New Roman" w:cs="Times New Roman"/>
                <w:b/>
                <w:i/>
                <w:sz w:val="24"/>
                <w:szCs w:val="24"/>
              </w:rPr>
              <w:t>President)</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highlight w:val="white"/>
              </w:rPr>
              <w:t xml:space="preserve">Preston </w:t>
            </w:r>
            <w:proofErr w:type="spellStart"/>
            <w:r>
              <w:rPr>
                <w:rFonts w:ascii="Times New Roman" w:hAnsi="Times New Roman" w:eastAsia="Times New Roman" w:cs="Times New Roman"/>
                <w:b/>
                <w:sz w:val="24"/>
                <w:szCs w:val="24"/>
                <w:highlight w:val="white"/>
              </w:rPr>
              <w:t>Pipal</w:t>
            </w:r>
            <w:proofErr w:type="spellEnd"/>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Vice</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President</w:t>
            </w:r>
            <w:r>
              <w:rPr>
                <w:rFonts w:ascii="Times New Roman" w:hAnsi="Times New Roman" w:eastAsia="Times New Roman" w:cs="Times New Roman"/>
                <w:b/>
                <w:sz w:val="24"/>
                <w:szCs w:val="24"/>
              </w:rPr>
              <w:t>)</w:t>
            </w:r>
          </w:p>
          <w:p w:rsidR="00DE3A14" w:rsidRDefault="006B5DA8" w14:paraId="16FDAD4E"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Email: </w:t>
            </w:r>
            <w:hyperlink r:id="rId6">
              <w:r>
                <w:rPr>
                  <w:rFonts w:ascii="Times New Roman" w:hAnsi="Times New Roman" w:eastAsia="Times New Roman" w:cs="Times New Roman"/>
                  <w:color w:val="0000FF"/>
                  <w:sz w:val="24"/>
                  <w:szCs w:val="24"/>
                  <w:u w:val="single"/>
                </w:rPr>
                <w:t>dclark@vcccd.edu</w:t>
              </w:r>
            </w:hyperlink>
            <w:r>
              <w:rPr>
                <w:rFonts w:ascii="Times New Roman" w:hAnsi="Times New Roman" w:eastAsia="Times New Roman" w:cs="Times New Roman"/>
                <w:color w:val="0000FF"/>
                <w:sz w:val="24"/>
                <w:szCs w:val="24"/>
                <w:u w:val="single"/>
              </w:rPr>
              <w:tab/>
            </w:r>
            <w:r>
              <w:rPr>
                <w:rFonts w:ascii="Times New Roman" w:hAnsi="Times New Roman" w:eastAsia="Times New Roman" w:cs="Times New Roman"/>
                <w:color w:val="0000FF"/>
                <w:sz w:val="24"/>
                <w:szCs w:val="24"/>
                <w:u w:val="single"/>
              </w:rPr>
              <w:tab/>
            </w:r>
            <w:r>
              <w:rPr>
                <w:rFonts w:ascii="Times New Roman" w:hAnsi="Times New Roman" w:eastAsia="Times New Roman" w:cs="Times New Roman"/>
                <w:color w:val="0000FF"/>
                <w:sz w:val="24"/>
                <w:szCs w:val="24"/>
                <w:u w:val="single"/>
              </w:rPr>
              <w:tab/>
            </w:r>
            <w:r>
              <w:rPr>
                <w:rFonts w:ascii="Times New Roman" w:hAnsi="Times New Roman" w:eastAsia="Times New Roman" w:cs="Times New Roman"/>
                <w:sz w:val="24"/>
                <w:szCs w:val="24"/>
              </w:rPr>
              <w:t xml:space="preserve">Email: </w:t>
            </w:r>
            <w:hyperlink r:id="rId7">
              <w:r>
                <w:rPr>
                  <w:rFonts w:ascii="Times New Roman" w:hAnsi="Times New Roman" w:eastAsia="Times New Roman" w:cs="Times New Roman"/>
                  <w:color w:val="0000FF"/>
                  <w:sz w:val="24"/>
                  <w:szCs w:val="24"/>
                  <w:u w:val="single"/>
                </w:rPr>
                <w:t>rpipal@vcccd.edu</w:t>
              </w:r>
            </w:hyperlink>
          </w:p>
          <w:p w:rsidR="00DE3A14" w:rsidRDefault="006B5DA8" w14:paraId="5AAE0C5B"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Phone:</w:t>
            </w:r>
            <w:r w:rsidR="0054796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805</w:t>
            </w:r>
            <w:r w:rsidR="0054796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289</w:t>
            </w:r>
            <w:r w:rsidR="00547969">
              <w:rPr>
                <w:rFonts w:ascii="Times New Roman" w:hAnsi="Times New Roman" w:eastAsia="Times New Roman" w:cs="Times New Roman"/>
                <w:sz w:val="24"/>
                <w:szCs w:val="24"/>
              </w:rPr>
              <w:t>-6368</w:t>
            </w:r>
            <w:r w:rsidR="00547969">
              <w:rPr>
                <w:rFonts w:ascii="Times New Roman" w:hAnsi="Times New Roman" w:eastAsia="Times New Roman" w:cs="Times New Roman"/>
                <w:sz w:val="24"/>
                <w:szCs w:val="24"/>
              </w:rPr>
              <w:tab/>
            </w:r>
            <w:r w:rsidR="00547969">
              <w:rPr>
                <w:rFonts w:ascii="Times New Roman" w:hAnsi="Times New Roman" w:eastAsia="Times New Roman" w:cs="Times New Roman"/>
                <w:sz w:val="24"/>
                <w:szCs w:val="24"/>
              </w:rPr>
              <w:tab/>
            </w:r>
            <w:r w:rsidR="00547969">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Phone: </w:t>
            </w:r>
            <w:r w:rsidR="00547969">
              <w:rPr>
                <w:rFonts w:ascii="Times New Roman" w:hAnsi="Times New Roman" w:eastAsia="Times New Roman" w:cs="Times New Roman"/>
                <w:sz w:val="24"/>
                <w:szCs w:val="24"/>
              </w:rPr>
              <w:t>(</w:t>
            </w:r>
            <w:r>
              <w:rPr>
                <w:rFonts w:ascii="Times New Roman" w:hAnsi="Times New Roman" w:eastAsia="Times New Roman" w:cs="Times New Roman"/>
                <w:sz w:val="24"/>
                <w:szCs w:val="24"/>
              </w:rPr>
              <w:t>805</w:t>
            </w:r>
            <w:r w:rsidR="0054796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289</w:t>
            </w:r>
            <w:r w:rsidR="00547969">
              <w:rPr>
                <w:rFonts w:ascii="Times New Roman" w:hAnsi="Times New Roman" w:eastAsia="Times New Roman" w:cs="Times New Roman"/>
                <w:sz w:val="24"/>
                <w:szCs w:val="24"/>
              </w:rPr>
              <w:t>-</w:t>
            </w:r>
            <w:r>
              <w:rPr>
                <w:rFonts w:ascii="Times New Roman" w:hAnsi="Times New Roman" w:eastAsia="Times New Roman" w:cs="Times New Roman"/>
                <w:sz w:val="24"/>
                <w:szCs w:val="24"/>
              </w:rPr>
              <w:t>6368</w:t>
            </w:r>
          </w:p>
          <w:p w:rsidR="00DE3A14" w:rsidRDefault="00DE3A14" w14:paraId="72A3D3EC" wp14:textId="77777777">
            <w:pPr>
              <w:rPr>
                <w:rFonts w:ascii="Times New Roman" w:hAnsi="Times New Roman" w:eastAsia="Times New Roman" w:cs="Times New Roman"/>
                <w:sz w:val="24"/>
                <w:szCs w:val="24"/>
              </w:rPr>
            </w:pPr>
          </w:p>
          <w:p w:rsidR="00DE3A14" w:rsidRDefault="006B5DA8" w14:paraId="26C2D524"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Colleen Coffey (</w:t>
            </w:r>
            <w:r>
              <w:rPr>
                <w:rFonts w:ascii="Times New Roman" w:hAnsi="Times New Roman" w:eastAsia="Times New Roman" w:cs="Times New Roman"/>
                <w:b/>
                <w:i/>
                <w:sz w:val="24"/>
                <w:szCs w:val="24"/>
              </w:rPr>
              <w:t>Secretary</w:t>
            </w:r>
            <w:r>
              <w:rPr>
                <w:rFonts w:ascii="Times New Roman" w:hAnsi="Times New Roman" w:eastAsia="Times New Roman" w:cs="Times New Roman"/>
                <w:b/>
                <w:sz w:val="24"/>
                <w:szCs w:val="24"/>
              </w:rPr>
              <w:t>)</w:t>
            </w:r>
            <w:r>
              <w:t xml:space="preserve"> </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Andrea </w:t>
            </w:r>
            <w:proofErr w:type="spellStart"/>
            <w:r>
              <w:rPr>
                <w:rFonts w:ascii="Times New Roman" w:hAnsi="Times New Roman" w:eastAsia="Times New Roman" w:cs="Times New Roman"/>
                <w:b/>
                <w:sz w:val="24"/>
                <w:szCs w:val="24"/>
              </w:rPr>
              <w:t>Horigan</w:t>
            </w:r>
            <w:proofErr w:type="spellEnd"/>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Treasurer</w:t>
            </w:r>
            <w:r>
              <w:rPr>
                <w:rFonts w:ascii="Times New Roman" w:hAnsi="Times New Roman" w:eastAsia="Times New Roman" w:cs="Times New Roman"/>
                <w:b/>
                <w:sz w:val="24"/>
                <w:szCs w:val="24"/>
              </w:rPr>
              <w:t xml:space="preserve">) </w:t>
            </w:r>
          </w:p>
          <w:p w:rsidR="00DE3A14" w:rsidRDefault="006B5DA8" w14:paraId="02F3462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Email: </w:t>
            </w:r>
            <w:hyperlink r:id="rId8">
              <w:r>
                <w:rPr>
                  <w:rFonts w:ascii="Times New Roman" w:hAnsi="Times New Roman" w:eastAsia="Times New Roman" w:cs="Times New Roman"/>
                  <w:color w:val="0000FF"/>
                  <w:sz w:val="24"/>
                  <w:szCs w:val="24"/>
                  <w:u w:val="single"/>
                </w:rPr>
                <w:t>ccoffey@vcccd.edu</w:t>
              </w:r>
            </w:hyperlink>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Email: </w:t>
            </w:r>
            <w:hyperlink r:id="rId9">
              <w:r>
                <w:rPr>
                  <w:rFonts w:ascii="Times New Roman" w:hAnsi="Times New Roman" w:eastAsia="Times New Roman" w:cs="Times New Roman"/>
                  <w:color w:val="0000FF"/>
                  <w:sz w:val="24"/>
                  <w:szCs w:val="24"/>
                  <w:u w:val="single"/>
                </w:rPr>
                <w:t>ahorigan@vcccd.edu</w:t>
              </w:r>
            </w:hyperlink>
          </w:p>
          <w:p w:rsidR="00DE3A14" w:rsidRDefault="006B5DA8" w14:paraId="4C8B2EC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Phone:  (805) 289</w:t>
            </w:r>
            <w:r w:rsidRPr="00547969">
              <w:rPr>
                <w:rFonts w:ascii="Times New Roman" w:hAnsi="Times New Roman" w:eastAsia="Times New Roman" w:cs="Times New Roman"/>
                <w:sz w:val="24"/>
                <w:szCs w:val="24"/>
              </w:rPr>
              <w:t>-6194</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sz w:val="24"/>
                <w:szCs w:val="24"/>
              </w:rPr>
              <w:t>Phone: (805) 289-6196</w:t>
            </w:r>
          </w:p>
          <w:p w:rsidR="00DE3A14" w:rsidRDefault="00DE3A14" w14:paraId="0D0B940D" wp14:textId="77777777">
            <w:pPr>
              <w:rPr>
                <w:rFonts w:ascii="Times New Roman" w:hAnsi="Times New Roman" w:eastAsia="Times New Roman" w:cs="Times New Roman"/>
                <w:sz w:val="24"/>
                <w:szCs w:val="24"/>
              </w:rPr>
            </w:pPr>
          </w:p>
          <w:p w:rsidR="00DE3A14" w:rsidRDefault="00DE3A14" w14:paraId="0E27B00A" wp14:textId="77777777">
            <w:pPr>
              <w:rPr>
                <w:b/>
                <w:sz w:val="24"/>
                <w:szCs w:val="24"/>
              </w:rPr>
            </w:pPr>
          </w:p>
        </w:tc>
      </w:tr>
    </w:tbl>
    <w:p xmlns:wp14="http://schemas.microsoft.com/office/word/2010/wordml" w:rsidR="00DE3A14" w:rsidRDefault="00DE3A14" w14:paraId="60061E4C" wp14:textId="77777777">
      <w:pPr>
        <w:widowControl w:val="0"/>
        <w:pBdr>
          <w:top w:val="nil"/>
          <w:left w:val="nil"/>
          <w:bottom w:val="nil"/>
          <w:right w:val="nil"/>
          <w:between w:val="nil"/>
        </w:pBdr>
        <w:spacing w:after="0" w:line="276" w:lineRule="auto"/>
        <w:rPr>
          <w:b/>
          <w:sz w:val="24"/>
          <w:szCs w:val="24"/>
        </w:rPr>
      </w:pPr>
    </w:p>
    <w:tbl>
      <w:tblPr>
        <w:tblStyle w:val="a0"/>
        <w:tblW w:w="14111" w:type="dxa"/>
        <w:jc w:val="center"/>
        <w:tblLayout w:type="fixed"/>
        <w:tblLook w:val="0400" w:firstRow="0" w:lastRow="0" w:firstColumn="0" w:lastColumn="0" w:noHBand="0" w:noVBand="1"/>
      </w:tblPr>
      <w:tblGrid>
        <w:gridCol w:w="6033"/>
        <w:gridCol w:w="6093"/>
        <w:gridCol w:w="1904"/>
        <w:gridCol w:w="81"/>
      </w:tblGrid>
      <w:tr xmlns:wp14="http://schemas.microsoft.com/office/word/2010/wordml" w:rsidR="00DE3A14" w:rsidTr="692F48D8" w14:paraId="20224D92" wp14:textId="77777777">
        <w:trPr>
          <w:trHeight w:val="288"/>
          <w:jc w:val="center"/>
        </w:trPr>
        <w:tc>
          <w:tcPr>
            <w:tcW w:w="14111" w:type="dxa"/>
            <w:gridSpan w:val="4"/>
            <w:tcBorders>
              <w:top w:val="nil"/>
              <w:left w:val="nil"/>
              <w:bottom w:val="single" w:color="000000" w:themeColor="text1" w:sz="4" w:space="0"/>
              <w:right w:val="nil"/>
            </w:tcBorders>
            <w:shd w:val="clear" w:color="auto" w:fill="auto"/>
            <w:tcMar/>
            <w:vAlign w:val="bottom"/>
          </w:tcPr>
          <w:p w:rsidR="00DE3A14" w:rsidRDefault="006B5DA8" w14:paraId="4C3AA996"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__________________________________________________________________________________________________________________</w:t>
            </w:r>
          </w:p>
          <w:p w:rsidR="00DE3A14" w:rsidRDefault="00DE3A14" w14:paraId="44EAFD9C" wp14:textId="77777777">
            <w:pPr>
              <w:spacing w:after="0" w:line="240" w:lineRule="auto"/>
              <w:jc w:val="center"/>
              <w:rPr>
                <w:rFonts w:ascii="Times New Roman" w:hAnsi="Times New Roman" w:eastAsia="Times New Roman" w:cs="Times New Roman"/>
                <w:b/>
                <w:sz w:val="24"/>
                <w:szCs w:val="24"/>
              </w:rPr>
            </w:pPr>
          </w:p>
          <w:p w:rsidR="00DE3A14" w:rsidRDefault="006B5DA8" w14:paraId="0EC4A8C0" wp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Ventura College Academic Senate</w:t>
            </w:r>
          </w:p>
          <w:p w:rsidR="00DE3A14" w:rsidP="3CA43417" w:rsidRDefault="006B5DA8" w14:paraId="22BCC025" wp14:textId="7EC78095">
            <w:pPr>
              <w:spacing w:after="0" w:line="240" w:lineRule="auto"/>
              <w:jc w:val="center"/>
              <w:rPr>
                <w:rFonts w:ascii="Times New Roman" w:hAnsi="Times New Roman" w:eastAsia="Times New Roman" w:cs="Times New Roman"/>
                <w:b w:val="1"/>
                <w:bCs w:val="1"/>
                <w:sz w:val="24"/>
                <w:szCs w:val="24"/>
              </w:rPr>
            </w:pPr>
            <w:r w:rsidRPr="3CA43417" w:rsidR="3CA43417">
              <w:rPr>
                <w:rFonts w:ascii="Times New Roman" w:hAnsi="Times New Roman" w:eastAsia="Times New Roman" w:cs="Times New Roman"/>
                <w:b w:val="1"/>
                <w:bCs w:val="1"/>
                <w:sz w:val="24"/>
                <w:szCs w:val="24"/>
              </w:rPr>
              <w:t>Minutes</w:t>
            </w:r>
          </w:p>
          <w:p w:rsidR="00DE3A14" w:rsidRDefault="006B5DA8" w14:paraId="335633E3" wp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Thursday, January 16</w:t>
            </w:r>
            <w:r>
              <w:rPr>
                <w:rFonts w:ascii="Times New Roman" w:hAnsi="Times New Roman" w:eastAsia="Times New Roman" w:cs="Times New Roman"/>
                <w:b/>
                <w:sz w:val="24"/>
                <w:szCs w:val="24"/>
                <w:vertAlign w:val="superscript"/>
              </w:rPr>
              <w:t>th</w:t>
            </w:r>
            <w:r>
              <w:rPr>
                <w:rFonts w:ascii="Times New Roman" w:hAnsi="Times New Roman" w:eastAsia="Times New Roman" w:cs="Times New Roman"/>
                <w:b/>
                <w:sz w:val="24"/>
                <w:szCs w:val="24"/>
              </w:rPr>
              <w:t>, 2020</w:t>
            </w:r>
          </w:p>
          <w:p w:rsidR="00DE3A14" w:rsidRDefault="006B5DA8" w14:paraId="44A09C17" wp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3:30-5:00</w:t>
            </w:r>
          </w:p>
          <w:p w:rsidR="00DE3A14" w:rsidRDefault="006B5DA8" w14:paraId="54D76BF0" wp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Multidiscipline Center West (MCW – 312</w:t>
            </w:r>
            <w:r>
              <w:rPr>
                <w:rFonts w:ascii="Times New Roman" w:hAnsi="Times New Roman" w:eastAsia="Times New Roman" w:cs="Times New Roman"/>
                <w:b/>
                <w:sz w:val="24"/>
                <w:szCs w:val="24"/>
                <w:highlight w:val="white"/>
              </w:rPr>
              <w:t>)</w:t>
            </w:r>
          </w:p>
          <w:p w:rsidR="00DE3A14" w:rsidRDefault="00DE3A14" w14:paraId="4B94D5A5" wp14:textId="77777777">
            <w:pPr>
              <w:spacing w:after="0" w:line="240" w:lineRule="auto"/>
              <w:jc w:val="center"/>
              <w:rPr>
                <w:rFonts w:ascii="Times New Roman" w:hAnsi="Times New Roman" w:eastAsia="Times New Roman" w:cs="Times New Roman"/>
                <w:b/>
                <w:sz w:val="24"/>
                <w:szCs w:val="24"/>
              </w:rPr>
            </w:pPr>
          </w:p>
          <w:tbl>
            <w:tblPr>
              <w:tblStyle w:val="a1"/>
              <w:tblW w:w="136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35"/>
              <w:gridCol w:w="2941"/>
              <w:gridCol w:w="1128"/>
              <w:gridCol w:w="2967"/>
              <w:gridCol w:w="3237"/>
              <w:gridCol w:w="1135"/>
            </w:tblGrid>
            <w:tr w:rsidR="00DE3A14" w:rsidTr="692F48D8" w14:paraId="18F77A87" wp14:textId="77777777">
              <w:tc>
                <w:tcPr>
                  <w:tcW w:w="13643" w:type="dxa"/>
                  <w:gridSpan w:val="6"/>
                  <w:tcMar/>
                </w:tcPr>
                <w:p w:rsidR="00DE3A14" w:rsidRDefault="006B5DA8" w14:paraId="29E0192E" wp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VENTURA COLLEGE ACADEMIC SENATE MEMBERS</w:t>
                  </w:r>
                </w:p>
                <w:p w:rsidR="00DE3A14" w:rsidRDefault="00DE3A14" w14:paraId="3DEEC669" wp14:textId="77777777">
                  <w:pPr>
                    <w:rPr>
                      <w:rFonts w:ascii="Times New Roman" w:hAnsi="Times New Roman" w:eastAsia="Times New Roman" w:cs="Times New Roman"/>
                      <w:b/>
                      <w:sz w:val="24"/>
                      <w:szCs w:val="24"/>
                    </w:rPr>
                  </w:pPr>
                </w:p>
              </w:tc>
            </w:tr>
            <w:tr w:rsidR="00DE3A14" w:rsidTr="692F48D8" w14:paraId="5E32CDCD" wp14:textId="77777777">
              <w:tc>
                <w:tcPr>
                  <w:tcW w:w="2235" w:type="dxa"/>
                  <w:tcMar/>
                  <w:vAlign w:val="bottom"/>
                </w:tcPr>
                <w:p w:rsidR="00DE3A14" w:rsidRDefault="006B5DA8" w14:paraId="725CB9CD" wp14:textId="77777777">
                  <w:pPr>
                    <w:rPr>
                      <w:b/>
                    </w:rPr>
                  </w:pPr>
                  <w:r>
                    <w:rPr>
                      <w:b/>
                    </w:rPr>
                    <w:t>Constituency</w:t>
                  </w:r>
                </w:p>
              </w:tc>
              <w:tc>
                <w:tcPr>
                  <w:tcW w:w="2941" w:type="dxa"/>
                  <w:tcMar/>
                  <w:vAlign w:val="bottom"/>
                </w:tcPr>
                <w:p w:rsidR="00DE3A14" w:rsidRDefault="006B5DA8" w14:paraId="711C0E51" wp14:textId="77777777">
                  <w:pPr>
                    <w:rPr>
                      <w:b/>
                    </w:rPr>
                  </w:pPr>
                  <w:r>
                    <w:rPr>
                      <w:b/>
                    </w:rPr>
                    <w:t>Representative</w:t>
                  </w:r>
                </w:p>
              </w:tc>
              <w:tc>
                <w:tcPr>
                  <w:tcW w:w="1128" w:type="dxa"/>
                  <w:tcMar/>
                  <w:vAlign w:val="bottom"/>
                </w:tcPr>
                <w:p w:rsidR="00DE3A14" w:rsidRDefault="006B5DA8" w14:paraId="419DE706" wp14:textId="77777777">
                  <w:pPr>
                    <w:rPr>
                      <w:b/>
                    </w:rPr>
                  </w:pPr>
                  <w:r>
                    <w:rPr>
                      <w:b/>
                    </w:rPr>
                    <w:t> Attended</w:t>
                  </w:r>
                </w:p>
              </w:tc>
              <w:tc>
                <w:tcPr>
                  <w:tcW w:w="2967" w:type="dxa"/>
                  <w:tcMar/>
                  <w:vAlign w:val="bottom"/>
                </w:tcPr>
                <w:p w:rsidR="00DE3A14" w:rsidRDefault="006B5DA8" w14:paraId="5B0D595D" wp14:textId="77777777">
                  <w:pPr>
                    <w:rPr>
                      <w:b/>
                    </w:rPr>
                  </w:pPr>
                  <w:r>
                    <w:rPr>
                      <w:b/>
                    </w:rPr>
                    <w:t>Constituency</w:t>
                  </w:r>
                </w:p>
              </w:tc>
              <w:tc>
                <w:tcPr>
                  <w:tcW w:w="3237" w:type="dxa"/>
                  <w:tcMar/>
                  <w:vAlign w:val="bottom"/>
                </w:tcPr>
                <w:p w:rsidR="00DE3A14" w:rsidRDefault="006B5DA8" w14:paraId="20BFC8EB" wp14:textId="77777777">
                  <w:pPr>
                    <w:rPr>
                      <w:b/>
                    </w:rPr>
                  </w:pPr>
                  <w:r>
                    <w:rPr>
                      <w:b/>
                    </w:rPr>
                    <w:t>Representative</w:t>
                  </w:r>
                </w:p>
              </w:tc>
              <w:tc>
                <w:tcPr>
                  <w:tcW w:w="1135" w:type="dxa"/>
                  <w:tcMar/>
                  <w:vAlign w:val="bottom"/>
                </w:tcPr>
                <w:p w:rsidR="00DE3A14" w:rsidRDefault="006B5DA8" w14:paraId="5B911460" wp14:textId="77777777">
                  <w:pPr>
                    <w:rPr>
                      <w:b/>
                      <w:color w:val="000000"/>
                    </w:rPr>
                  </w:pPr>
                  <w:r>
                    <w:rPr>
                      <w:b/>
                      <w:color w:val="000000"/>
                    </w:rPr>
                    <w:t> Attended</w:t>
                  </w:r>
                </w:p>
              </w:tc>
            </w:tr>
            <w:tr w:rsidR="00DE3A14" w:rsidTr="692F48D8" w14:paraId="2DEEF00F" wp14:textId="77777777">
              <w:tc>
                <w:tcPr>
                  <w:tcW w:w="2235" w:type="dxa"/>
                  <w:tcMar/>
                </w:tcPr>
                <w:p w:rsidR="00DE3A14" w:rsidRDefault="00DE3A14" w14:paraId="3656B9AB" wp14:textId="77777777">
                  <w:pPr>
                    <w:rPr>
                      <w:rFonts w:ascii="Times New Roman" w:hAnsi="Times New Roman" w:eastAsia="Times New Roman" w:cs="Times New Roman"/>
                      <w:sz w:val="24"/>
                      <w:szCs w:val="24"/>
                    </w:rPr>
                  </w:pPr>
                </w:p>
                <w:p w:rsidR="00DE3A14" w:rsidRDefault="006B5DA8" w14:paraId="36E34602"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PRESIDENT</w:t>
                  </w:r>
                </w:p>
                <w:p w:rsidR="00DE3A14" w:rsidRDefault="00DE3A14" w14:paraId="45FB0818" wp14:textId="77777777">
                  <w:pPr>
                    <w:rPr>
                      <w:rFonts w:ascii="Times New Roman" w:hAnsi="Times New Roman" w:eastAsia="Times New Roman" w:cs="Times New Roman"/>
                      <w:b/>
                      <w:sz w:val="24"/>
                      <w:szCs w:val="24"/>
                    </w:rPr>
                  </w:pPr>
                </w:p>
              </w:tc>
              <w:tc>
                <w:tcPr>
                  <w:tcW w:w="2941" w:type="dxa"/>
                  <w:tcMar/>
                  <w:vAlign w:val="center"/>
                </w:tcPr>
                <w:p w:rsidR="00DE3A14" w:rsidRDefault="006B5DA8" w14:paraId="4A10A29B"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Dan Clark </w:t>
                  </w:r>
                </w:p>
                <w:p w:rsidR="00DE3A14" w:rsidRDefault="00DE3A14" w14:paraId="049F31CB" wp14:textId="77777777">
                  <w:pPr>
                    <w:rPr>
                      <w:rFonts w:ascii="Times New Roman" w:hAnsi="Times New Roman" w:eastAsia="Times New Roman" w:cs="Times New Roman"/>
                      <w:sz w:val="24"/>
                      <w:szCs w:val="24"/>
                    </w:rPr>
                  </w:pPr>
                </w:p>
              </w:tc>
              <w:tc>
                <w:tcPr>
                  <w:tcW w:w="1128" w:type="dxa"/>
                  <w:tcMar/>
                </w:tcPr>
                <w:p w:rsidR="00DE3A14" w:rsidP="692F48D8" w:rsidRDefault="00DE3A14" w14:paraId="53128261" wp14:textId="3D2CEEFA">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tcMar/>
                </w:tcPr>
                <w:p w:rsidR="00DE3A14" w:rsidRDefault="00DE3A14" w14:paraId="62486C05" wp14:textId="77777777">
                  <w:pPr>
                    <w:rPr>
                      <w:rFonts w:ascii="Times New Roman" w:hAnsi="Times New Roman" w:eastAsia="Times New Roman" w:cs="Times New Roman"/>
                      <w:sz w:val="24"/>
                      <w:szCs w:val="24"/>
                    </w:rPr>
                  </w:pPr>
                </w:p>
                <w:p w:rsidR="00DE3A14" w:rsidRDefault="006B5DA8" w14:paraId="1A98A66B"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SECRETARY</w:t>
                  </w:r>
                </w:p>
                <w:p w:rsidR="00DE3A14" w:rsidRDefault="00DE3A14" w14:paraId="4101652C" wp14:textId="77777777">
                  <w:pPr>
                    <w:rPr>
                      <w:rFonts w:ascii="Times New Roman" w:hAnsi="Times New Roman" w:eastAsia="Times New Roman" w:cs="Times New Roman"/>
                      <w:b/>
                      <w:sz w:val="24"/>
                      <w:szCs w:val="24"/>
                    </w:rPr>
                  </w:pPr>
                </w:p>
              </w:tc>
              <w:tc>
                <w:tcPr>
                  <w:tcW w:w="3237" w:type="dxa"/>
                  <w:tcMar/>
                  <w:vAlign w:val="center"/>
                </w:tcPr>
                <w:p w:rsidR="00DE3A14" w:rsidRDefault="006B5DA8" w14:paraId="1D9ADAA8"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Colleen Coffey </w:t>
                  </w:r>
                </w:p>
              </w:tc>
              <w:tc>
                <w:tcPr>
                  <w:tcW w:w="1135" w:type="dxa"/>
                  <w:tcMar/>
                </w:tcPr>
                <w:p w:rsidR="00DE3A14" w:rsidP="692F48D8" w:rsidRDefault="00DE3A14" w14:paraId="4B99056E" wp14:textId="74A20889">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28A7E752" wp14:textId="77777777">
              <w:tc>
                <w:tcPr>
                  <w:tcW w:w="2235" w:type="dxa"/>
                  <w:tcMar/>
                </w:tcPr>
                <w:p w:rsidR="00DE3A14" w:rsidRDefault="00DE3A14" w14:paraId="1299C43A" wp14:textId="77777777">
                  <w:pPr>
                    <w:rPr>
                      <w:rFonts w:ascii="Times New Roman" w:hAnsi="Times New Roman" w:eastAsia="Times New Roman" w:cs="Times New Roman"/>
                      <w:sz w:val="24"/>
                      <w:szCs w:val="24"/>
                    </w:rPr>
                  </w:pPr>
                </w:p>
                <w:p w:rsidR="00DE3A14" w:rsidRDefault="006B5DA8" w14:paraId="73C4A05F"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VICE PRESIDENT</w:t>
                  </w:r>
                </w:p>
                <w:p w:rsidR="00DE3A14" w:rsidRDefault="00DE3A14" w14:paraId="4DDBEF00" wp14:textId="77777777">
                  <w:pPr>
                    <w:rPr>
                      <w:rFonts w:ascii="Times New Roman" w:hAnsi="Times New Roman" w:eastAsia="Times New Roman" w:cs="Times New Roman"/>
                      <w:sz w:val="24"/>
                      <w:szCs w:val="24"/>
                    </w:rPr>
                  </w:pPr>
                </w:p>
              </w:tc>
              <w:tc>
                <w:tcPr>
                  <w:tcW w:w="2941" w:type="dxa"/>
                  <w:tcMar/>
                  <w:vAlign w:val="center"/>
                </w:tcPr>
                <w:p w:rsidR="00DE3A14" w:rsidRDefault="006B5DA8" w14:paraId="1C8165E6"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Preston </w:t>
                  </w:r>
                  <w:proofErr w:type="spellStart"/>
                  <w:r>
                    <w:rPr>
                      <w:rFonts w:ascii="Times New Roman" w:hAnsi="Times New Roman" w:eastAsia="Times New Roman" w:cs="Times New Roman"/>
                      <w:sz w:val="24"/>
                      <w:szCs w:val="24"/>
                      <w:highlight w:val="white"/>
                    </w:rPr>
                    <w:t>Pipal</w:t>
                  </w:r>
                  <w:proofErr w:type="spellEnd"/>
                </w:p>
              </w:tc>
              <w:tc>
                <w:tcPr>
                  <w:tcW w:w="1128" w:type="dxa"/>
                  <w:tcMar/>
                </w:tcPr>
                <w:p w:rsidR="00DE3A14" w:rsidP="692F48D8" w:rsidRDefault="00DE3A14" w14:paraId="3461D779" wp14:textId="048F29FC">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tcMar/>
                </w:tcPr>
                <w:p w:rsidR="00DE3A14" w:rsidRDefault="00DE3A14" w14:paraId="3CF2D8B6" wp14:textId="77777777">
                  <w:pPr>
                    <w:rPr>
                      <w:rFonts w:ascii="Times New Roman" w:hAnsi="Times New Roman" w:eastAsia="Times New Roman" w:cs="Times New Roman"/>
                      <w:sz w:val="24"/>
                      <w:szCs w:val="24"/>
                    </w:rPr>
                  </w:pPr>
                </w:p>
                <w:p w:rsidR="00DE3A14" w:rsidRDefault="006B5DA8" w14:paraId="7BB3FF2A"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TREASURER</w:t>
                  </w:r>
                </w:p>
              </w:tc>
              <w:tc>
                <w:tcPr>
                  <w:tcW w:w="3237" w:type="dxa"/>
                  <w:tcMar/>
                  <w:vAlign w:val="center"/>
                </w:tcPr>
                <w:p w:rsidR="00DE3A14" w:rsidRDefault="006B5DA8" w14:paraId="4ED4696B"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Andrea </w:t>
                  </w:r>
                  <w:proofErr w:type="spellStart"/>
                  <w:r>
                    <w:rPr>
                      <w:rFonts w:ascii="Times New Roman" w:hAnsi="Times New Roman" w:eastAsia="Times New Roman" w:cs="Times New Roman"/>
                      <w:sz w:val="24"/>
                      <w:szCs w:val="24"/>
                    </w:rPr>
                    <w:t>Horigan</w:t>
                  </w:r>
                  <w:proofErr w:type="spellEnd"/>
                  <w:r>
                    <w:rPr>
                      <w:rFonts w:ascii="Times New Roman" w:hAnsi="Times New Roman" w:eastAsia="Times New Roman" w:cs="Times New Roman"/>
                      <w:sz w:val="24"/>
                      <w:szCs w:val="24"/>
                    </w:rPr>
                    <w:t xml:space="preserve"> </w:t>
                  </w:r>
                </w:p>
                <w:p w:rsidR="00DE3A14" w:rsidRDefault="00DE3A14" w14:paraId="0FB78278" wp14:textId="77777777">
                  <w:pPr>
                    <w:rPr>
                      <w:rFonts w:ascii="Times New Roman" w:hAnsi="Times New Roman" w:eastAsia="Times New Roman" w:cs="Times New Roman"/>
                      <w:sz w:val="24"/>
                      <w:szCs w:val="24"/>
                    </w:rPr>
                  </w:pPr>
                </w:p>
              </w:tc>
              <w:tc>
                <w:tcPr>
                  <w:tcW w:w="1135" w:type="dxa"/>
                  <w:tcMar/>
                </w:tcPr>
                <w:p w:rsidR="00DE3A14" w:rsidP="692F48D8" w:rsidRDefault="00DE3A14" w14:paraId="1FC39945" wp14:textId="229BB18D">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67F64DF2" wp14:textId="77777777">
              <w:tc>
                <w:tcPr>
                  <w:tcW w:w="2235" w:type="dxa"/>
                  <w:tcMar/>
                </w:tcPr>
                <w:p w:rsidR="00DE3A14" w:rsidRDefault="006B5DA8" w14:paraId="7493D019"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CURRICULUM REP</w:t>
                  </w:r>
                </w:p>
              </w:tc>
              <w:tc>
                <w:tcPr>
                  <w:tcW w:w="2941" w:type="dxa"/>
                  <w:tcMar/>
                  <w:vAlign w:val="center"/>
                </w:tcPr>
                <w:p w:rsidR="00DE3A14" w:rsidRDefault="006B5DA8" w14:paraId="58CB5FAE"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Michael Bowen</w:t>
                  </w:r>
                </w:p>
              </w:tc>
              <w:tc>
                <w:tcPr>
                  <w:tcW w:w="1128" w:type="dxa"/>
                  <w:tcMar/>
                </w:tcPr>
                <w:p w:rsidR="00DE3A14" w:rsidP="692F48D8" w:rsidRDefault="00DE3A14" w14:paraId="0562CB0E" wp14:textId="683ABA16">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tcMar/>
                </w:tcPr>
                <w:p w:rsidR="00DE3A14" w:rsidRDefault="00DE3A14" w14:paraId="34CE0A41" wp14:textId="77777777">
                  <w:pPr>
                    <w:rPr>
                      <w:rFonts w:ascii="Times New Roman" w:hAnsi="Times New Roman" w:eastAsia="Times New Roman" w:cs="Times New Roman"/>
                      <w:sz w:val="24"/>
                      <w:szCs w:val="24"/>
                    </w:rPr>
                  </w:pPr>
                </w:p>
              </w:tc>
              <w:tc>
                <w:tcPr>
                  <w:tcW w:w="3237" w:type="dxa"/>
                  <w:tcMar/>
                  <w:vAlign w:val="center"/>
                </w:tcPr>
                <w:p w:rsidR="00DE3A14" w:rsidRDefault="00DE3A14" w14:paraId="62EBF3C5" wp14:textId="77777777">
                  <w:pPr>
                    <w:rPr>
                      <w:rFonts w:ascii="Times New Roman" w:hAnsi="Times New Roman" w:eastAsia="Times New Roman" w:cs="Times New Roman"/>
                      <w:sz w:val="24"/>
                      <w:szCs w:val="24"/>
                    </w:rPr>
                  </w:pPr>
                </w:p>
              </w:tc>
              <w:tc>
                <w:tcPr>
                  <w:tcW w:w="1135" w:type="dxa"/>
                  <w:tcMar/>
                </w:tcPr>
                <w:p w:rsidR="00DE3A14" w:rsidRDefault="00DE3A14" w14:paraId="6D98A12B" wp14:textId="77777777">
                  <w:pPr>
                    <w:rPr>
                      <w:rFonts w:ascii="Times New Roman" w:hAnsi="Times New Roman" w:eastAsia="Times New Roman" w:cs="Times New Roman"/>
                      <w:b/>
                      <w:sz w:val="24"/>
                      <w:szCs w:val="24"/>
                    </w:rPr>
                  </w:pPr>
                </w:p>
              </w:tc>
            </w:tr>
            <w:tr w:rsidR="00DE3A14" w:rsidTr="692F48D8" w14:paraId="3299657F" wp14:textId="77777777">
              <w:trPr>
                <w:trHeight w:val="460"/>
              </w:trPr>
              <w:tc>
                <w:tcPr>
                  <w:tcW w:w="2235" w:type="dxa"/>
                  <w:vMerge w:val="restart"/>
                  <w:tcMar/>
                  <w:vAlign w:val="center"/>
                </w:tcPr>
                <w:p w:rsidR="00DE3A14" w:rsidRDefault="006B5DA8" w14:paraId="2217B761"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MATH &amp; ENGLISH </w:t>
                  </w:r>
                </w:p>
                <w:p w:rsidR="00DE3A14" w:rsidRDefault="006B5DA8" w14:paraId="55B95661"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 FACULTY  REPS)</w:t>
                  </w:r>
                </w:p>
              </w:tc>
              <w:tc>
                <w:tcPr>
                  <w:tcW w:w="2941" w:type="dxa"/>
                  <w:tcMar/>
                  <w:vAlign w:val="center"/>
                </w:tcPr>
                <w:p w:rsidR="00DE3A14" w:rsidRDefault="006B5DA8" w14:paraId="567588FC"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(NAME)</w:t>
                  </w:r>
                </w:p>
              </w:tc>
              <w:tc>
                <w:tcPr>
                  <w:tcW w:w="1128" w:type="dxa"/>
                  <w:tcMar/>
                </w:tcPr>
                <w:p w:rsidR="00DE3A14" w:rsidRDefault="00DE3A14" w14:paraId="2946DB82" wp14:textId="77777777">
                  <w:pPr>
                    <w:rPr>
                      <w:rFonts w:ascii="Times New Roman" w:hAnsi="Times New Roman" w:eastAsia="Times New Roman" w:cs="Times New Roman"/>
                      <w:b/>
                      <w:sz w:val="24"/>
                      <w:szCs w:val="24"/>
                    </w:rPr>
                  </w:pPr>
                </w:p>
              </w:tc>
              <w:tc>
                <w:tcPr>
                  <w:tcW w:w="2967" w:type="dxa"/>
                  <w:vMerge w:val="restart"/>
                  <w:tcMar/>
                </w:tcPr>
                <w:p w:rsidR="00DE3A14" w:rsidRDefault="00DE3A14" w14:paraId="5997CC1D" wp14:textId="77777777">
                  <w:pPr>
                    <w:rPr>
                      <w:rFonts w:ascii="Times New Roman" w:hAnsi="Times New Roman" w:eastAsia="Times New Roman" w:cs="Times New Roman"/>
                      <w:sz w:val="24"/>
                      <w:szCs w:val="24"/>
                    </w:rPr>
                  </w:pPr>
                </w:p>
                <w:p w:rsidR="00DE3A14" w:rsidRDefault="006B5DA8" w14:paraId="71711D64"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STUDENT SERVICES </w:t>
                  </w:r>
                </w:p>
                <w:p w:rsidR="00DE3A14" w:rsidRDefault="006B5DA8" w14:paraId="7578E92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 FACULTY  REPS)</w:t>
                  </w:r>
                </w:p>
                <w:p w:rsidR="00DE3A14" w:rsidRDefault="00DE3A14" w14:paraId="110FFD37" wp14:textId="77777777">
                  <w:pPr>
                    <w:rPr>
                      <w:rFonts w:ascii="Times New Roman" w:hAnsi="Times New Roman" w:eastAsia="Times New Roman" w:cs="Times New Roman"/>
                      <w:sz w:val="24"/>
                      <w:szCs w:val="24"/>
                    </w:rPr>
                  </w:pPr>
                </w:p>
                <w:p w:rsidR="00DE3A14" w:rsidRDefault="00DE3A14" w14:paraId="6B699379" wp14:textId="77777777">
                  <w:pPr>
                    <w:rPr>
                      <w:rFonts w:ascii="Times New Roman" w:hAnsi="Times New Roman" w:eastAsia="Times New Roman" w:cs="Times New Roman"/>
                      <w:b/>
                      <w:sz w:val="24"/>
                      <w:szCs w:val="24"/>
                    </w:rPr>
                  </w:pPr>
                </w:p>
              </w:tc>
              <w:tc>
                <w:tcPr>
                  <w:tcW w:w="3237" w:type="dxa"/>
                  <w:tcMar/>
                  <w:vAlign w:val="center"/>
                </w:tcPr>
                <w:p w:rsidR="00DE3A14" w:rsidRDefault="006B5DA8" w14:paraId="5F640B2A"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(NAME)</w:t>
                  </w:r>
                </w:p>
              </w:tc>
              <w:tc>
                <w:tcPr>
                  <w:tcW w:w="1135" w:type="dxa"/>
                  <w:tcMar/>
                </w:tcPr>
                <w:p w:rsidR="00DE3A14" w:rsidRDefault="00DE3A14" w14:paraId="3FE9F23F" wp14:textId="77777777">
                  <w:pPr>
                    <w:rPr>
                      <w:rFonts w:ascii="Times New Roman" w:hAnsi="Times New Roman" w:eastAsia="Times New Roman" w:cs="Times New Roman"/>
                      <w:b/>
                      <w:sz w:val="24"/>
                      <w:szCs w:val="24"/>
                    </w:rPr>
                  </w:pPr>
                </w:p>
              </w:tc>
            </w:tr>
            <w:tr w:rsidR="00DE3A14" w:rsidTr="692F48D8" w14:paraId="1E5180F5" wp14:textId="77777777">
              <w:trPr>
                <w:trHeight w:val="460"/>
              </w:trPr>
              <w:tc>
                <w:tcPr>
                  <w:tcW w:w="2235" w:type="dxa"/>
                  <w:vMerge/>
                  <w:tcMar/>
                  <w:vAlign w:val="center"/>
                </w:tcPr>
                <w:p w:rsidR="00DE3A14" w:rsidRDefault="00DE3A14" w14:paraId="1F72F646"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09E6607C"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Jaclyn Walker</w:t>
                  </w:r>
                </w:p>
              </w:tc>
              <w:tc>
                <w:tcPr>
                  <w:tcW w:w="1128" w:type="dxa"/>
                  <w:tcMar/>
                </w:tcPr>
                <w:p w:rsidR="00DE3A14" w:rsidP="692F48D8" w:rsidRDefault="00DE3A14" w14:paraId="08CE6F91" wp14:textId="7ACAA0E6">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tcPr>
                <w:p w:rsidR="00DE3A14" w:rsidRDefault="00DE3A14" w14:paraId="61CDCEAD"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tcMar/>
                  <w:vAlign w:val="center"/>
                </w:tcPr>
                <w:p w:rsidR="00DE3A14" w:rsidRDefault="006B5DA8" w14:paraId="6ED5EC82"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Paula Munoz</w:t>
                  </w:r>
                </w:p>
              </w:tc>
              <w:tc>
                <w:tcPr>
                  <w:tcW w:w="1135" w:type="dxa"/>
                  <w:tcMar/>
                </w:tcPr>
                <w:p w:rsidR="00DE3A14" w:rsidP="692F48D8" w:rsidRDefault="00DE3A14" w14:paraId="6BB9E253" wp14:textId="1A38958E">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257E3746" wp14:textId="77777777">
              <w:trPr>
                <w:trHeight w:val="233"/>
              </w:trPr>
              <w:tc>
                <w:tcPr>
                  <w:tcW w:w="2235" w:type="dxa"/>
                  <w:vMerge/>
                  <w:tcMar/>
                  <w:vAlign w:val="center"/>
                </w:tcPr>
                <w:p w:rsidR="00DE3A14" w:rsidRDefault="00DE3A14" w14:paraId="23DE523C"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60CF3D21"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Chris Frederick</w:t>
                  </w:r>
                </w:p>
              </w:tc>
              <w:tc>
                <w:tcPr>
                  <w:tcW w:w="1128" w:type="dxa"/>
                  <w:tcMar/>
                </w:tcPr>
                <w:p w:rsidR="00DE3A14" w:rsidP="692F48D8" w:rsidRDefault="00DE3A14" w14:paraId="52E56223" wp14:textId="4C0310A3">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tcPr>
                <w:p w:rsidR="00DE3A14" w:rsidRDefault="00DE3A14" w14:paraId="07547A01"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shd w:val="clear" w:color="auto" w:fill="auto"/>
                  <w:tcMar/>
                  <w:vAlign w:val="center"/>
                </w:tcPr>
                <w:p w:rsidRPr="00385061" w:rsidR="00DE3A14" w:rsidRDefault="006B5DA8" w14:paraId="47EA5397" wp14:textId="77777777">
                  <w:pPr>
                    <w:rPr>
                      <w:rFonts w:ascii="Times New Roman" w:hAnsi="Times New Roman" w:eastAsia="Times New Roman" w:cs="Times New Roman"/>
                      <w:sz w:val="24"/>
                      <w:szCs w:val="24"/>
                    </w:rPr>
                  </w:pPr>
                  <w:proofErr w:type="spellStart"/>
                  <w:r w:rsidRPr="00385061">
                    <w:rPr>
                      <w:rFonts w:ascii="Times New Roman" w:hAnsi="Times New Roman" w:eastAsia="Times New Roman" w:cs="Times New Roman"/>
                      <w:sz w:val="24"/>
                      <w:szCs w:val="24"/>
                    </w:rPr>
                    <w:t>Gema</w:t>
                  </w:r>
                  <w:proofErr w:type="spellEnd"/>
                  <w:r w:rsidRPr="00385061">
                    <w:rPr>
                      <w:rFonts w:ascii="Times New Roman" w:hAnsi="Times New Roman" w:eastAsia="Times New Roman" w:cs="Times New Roman"/>
                      <w:sz w:val="24"/>
                      <w:szCs w:val="24"/>
                    </w:rPr>
                    <w:t xml:space="preserve"> Espinoza Sanchez</w:t>
                  </w:r>
                </w:p>
              </w:tc>
              <w:tc>
                <w:tcPr>
                  <w:tcW w:w="1135" w:type="dxa"/>
                  <w:tcMar/>
                </w:tcPr>
                <w:p w:rsidR="00DE3A14" w:rsidP="692F48D8" w:rsidRDefault="00DE3A14" w14:paraId="5043CB0F" wp14:textId="407B709B">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6E37D4F3" wp14:textId="77777777">
              <w:trPr>
                <w:trHeight w:val="232"/>
              </w:trPr>
              <w:tc>
                <w:tcPr>
                  <w:tcW w:w="2235" w:type="dxa"/>
                  <w:vMerge/>
                  <w:tcMar/>
                  <w:vAlign w:val="center"/>
                </w:tcPr>
                <w:p w:rsidR="00DE3A14" w:rsidRDefault="00DE3A14" w14:paraId="07459315"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7527ABC4"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Gabe </w:t>
                  </w:r>
                  <w:proofErr w:type="spellStart"/>
                  <w:r>
                    <w:rPr>
                      <w:rFonts w:ascii="Times New Roman" w:hAnsi="Times New Roman" w:eastAsia="Times New Roman" w:cs="Times New Roman"/>
                      <w:sz w:val="24"/>
                      <w:szCs w:val="24"/>
                    </w:rPr>
                    <w:t>Arquilevich</w:t>
                  </w:r>
                  <w:proofErr w:type="spellEnd"/>
                </w:p>
              </w:tc>
              <w:tc>
                <w:tcPr>
                  <w:tcW w:w="1128" w:type="dxa"/>
                  <w:tcMar/>
                </w:tcPr>
                <w:p w:rsidR="00DE3A14" w:rsidRDefault="00DE3A14" w14:paraId="6537F28F" wp14:textId="77777777">
                  <w:pPr>
                    <w:rPr>
                      <w:rFonts w:ascii="Times New Roman" w:hAnsi="Times New Roman" w:eastAsia="Times New Roman" w:cs="Times New Roman"/>
                      <w:b/>
                      <w:sz w:val="24"/>
                      <w:szCs w:val="24"/>
                    </w:rPr>
                  </w:pPr>
                </w:p>
              </w:tc>
              <w:tc>
                <w:tcPr>
                  <w:tcW w:w="2967" w:type="dxa"/>
                  <w:vMerge/>
                  <w:tcMar/>
                </w:tcPr>
                <w:p w:rsidR="00DE3A14" w:rsidRDefault="00DE3A14" w14:paraId="6DFB9E20"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shd w:val="clear" w:color="auto" w:fill="auto"/>
                  <w:tcMar/>
                  <w:vAlign w:val="center"/>
                </w:tcPr>
                <w:p w:rsidRPr="00385061" w:rsidR="00DE3A14" w:rsidRDefault="006B5DA8" w14:paraId="77BE4D8D" wp14:textId="77777777">
                  <w:pPr>
                    <w:rPr>
                      <w:rFonts w:ascii="Times New Roman" w:hAnsi="Times New Roman" w:eastAsia="Times New Roman" w:cs="Times New Roman"/>
                      <w:sz w:val="24"/>
                      <w:szCs w:val="24"/>
                    </w:rPr>
                  </w:pPr>
                  <w:proofErr w:type="spellStart"/>
                  <w:r w:rsidRPr="00385061">
                    <w:rPr>
                      <w:rFonts w:ascii="Times New Roman" w:hAnsi="Times New Roman" w:eastAsia="Times New Roman" w:cs="Times New Roman"/>
                      <w:sz w:val="24"/>
                      <w:szCs w:val="24"/>
                    </w:rPr>
                    <w:t>Yia</w:t>
                  </w:r>
                  <w:proofErr w:type="spellEnd"/>
                  <w:r w:rsidRPr="00385061">
                    <w:rPr>
                      <w:rFonts w:ascii="Times New Roman" w:hAnsi="Times New Roman" w:eastAsia="Times New Roman" w:cs="Times New Roman"/>
                      <w:sz w:val="24"/>
                      <w:szCs w:val="24"/>
                    </w:rPr>
                    <w:t xml:space="preserve"> </w:t>
                  </w:r>
                  <w:proofErr w:type="spellStart"/>
                  <w:r w:rsidRPr="00385061">
                    <w:rPr>
                      <w:rFonts w:ascii="Times New Roman" w:hAnsi="Times New Roman" w:eastAsia="Times New Roman" w:cs="Times New Roman"/>
                      <w:sz w:val="24"/>
                      <w:szCs w:val="24"/>
                    </w:rPr>
                    <w:t>Vang</w:t>
                  </w:r>
                  <w:proofErr w:type="spellEnd"/>
                </w:p>
              </w:tc>
              <w:tc>
                <w:tcPr>
                  <w:tcW w:w="1135" w:type="dxa"/>
                  <w:tcMar/>
                </w:tcPr>
                <w:p w:rsidR="00DE3A14" w:rsidP="692F48D8" w:rsidRDefault="00DE3A14" w14:paraId="70DF9E56" wp14:textId="0EBEB8AF">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2CDEBE1A" wp14:textId="77777777">
              <w:trPr>
                <w:trHeight w:val="645"/>
              </w:trPr>
              <w:tc>
                <w:tcPr>
                  <w:tcW w:w="2235" w:type="dxa"/>
                  <w:vMerge w:val="restart"/>
                  <w:tcMar/>
                  <w:vAlign w:val="center"/>
                </w:tcPr>
                <w:p w:rsidR="00DE3A14" w:rsidRDefault="006B5DA8" w14:paraId="71009A16"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HEALTH, KINESIOLOGY, ATHLETICS, &amp; PERFORMING ARTS </w:t>
                  </w:r>
                </w:p>
                <w:p w:rsidR="00DE3A14" w:rsidRDefault="006B5DA8" w14:paraId="230DC79E"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  FACULTY  REPS)</w:t>
                  </w:r>
                </w:p>
              </w:tc>
              <w:tc>
                <w:tcPr>
                  <w:tcW w:w="2941" w:type="dxa"/>
                  <w:tcMar/>
                  <w:vAlign w:val="center"/>
                </w:tcPr>
                <w:p w:rsidR="00DE3A14" w:rsidRDefault="006B5DA8" w14:paraId="68DDFFEC"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Nathan Cole</w:t>
                  </w:r>
                </w:p>
              </w:tc>
              <w:tc>
                <w:tcPr>
                  <w:tcW w:w="1128" w:type="dxa"/>
                  <w:tcMar/>
                </w:tcPr>
                <w:p w:rsidR="00DE3A14" w:rsidP="692F48D8" w:rsidRDefault="00DE3A14" w14:paraId="44E871BC" wp14:textId="67457C6B">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val="restart"/>
                  <w:tcMar/>
                  <w:vAlign w:val="center"/>
                </w:tcPr>
                <w:p w:rsidR="00DE3A14" w:rsidRDefault="006B5DA8" w14:paraId="636359B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BEHAVIORAL &amp; SOC. SCI, LEARNING RESOURCES</w:t>
                  </w:r>
                </w:p>
                <w:p w:rsidR="00DE3A14" w:rsidRDefault="006B5DA8" w14:paraId="582A7B08"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  FACULTY  REPS)</w:t>
                  </w:r>
                </w:p>
              </w:tc>
              <w:tc>
                <w:tcPr>
                  <w:tcW w:w="3237" w:type="dxa"/>
                  <w:tcMar/>
                  <w:vAlign w:val="center"/>
                </w:tcPr>
                <w:p w:rsidR="00DE3A14" w:rsidRDefault="006B5DA8" w14:paraId="4EDD80BC"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Ron Mules</w:t>
                  </w:r>
                </w:p>
              </w:tc>
              <w:tc>
                <w:tcPr>
                  <w:tcW w:w="1135" w:type="dxa"/>
                  <w:tcMar/>
                </w:tcPr>
                <w:p w:rsidR="00DE3A14" w:rsidP="692F48D8" w:rsidRDefault="00DE3A14" w14:paraId="144A5D23" wp14:textId="759670F9">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4DA024D5" wp14:textId="77777777">
              <w:trPr>
                <w:trHeight w:val="645"/>
              </w:trPr>
              <w:tc>
                <w:tcPr>
                  <w:tcW w:w="2235" w:type="dxa"/>
                  <w:vMerge/>
                  <w:tcMar/>
                  <w:vAlign w:val="center"/>
                </w:tcPr>
                <w:p w:rsidR="00DE3A14" w:rsidRDefault="00DE3A14" w14:paraId="738610EB"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4407A447"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Mary McDonough</w:t>
                  </w:r>
                </w:p>
              </w:tc>
              <w:tc>
                <w:tcPr>
                  <w:tcW w:w="1128" w:type="dxa"/>
                  <w:tcMar/>
                </w:tcPr>
                <w:p w:rsidR="00DE3A14" w:rsidP="692F48D8" w:rsidRDefault="00DE3A14" w14:paraId="637805D2" wp14:textId="5132DEE7">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vAlign w:val="center"/>
                </w:tcPr>
                <w:p w:rsidR="00DE3A14" w:rsidRDefault="00DE3A14" w14:paraId="463F29E8"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tcMar/>
                  <w:vAlign w:val="center"/>
                </w:tcPr>
                <w:p w:rsidR="00DE3A14" w:rsidRDefault="006B5DA8" w14:paraId="3B2A318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Michael Ward</w:t>
                  </w:r>
                </w:p>
              </w:tc>
              <w:tc>
                <w:tcPr>
                  <w:tcW w:w="1135" w:type="dxa"/>
                  <w:tcMar/>
                </w:tcPr>
                <w:p w:rsidR="00DE3A14" w:rsidP="692F48D8" w:rsidRDefault="00DE3A14" w14:paraId="3B7B4B86" wp14:textId="03F5D785">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75C2B5EB" wp14:textId="77777777">
              <w:trPr>
                <w:trHeight w:val="201"/>
              </w:trPr>
              <w:tc>
                <w:tcPr>
                  <w:tcW w:w="2235" w:type="dxa"/>
                  <w:vMerge/>
                  <w:tcMar/>
                  <w:vAlign w:val="center"/>
                </w:tcPr>
                <w:p w:rsidR="00DE3A14" w:rsidRDefault="00DE3A14" w14:paraId="3A0FF5F2"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468888F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Bill Hendricks</w:t>
                  </w:r>
                </w:p>
              </w:tc>
              <w:tc>
                <w:tcPr>
                  <w:tcW w:w="1128" w:type="dxa"/>
                  <w:tcMar/>
                </w:tcPr>
                <w:p w:rsidR="00DE3A14" w:rsidP="692F48D8" w:rsidRDefault="00DE3A14" w14:paraId="5630AD66" wp14:textId="533B5FBD">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vAlign w:val="center"/>
                </w:tcPr>
                <w:p w:rsidR="00DE3A14" w:rsidRDefault="00DE3A14" w14:paraId="61829076"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vMerge w:val="restart"/>
                  <w:tcMar/>
                  <w:vAlign w:val="center"/>
                </w:tcPr>
                <w:p w:rsidR="00DE3A14" w:rsidP="692F48D8" w:rsidRDefault="00DE3A14" w14:paraId="2BA226A1" wp14:textId="0622D7D5">
                  <w:pPr>
                    <w:rPr>
                      <w:rFonts w:ascii="Times New Roman" w:hAnsi="Times New Roman" w:eastAsia="Times New Roman" w:cs="Times New Roman"/>
                      <w:sz w:val="24"/>
                      <w:szCs w:val="24"/>
                    </w:rPr>
                  </w:pPr>
                </w:p>
              </w:tc>
              <w:tc>
                <w:tcPr>
                  <w:tcW w:w="1135" w:type="dxa"/>
                  <w:vMerge w:val="restart"/>
                  <w:tcMar/>
                </w:tcPr>
                <w:p w:rsidR="00DE3A14" w:rsidP="692F48D8" w:rsidRDefault="00DE3A14" w14:paraId="17AD93B2" wp14:textId="367D59F0">
                  <w:pPr>
                    <w:rPr>
                      <w:rFonts w:ascii="Times New Roman" w:hAnsi="Times New Roman" w:eastAsia="Times New Roman" w:cs="Times New Roman"/>
                      <w:b w:val="1"/>
                      <w:bCs w:val="1"/>
                      <w:sz w:val="24"/>
                      <w:szCs w:val="24"/>
                    </w:rPr>
                  </w:pPr>
                </w:p>
              </w:tc>
            </w:tr>
            <w:tr w:rsidR="00DE3A14" w:rsidTr="692F48D8" w14:paraId="2F3BE890" wp14:textId="77777777">
              <w:trPr>
                <w:trHeight w:val="201"/>
              </w:trPr>
              <w:tc>
                <w:tcPr>
                  <w:tcW w:w="2235" w:type="dxa"/>
                  <w:vMerge/>
                  <w:tcMar/>
                  <w:vAlign w:val="center"/>
                </w:tcPr>
                <w:p w:rsidR="00DE3A14" w:rsidRDefault="00DE3A14" w14:paraId="0DE4B5B7"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6B53D946"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(NAME)</w:t>
                  </w:r>
                </w:p>
              </w:tc>
              <w:tc>
                <w:tcPr>
                  <w:tcW w:w="1128" w:type="dxa"/>
                  <w:tcMar/>
                </w:tcPr>
                <w:p w:rsidR="00DE3A14" w:rsidRDefault="00DE3A14" w14:paraId="66204FF1" wp14:textId="77777777">
                  <w:pPr>
                    <w:rPr>
                      <w:rFonts w:ascii="Times New Roman" w:hAnsi="Times New Roman" w:eastAsia="Times New Roman" w:cs="Times New Roman"/>
                      <w:b/>
                      <w:sz w:val="24"/>
                      <w:szCs w:val="24"/>
                    </w:rPr>
                  </w:pPr>
                </w:p>
              </w:tc>
              <w:tc>
                <w:tcPr>
                  <w:tcW w:w="2967" w:type="dxa"/>
                  <w:vMerge/>
                  <w:tcMar/>
                  <w:vAlign w:val="center"/>
                </w:tcPr>
                <w:p w:rsidR="00DE3A14" w:rsidRDefault="00DE3A14" w14:paraId="2DBF0D7D"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vMerge/>
                  <w:tcMar/>
                  <w:vAlign w:val="center"/>
                </w:tcPr>
                <w:p w:rsidR="00DE3A14" w:rsidRDefault="00DE3A14" w14:paraId="6B62F1B3"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1135" w:type="dxa"/>
                  <w:vMerge/>
                  <w:tcMar/>
                </w:tcPr>
                <w:p w:rsidR="00DE3A14" w:rsidRDefault="00DE3A14" w14:paraId="02F2C34E"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r>
            <w:tr w:rsidR="00DE3A14" w:rsidTr="692F48D8" w14:paraId="146851E2" wp14:textId="77777777">
              <w:trPr>
                <w:trHeight w:val="296"/>
              </w:trPr>
              <w:tc>
                <w:tcPr>
                  <w:tcW w:w="2235" w:type="dxa"/>
                  <w:vMerge w:val="restart"/>
                  <w:tcMar/>
                  <w:vAlign w:val="center"/>
                </w:tcPr>
                <w:p w:rsidR="00DE3A14" w:rsidRDefault="006B5DA8" w14:paraId="04BC4A0F"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SCIENCE</w:t>
                  </w:r>
                </w:p>
                <w:p w:rsidR="00DE3A14" w:rsidRDefault="006B5DA8" w14:paraId="581E78B7"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  FACULTY  REPS)</w:t>
                  </w:r>
                </w:p>
              </w:tc>
              <w:tc>
                <w:tcPr>
                  <w:tcW w:w="2941" w:type="dxa"/>
                  <w:tcMar/>
                  <w:vAlign w:val="center"/>
                </w:tcPr>
                <w:p w:rsidR="00DE3A14" w:rsidRDefault="006B5DA8" w14:paraId="4F39459F"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shd w:val="clear" w:color="auto" w:fill="F4F4F4"/>
                    </w:rPr>
                    <w:t xml:space="preserve">Erin </w:t>
                  </w:r>
                  <w:proofErr w:type="spellStart"/>
                  <w:r>
                    <w:rPr>
                      <w:rFonts w:ascii="Times New Roman" w:hAnsi="Times New Roman" w:eastAsia="Times New Roman" w:cs="Times New Roman"/>
                      <w:sz w:val="24"/>
                      <w:szCs w:val="24"/>
                      <w:shd w:val="clear" w:color="auto" w:fill="F4F4F4"/>
                    </w:rPr>
                    <w:t>Brocker</w:t>
                  </w:r>
                  <w:proofErr w:type="spellEnd"/>
                </w:p>
              </w:tc>
              <w:tc>
                <w:tcPr>
                  <w:tcW w:w="1128" w:type="dxa"/>
                  <w:tcMar/>
                </w:tcPr>
                <w:p w:rsidR="00DE3A14" w:rsidP="692F48D8" w:rsidRDefault="00DE3A14" w14:paraId="680A4E5D" wp14:textId="10E25D29">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val="restart"/>
                  <w:tcMar/>
                </w:tcPr>
                <w:p w:rsidR="00DE3A14" w:rsidRDefault="006B5DA8" w14:paraId="5C2EAF85"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CAREER EDUCATION II</w:t>
                  </w:r>
                </w:p>
                <w:p w:rsidR="00DE3A14" w:rsidRDefault="006B5DA8" w14:paraId="477D0785" wp14:textId="77777777">
                  <w:pPr>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 (1 FACULTY  REPS)</w:t>
                  </w:r>
                </w:p>
              </w:tc>
              <w:tc>
                <w:tcPr>
                  <w:tcW w:w="3237" w:type="dxa"/>
                  <w:vMerge w:val="restart"/>
                  <w:tcMar/>
                  <w:vAlign w:val="bottom"/>
                </w:tcPr>
                <w:p w:rsidR="00DE3A14" w:rsidRDefault="006B5DA8" w14:paraId="65024F09"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(NAME)</w:t>
                  </w:r>
                </w:p>
              </w:tc>
              <w:tc>
                <w:tcPr>
                  <w:tcW w:w="1135" w:type="dxa"/>
                  <w:vMerge w:val="restart"/>
                  <w:tcMar/>
                  <w:vAlign w:val="center"/>
                </w:tcPr>
                <w:p w:rsidR="00DE3A14" w:rsidRDefault="00DE3A14" w14:paraId="19219836" wp14:textId="77777777">
                  <w:pPr>
                    <w:rPr>
                      <w:rFonts w:ascii="Times New Roman" w:hAnsi="Times New Roman" w:eastAsia="Times New Roman" w:cs="Times New Roman"/>
                      <w:color w:val="000000"/>
                      <w:sz w:val="24"/>
                      <w:szCs w:val="24"/>
                    </w:rPr>
                  </w:pPr>
                </w:p>
              </w:tc>
            </w:tr>
            <w:tr w:rsidR="00DE3A14" w:rsidTr="692F48D8" w14:paraId="08D013A4" wp14:textId="77777777">
              <w:trPr>
                <w:trHeight w:val="368"/>
              </w:trPr>
              <w:tc>
                <w:tcPr>
                  <w:tcW w:w="2235" w:type="dxa"/>
                  <w:vMerge/>
                  <w:tcMar/>
                  <w:vAlign w:val="center"/>
                </w:tcPr>
                <w:p w:rsidR="00DE3A14" w:rsidRDefault="00DE3A14" w14:paraId="296FEF7D" wp14:textId="77777777">
                  <w:pPr>
                    <w:widowControl w:val="0"/>
                    <w:pBdr>
                      <w:top w:val="nil"/>
                      <w:left w:val="nil"/>
                      <w:bottom w:val="nil"/>
                      <w:right w:val="nil"/>
                      <w:between w:val="nil"/>
                    </w:pBdr>
                    <w:spacing w:line="276" w:lineRule="auto"/>
                    <w:rPr>
                      <w:rFonts w:ascii="Times New Roman" w:hAnsi="Times New Roman" w:eastAsia="Times New Roman" w:cs="Times New Roman"/>
                      <w:color w:val="000000"/>
                      <w:sz w:val="24"/>
                      <w:szCs w:val="24"/>
                    </w:rPr>
                  </w:pPr>
                </w:p>
              </w:tc>
              <w:tc>
                <w:tcPr>
                  <w:tcW w:w="2941" w:type="dxa"/>
                  <w:tcMar/>
                  <w:vAlign w:val="center"/>
                </w:tcPr>
                <w:p w:rsidR="00DE3A14" w:rsidP="692F48D8" w:rsidRDefault="006B5DA8" w14:paraId="10E73F2F" wp14:textId="6366AB8F">
                  <w:pPr>
                    <w:rPr>
                      <w:rFonts w:ascii="Times New Roman" w:hAnsi="Times New Roman" w:eastAsia="Times New Roman" w:cs="Times New Roman"/>
                      <w:sz w:val="24"/>
                      <w:szCs w:val="24"/>
                    </w:rPr>
                  </w:pPr>
                  <w:r w:rsidRPr="692F48D8" w:rsidR="692F48D8">
                    <w:rPr>
                      <w:rFonts w:ascii="Times New Roman" w:hAnsi="Times New Roman" w:eastAsia="Times New Roman" w:cs="Times New Roman"/>
                      <w:sz w:val="24"/>
                      <w:szCs w:val="24"/>
                      <w:highlight w:val="white"/>
                    </w:rPr>
                    <w:t xml:space="preserve">Ty Gardner for </w:t>
                  </w:r>
                  <w:r w:rsidRPr="692F48D8" w:rsidR="692F48D8">
                    <w:rPr>
                      <w:rFonts w:ascii="Times New Roman" w:hAnsi="Times New Roman" w:eastAsia="Times New Roman" w:cs="Times New Roman"/>
                      <w:sz w:val="24"/>
                      <w:szCs w:val="24"/>
                      <w:highlight w:val="white"/>
                    </w:rPr>
                    <w:t>Marta De Jesus</w:t>
                  </w:r>
                </w:p>
              </w:tc>
              <w:tc>
                <w:tcPr>
                  <w:tcW w:w="1128" w:type="dxa"/>
                  <w:tcMar/>
                </w:tcPr>
                <w:p w:rsidR="00DE3A14" w:rsidP="692F48D8" w:rsidRDefault="00DE3A14" w14:paraId="7194DBDC" wp14:textId="6D460FB6">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tcPr>
                <w:p w:rsidR="00DE3A14" w:rsidRDefault="00DE3A14" w14:paraId="769D0D3C"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vMerge/>
                  <w:tcMar/>
                  <w:vAlign w:val="bottom"/>
                </w:tcPr>
                <w:p w:rsidR="00DE3A14" w:rsidRDefault="00DE3A14" w14:paraId="54CD245A"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1135" w:type="dxa"/>
                  <w:vMerge/>
                  <w:tcMar/>
                  <w:vAlign w:val="center"/>
                </w:tcPr>
                <w:p w:rsidR="00DE3A14" w:rsidRDefault="00DE3A14" w14:paraId="1231BE67"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r>
            <w:tr w:rsidR="00DE3A14" w:rsidTr="692F48D8" w14:paraId="36FEB5B0" wp14:textId="77777777">
              <w:trPr>
                <w:trHeight w:val="341"/>
              </w:trPr>
              <w:tc>
                <w:tcPr>
                  <w:tcW w:w="2235" w:type="dxa"/>
                  <w:vMerge/>
                  <w:tcMar/>
                  <w:vAlign w:val="center"/>
                </w:tcPr>
                <w:p w:rsidR="00DE3A14" w:rsidRDefault="00DE3A14" w14:paraId="30D7AA69"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P="692F48D8" w:rsidRDefault="00DE3A14" w14:paraId="7196D064" wp14:textId="52564A53">
                  <w:pPr>
                    <w:rPr>
                      <w:rFonts w:ascii="Times New Roman" w:hAnsi="Times New Roman" w:eastAsia="Times New Roman" w:cs="Times New Roman"/>
                      <w:sz w:val="24"/>
                      <w:szCs w:val="24"/>
                    </w:rPr>
                  </w:pPr>
                  <w:r w:rsidRPr="692F48D8" w:rsidR="692F48D8">
                    <w:rPr>
                      <w:rFonts w:ascii="Times New Roman" w:hAnsi="Times New Roman" w:eastAsia="Times New Roman" w:cs="Times New Roman"/>
                      <w:sz w:val="24"/>
                      <w:szCs w:val="24"/>
                    </w:rPr>
                    <w:t>Kammy Algiers</w:t>
                  </w:r>
                </w:p>
              </w:tc>
              <w:tc>
                <w:tcPr>
                  <w:tcW w:w="1128" w:type="dxa"/>
                  <w:tcMar/>
                </w:tcPr>
                <w:p w:rsidR="00DE3A14" w:rsidP="692F48D8" w:rsidRDefault="00DE3A14" w14:paraId="34FF1C98" wp14:textId="24352CC2">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tcPr>
                <w:p w:rsidR="00DE3A14" w:rsidRDefault="00DE3A14" w14:paraId="6D072C0D"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vMerge/>
                  <w:tcMar/>
                  <w:vAlign w:val="bottom"/>
                </w:tcPr>
                <w:p w:rsidR="00DE3A14" w:rsidRDefault="00DE3A14" w14:paraId="48A21919"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1135" w:type="dxa"/>
                  <w:vMerge/>
                  <w:tcMar/>
                  <w:vAlign w:val="center"/>
                </w:tcPr>
                <w:p w:rsidR="00DE3A14" w:rsidRDefault="00DE3A14" w14:paraId="6BD18F9B"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r>
            <w:tr w:rsidR="00DE3A14" w:rsidTr="692F48D8" w14:paraId="4A39CD0A" wp14:textId="77777777">
              <w:trPr>
                <w:trHeight w:val="422"/>
              </w:trPr>
              <w:tc>
                <w:tcPr>
                  <w:tcW w:w="2235" w:type="dxa"/>
                  <w:vMerge w:val="restart"/>
                  <w:tcMar/>
                </w:tcPr>
                <w:p w:rsidR="00DE3A14" w:rsidRDefault="006B5DA8" w14:paraId="17883A37"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CAREER EDUCATION I</w:t>
                  </w:r>
                </w:p>
                <w:p w:rsidR="00DE3A14" w:rsidRDefault="006B5DA8" w14:paraId="476491F5" wp14:textId="77777777">
                  <w:pPr>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 (3 FACULTY  REPS)</w:t>
                  </w:r>
                </w:p>
              </w:tc>
              <w:tc>
                <w:tcPr>
                  <w:tcW w:w="2941" w:type="dxa"/>
                  <w:tcMar/>
                  <w:vAlign w:val="center"/>
                </w:tcPr>
                <w:p w:rsidR="00DE3A14" w:rsidRDefault="006B5DA8" w14:paraId="418CE66B"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Rachel Johnson</w:t>
                  </w:r>
                </w:p>
              </w:tc>
              <w:tc>
                <w:tcPr>
                  <w:tcW w:w="1128" w:type="dxa"/>
                  <w:tcMar/>
                </w:tcPr>
                <w:p w:rsidR="00DE3A14" w:rsidP="692F48D8" w:rsidRDefault="00DE3A14" w14:paraId="238601FE" wp14:textId="42F1CC55">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val="restart"/>
                  <w:tcMar/>
                </w:tcPr>
                <w:p w:rsidR="00DE3A14" w:rsidRDefault="006B5DA8" w14:paraId="0CAF1FF3" wp14:textId="77777777">
                  <w:pPr>
                    <w:rPr>
                      <w:rFonts w:ascii="Times New Roman" w:hAnsi="Times New Roman" w:eastAsia="Times New Roman" w:cs="Times New Roman"/>
                      <w:b/>
                      <w:sz w:val="24"/>
                      <w:szCs w:val="24"/>
                    </w:rPr>
                  </w:pPr>
                  <w:r>
                    <w:rPr>
                      <w:rFonts w:ascii="Times New Roman" w:hAnsi="Times New Roman" w:eastAsia="Times New Roman" w:cs="Times New Roman"/>
                      <w:sz w:val="24"/>
                      <w:szCs w:val="24"/>
                    </w:rPr>
                    <w:t>SELF-NOMINATED AT-LARGE PART-TIME FACULTY REPRESENTATIVE</w:t>
                  </w:r>
                </w:p>
              </w:tc>
              <w:tc>
                <w:tcPr>
                  <w:tcW w:w="3237" w:type="dxa"/>
                  <w:vMerge w:val="restart"/>
                  <w:tcMar/>
                  <w:vAlign w:val="center"/>
                </w:tcPr>
                <w:p w:rsidR="00DE3A14" w:rsidRDefault="00DE3A14" w14:paraId="0F3CABC7" wp14:textId="77777777">
                  <w:pPr>
                    <w:rPr>
                      <w:rFonts w:ascii="inherit" w:hAnsi="inherit" w:eastAsia="inherit" w:cs="inherit"/>
                      <w:sz w:val="21"/>
                      <w:szCs w:val="21"/>
                    </w:rPr>
                  </w:pPr>
                </w:p>
                <w:p w:rsidR="00DE3A14" w:rsidRDefault="006B5DA8" w14:paraId="793596F6"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Greg Cooper</w:t>
                  </w:r>
                </w:p>
                <w:p w:rsidR="00DE3A14" w:rsidRDefault="00DE3A14" w14:paraId="5B08B5D1" wp14:textId="77777777">
                  <w:pPr>
                    <w:rPr>
                      <w:rFonts w:ascii="Times New Roman" w:hAnsi="Times New Roman" w:eastAsia="Times New Roman" w:cs="Times New Roman"/>
                      <w:sz w:val="24"/>
                      <w:szCs w:val="24"/>
                    </w:rPr>
                  </w:pPr>
                </w:p>
              </w:tc>
              <w:tc>
                <w:tcPr>
                  <w:tcW w:w="1135" w:type="dxa"/>
                  <w:vMerge w:val="restart"/>
                  <w:tcMar/>
                </w:tcPr>
                <w:p w:rsidR="00DE3A14" w:rsidP="692F48D8" w:rsidRDefault="00DE3A14" w14:paraId="16DEB4AB" wp14:textId="65CA09F9">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r>
            <w:tr w:rsidR="00DE3A14" w:rsidTr="692F48D8" w14:paraId="0D83DAA2" wp14:textId="77777777">
              <w:trPr>
                <w:trHeight w:val="413"/>
              </w:trPr>
              <w:tc>
                <w:tcPr>
                  <w:tcW w:w="2235" w:type="dxa"/>
                  <w:vMerge/>
                  <w:tcMar/>
                </w:tcPr>
                <w:p w:rsidR="00DE3A14" w:rsidRDefault="00DE3A14" w14:paraId="0AD9C6F4"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466777EB" wp14:textId="77777777">
                  <w:pPr>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Lazaro  Salinas</w:t>
                  </w:r>
                </w:p>
              </w:tc>
              <w:tc>
                <w:tcPr>
                  <w:tcW w:w="1128" w:type="dxa"/>
                  <w:tcMar/>
                </w:tcPr>
                <w:p w:rsidR="00DE3A14" w:rsidP="692F48D8" w:rsidRDefault="00DE3A14" w14:paraId="4B1F511A" wp14:textId="255732A4">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tcPr>
                <w:p w:rsidR="00DE3A14" w:rsidRDefault="00DE3A14" w14:paraId="65F9C3DC"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vMerge/>
                  <w:tcMar/>
                  <w:vAlign w:val="center"/>
                </w:tcPr>
                <w:p w:rsidR="00DE3A14" w:rsidRDefault="00DE3A14" w14:paraId="5023141B"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1135" w:type="dxa"/>
                  <w:vMerge/>
                  <w:tcMar/>
                </w:tcPr>
                <w:p w:rsidR="00DE3A14" w:rsidRDefault="00DE3A14" w14:paraId="1F3B1409"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r>
            <w:tr w:rsidR="00DE3A14" w:rsidTr="692F48D8" w14:paraId="758D7F9F" wp14:textId="77777777">
              <w:trPr>
                <w:trHeight w:val="645"/>
              </w:trPr>
              <w:tc>
                <w:tcPr>
                  <w:tcW w:w="2235" w:type="dxa"/>
                  <w:vMerge/>
                  <w:tcMar/>
                </w:tcPr>
                <w:p w:rsidR="00DE3A14" w:rsidRDefault="00DE3A14" w14:paraId="562C75D1"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2941" w:type="dxa"/>
                  <w:tcMar/>
                  <w:vAlign w:val="center"/>
                </w:tcPr>
                <w:p w:rsidR="00DE3A14" w:rsidRDefault="006B5DA8" w14:paraId="715072B7"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Deanna Hall</w:t>
                  </w:r>
                </w:p>
                <w:p w:rsidR="00DE3A14" w:rsidRDefault="00DE3A14" w14:paraId="664355AD" wp14:textId="77777777">
                  <w:pPr>
                    <w:rPr>
                      <w:rFonts w:ascii="Times New Roman" w:hAnsi="Times New Roman" w:eastAsia="Times New Roman" w:cs="Times New Roman"/>
                      <w:color w:val="000000"/>
                      <w:sz w:val="24"/>
                      <w:szCs w:val="24"/>
                    </w:rPr>
                  </w:pPr>
                </w:p>
              </w:tc>
              <w:tc>
                <w:tcPr>
                  <w:tcW w:w="1128" w:type="dxa"/>
                  <w:tcMar/>
                </w:tcPr>
                <w:p w:rsidR="00DE3A14" w:rsidP="692F48D8" w:rsidRDefault="00DE3A14" w14:paraId="1A965116" wp14:textId="0DC77259">
                  <w:pPr>
                    <w:rPr>
                      <w:rFonts w:ascii="Times New Roman" w:hAnsi="Times New Roman" w:eastAsia="Times New Roman" w:cs="Times New Roman"/>
                      <w:b w:val="1"/>
                      <w:bCs w:val="1"/>
                      <w:sz w:val="24"/>
                      <w:szCs w:val="24"/>
                    </w:rPr>
                  </w:pPr>
                  <w:r w:rsidRPr="692F48D8" w:rsidR="692F48D8">
                    <w:rPr>
                      <w:rFonts w:ascii="Times New Roman" w:hAnsi="Times New Roman" w:eastAsia="Times New Roman" w:cs="Times New Roman"/>
                      <w:b w:val="1"/>
                      <w:bCs w:val="1"/>
                      <w:sz w:val="24"/>
                      <w:szCs w:val="24"/>
                    </w:rPr>
                    <w:t>X</w:t>
                  </w:r>
                </w:p>
              </w:tc>
              <w:tc>
                <w:tcPr>
                  <w:tcW w:w="2967" w:type="dxa"/>
                  <w:vMerge/>
                  <w:tcMar/>
                </w:tcPr>
                <w:p w:rsidR="00DE3A14" w:rsidRDefault="00DE3A14" w14:paraId="7DF4E37C"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3237" w:type="dxa"/>
                  <w:vMerge/>
                  <w:tcMar/>
                  <w:vAlign w:val="center"/>
                </w:tcPr>
                <w:p w:rsidR="00DE3A14" w:rsidRDefault="00DE3A14" w14:paraId="44FB30F8"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1135" w:type="dxa"/>
                  <w:vMerge/>
                  <w:tcMar/>
                </w:tcPr>
                <w:p w:rsidR="00DE3A14" w:rsidRDefault="00DE3A14" w14:paraId="1DA6542E" wp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r>
          </w:tbl>
          <w:p w:rsidR="00DE3A14" w:rsidRDefault="00DE3A14" w14:paraId="3041E394" wp14:textId="77777777">
            <w:pPr>
              <w:spacing w:after="0" w:line="240" w:lineRule="auto"/>
              <w:rPr>
                <w:rFonts w:ascii="Times New Roman" w:hAnsi="Times New Roman" w:eastAsia="Times New Roman" w:cs="Times New Roman"/>
                <w:b/>
                <w:sz w:val="24"/>
                <w:szCs w:val="24"/>
              </w:rPr>
            </w:pPr>
          </w:p>
          <w:p w:rsidR="00DE3A14" w:rsidRDefault="00DE3A14" w14:paraId="722B00AE" wp14:textId="77777777">
            <w:pPr>
              <w:spacing w:after="0" w:line="240" w:lineRule="auto"/>
              <w:jc w:val="center"/>
              <w:rPr>
                <w:rFonts w:ascii="Times New Roman" w:hAnsi="Times New Roman" w:eastAsia="Times New Roman" w:cs="Times New Roman"/>
                <w:b/>
                <w:sz w:val="24"/>
                <w:szCs w:val="24"/>
              </w:rPr>
            </w:pPr>
          </w:p>
          <w:p w:rsidR="00DE3A14" w:rsidRDefault="00DE3A14" w14:paraId="42C6D796" wp14:textId="77777777">
            <w:pPr>
              <w:spacing w:after="0" w:line="240" w:lineRule="auto"/>
              <w:jc w:val="center"/>
              <w:rPr>
                <w:rFonts w:ascii="Times New Roman" w:hAnsi="Times New Roman" w:eastAsia="Times New Roman" w:cs="Times New Roman"/>
                <w:b/>
                <w:sz w:val="24"/>
                <w:szCs w:val="24"/>
              </w:rPr>
            </w:pPr>
          </w:p>
          <w:p w:rsidR="00DE3A14" w:rsidRDefault="00DE3A14" w14:paraId="6E1831B3" wp14:textId="77777777">
            <w:pPr>
              <w:jc w:val="center"/>
              <w:rPr>
                <w:rFonts w:ascii="Times New Roman" w:hAnsi="Times New Roman" w:eastAsia="Times New Roman" w:cs="Times New Roman"/>
                <w:b/>
                <w:sz w:val="24"/>
                <w:szCs w:val="24"/>
              </w:rPr>
            </w:pPr>
          </w:p>
          <w:p w:rsidR="00DE3A14" w:rsidRDefault="00DE3A14" w14:paraId="54E11D2A" wp14:textId="77777777">
            <w:pPr>
              <w:jc w:val="center"/>
              <w:rPr>
                <w:rFonts w:ascii="Times New Roman" w:hAnsi="Times New Roman" w:eastAsia="Times New Roman" w:cs="Times New Roman"/>
                <w:b/>
                <w:sz w:val="24"/>
                <w:szCs w:val="24"/>
              </w:rPr>
            </w:pPr>
          </w:p>
        </w:tc>
      </w:tr>
      <w:tr xmlns:wp14="http://schemas.microsoft.com/office/word/2010/wordml" w:rsidR="00DE3A14" w:rsidTr="692F48D8" w14:paraId="7A35F328" wp14:textId="77777777">
        <w:trPr>
          <w:gridAfter w:val="1"/>
          <w:wAfter w:w="81" w:type="dxa"/>
          <w:trHeight w:val="553"/>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BAC"/>
            <w:tcMar>
              <w:left w:w="115" w:type="dxa"/>
              <w:right w:w="115" w:type="dxa"/>
            </w:tcMar>
          </w:tcPr>
          <w:p w:rsidR="00DE3A14" w:rsidRDefault="006B5DA8" w14:paraId="53A8696D" wp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Agenda Item</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BAC"/>
            <w:tcMar>
              <w:left w:w="115" w:type="dxa"/>
              <w:right w:w="115" w:type="dxa"/>
            </w:tcMar>
          </w:tcPr>
          <w:p w:rsidR="00DE3A14" w:rsidRDefault="006B5DA8" w14:paraId="2D30ADAF" wp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Discussion Notes</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BAC"/>
            <w:tcMar>
              <w:left w:w="115" w:type="dxa"/>
              <w:right w:w="115" w:type="dxa"/>
            </w:tcMar>
          </w:tcPr>
          <w:p w:rsidR="00DE3A14" w:rsidRDefault="006B5DA8" w14:paraId="3DAAF8D2" wp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Action?</w:t>
            </w:r>
          </w:p>
        </w:tc>
      </w:tr>
      <w:tr xmlns:wp14="http://schemas.microsoft.com/office/word/2010/wordml" w:rsidR="00385061" w:rsidTr="692F48D8" w14:paraId="7DFA5726"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46A550ED" wp14:textId="77777777">
            <w:pPr>
              <w:pStyle w:val="paragraph"/>
              <w:numPr>
                <w:ilvl w:val="0"/>
                <w:numId w:val="8"/>
              </w:numPr>
              <w:spacing w:before="0" w:beforeAutospacing="0" w:after="0" w:afterAutospacing="0"/>
              <w:ind w:left="360" w:firstLine="0"/>
              <w:textAlignment w:val="baseline"/>
              <w:divId w:val="493256568"/>
            </w:pPr>
            <w:r>
              <w:rPr>
                <w:rStyle w:val="normaltextrun"/>
              </w:rPr>
              <w:t xml:space="preserve"> 3:30 </w:t>
            </w:r>
            <w:r>
              <w:rPr>
                <w:rStyle w:val="normaltextrun"/>
                <w:color w:val="000000"/>
              </w:rPr>
              <w:t>Call to Order</w:t>
            </w:r>
            <w:r>
              <w:rPr>
                <w:rStyle w:val="eop"/>
              </w:rPr>
              <w:t> </w:t>
            </w:r>
          </w:p>
          <w:p w:rsidR="00385061" w:rsidP="00385061" w:rsidRDefault="00385061" w14:paraId="6E7BEAA2" wp14:textId="77777777">
            <w:pPr>
              <w:pStyle w:val="paragraph"/>
              <w:spacing w:before="0" w:beforeAutospacing="0" w:after="0" w:afterAutospacing="0"/>
              <w:ind w:left="1080" w:hanging="720"/>
              <w:textAlignment w:val="baseline"/>
              <w:divId w:val="1439249829"/>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31126E5D" wp14:textId="38624B8C">
            <w:pPr>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Call to order at 3:30</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2DE403A5" wp14:textId="77777777">
            <w:pPr>
              <w:rPr>
                <w:rFonts w:ascii="Times New Roman" w:hAnsi="Times New Roman" w:eastAsia="Times New Roman" w:cs="Times New Roman"/>
                <w:sz w:val="24"/>
                <w:szCs w:val="24"/>
              </w:rPr>
            </w:pPr>
          </w:p>
        </w:tc>
      </w:tr>
      <w:tr xmlns:wp14="http://schemas.microsoft.com/office/word/2010/wordml" w:rsidR="00385061" w:rsidTr="692F48D8" w14:paraId="52CBC47F"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4BE5DB95" wp14:textId="77777777">
            <w:pPr>
              <w:pStyle w:val="paragraph"/>
              <w:numPr>
                <w:ilvl w:val="0"/>
                <w:numId w:val="9"/>
              </w:numPr>
              <w:spacing w:before="0" w:beforeAutospacing="0" w:after="0" w:afterAutospacing="0"/>
              <w:ind w:left="360" w:firstLine="0"/>
              <w:textAlignment w:val="baseline"/>
              <w:divId w:val="206264853"/>
            </w:pPr>
            <w:r>
              <w:rPr>
                <w:rStyle w:val="normaltextrun"/>
              </w:rPr>
              <w:t xml:space="preserve"> 3:31 </w:t>
            </w:r>
            <w:r>
              <w:rPr>
                <w:rStyle w:val="normaltextrun"/>
                <w:color w:val="000000"/>
              </w:rPr>
              <w:t>Public Comments (2 min. max. per comment)</w:t>
            </w:r>
            <w:r>
              <w:rPr>
                <w:rStyle w:val="eop"/>
              </w:rPr>
              <w:t> </w:t>
            </w:r>
          </w:p>
          <w:p w:rsidR="00385061" w:rsidP="00385061" w:rsidRDefault="00385061" w14:paraId="63E4A9CD" wp14:textId="77777777">
            <w:pPr>
              <w:pStyle w:val="paragraph"/>
              <w:spacing w:before="0" w:beforeAutospacing="0" w:after="0" w:afterAutospacing="0"/>
              <w:ind w:left="360" w:hanging="720"/>
              <w:textAlignment w:val="baseline"/>
              <w:divId w:val="1897468552"/>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62431CDC" wp14:textId="4803D8A4">
            <w:pPr>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Not recorded.</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49E398E2" wp14:textId="77777777">
            <w:pPr>
              <w:rPr>
                <w:rFonts w:ascii="Times New Roman" w:hAnsi="Times New Roman" w:eastAsia="Times New Roman" w:cs="Times New Roman"/>
                <w:sz w:val="24"/>
                <w:szCs w:val="24"/>
              </w:rPr>
            </w:pPr>
          </w:p>
        </w:tc>
      </w:tr>
      <w:tr xmlns:wp14="http://schemas.microsoft.com/office/word/2010/wordml" w:rsidR="00385061" w:rsidTr="692F48D8" w14:paraId="6471C883"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06F0EEAA" wp14:textId="77777777">
            <w:pPr>
              <w:pStyle w:val="paragraph"/>
              <w:numPr>
                <w:ilvl w:val="0"/>
                <w:numId w:val="10"/>
              </w:numPr>
              <w:spacing w:before="0" w:beforeAutospacing="0" w:after="0" w:afterAutospacing="0"/>
              <w:ind w:left="360" w:firstLine="0"/>
              <w:textAlignment w:val="baseline"/>
              <w:divId w:val="1222330701"/>
            </w:pPr>
            <w:r>
              <w:rPr>
                <w:rStyle w:val="normaltextrun"/>
                <w:color w:val="000000"/>
              </w:rPr>
              <w:t xml:space="preserve"> Acknowledgement of Guests (1 min.):</w:t>
            </w:r>
            <w:r>
              <w:rPr>
                <w:rStyle w:val="eop"/>
              </w:rPr>
              <w:t> </w:t>
            </w:r>
          </w:p>
          <w:p w:rsidR="00385061" w:rsidP="00385061" w:rsidRDefault="00385061" w14:paraId="4F6584BE" wp14:textId="77777777">
            <w:pPr>
              <w:pStyle w:val="paragraph"/>
              <w:spacing w:before="0" w:beforeAutospacing="0" w:after="0" w:afterAutospacing="0"/>
              <w:ind w:hanging="720"/>
              <w:textAlignment w:val="baseline"/>
              <w:divId w:val="540828450"/>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16287F21" wp14:textId="62356168">
            <w:pPr>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Kim Hoffmans, Cathy Bojorquez, Damien Pena, Jennifer Kalfsbeek-Goetz</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5BE93A62" wp14:textId="77777777">
            <w:pPr>
              <w:rPr>
                <w:rFonts w:ascii="Times New Roman" w:hAnsi="Times New Roman" w:eastAsia="Times New Roman" w:cs="Times New Roman"/>
                <w:sz w:val="24"/>
                <w:szCs w:val="24"/>
              </w:rPr>
            </w:pPr>
          </w:p>
        </w:tc>
      </w:tr>
      <w:tr xmlns:wp14="http://schemas.microsoft.com/office/word/2010/wordml" w:rsidR="00385061" w:rsidTr="692F48D8" w14:paraId="5B179793"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55716145" wp14:textId="77777777">
            <w:pPr>
              <w:pStyle w:val="paragraph"/>
              <w:numPr>
                <w:ilvl w:val="0"/>
                <w:numId w:val="11"/>
              </w:numPr>
              <w:spacing w:before="0" w:beforeAutospacing="0" w:after="0" w:afterAutospacing="0"/>
              <w:ind w:left="360" w:firstLine="0"/>
              <w:textAlignment w:val="baseline"/>
              <w:divId w:val="1062367298"/>
              <w:rPr>
                <w:rFonts w:ascii="Calibri" w:hAnsi="Calibri" w:cs="Calibri"/>
              </w:rPr>
            </w:pPr>
            <w:r>
              <w:rPr>
                <w:rStyle w:val="normaltextrun"/>
                <w:color w:val="000000"/>
              </w:rPr>
              <w:t xml:space="preserve"> Informational Items </w:t>
            </w:r>
            <w:r>
              <w:rPr>
                <w:rStyle w:val="normaltextrun"/>
                <w:i/>
                <w:iCs/>
                <w:color w:val="000000"/>
              </w:rPr>
              <w:t>(</w:t>
            </w:r>
            <w:r>
              <w:rPr>
                <w:rStyle w:val="normaltextrun"/>
                <w:i/>
                <w:iCs/>
              </w:rPr>
              <w:t xml:space="preserve">These are agenda items intended to provide the body with brief updates or reports of activities or actions from outside. If the Senate wishes to debate or discuss an item presented as information, they </w:t>
            </w:r>
            <w:r>
              <w:rPr>
                <w:rStyle w:val="normaltextrun"/>
                <w:i/>
                <w:iCs/>
              </w:rPr>
              <w:lastRenderedPageBreak/>
              <w:t>must request that it be placed on an agenda at future meeting as an action or discussion item.)</w:t>
            </w:r>
            <w:r>
              <w:rPr>
                <w:rStyle w:val="eop"/>
              </w:rPr>
              <w:t> </w:t>
            </w:r>
          </w:p>
          <w:p w:rsidR="00385061" w:rsidP="00385061" w:rsidRDefault="00385061" w14:paraId="6AADA7C3" wp14:textId="77777777">
            <w:pPr>
              <w:pStyle w:val="paragraph"/>
              <w:numPr>
                <w:ilvl w:val="0"/>
                <w:numId w:val="12"/>
              </w:numPr>
              <w:spacing w:before="0" w:beforeAutospacing="0" w:after="0" w:afterAutospacing="0"/>
              <w:ind w:left="1080" w:firstLine="0"/>
              <w:textAlignment w:val="baseline"/>
              <w:divId w:val="142309684"/>
            </w:pPr>
            <w:r>
              <w:rPr>
                <w:rStyle w:val="normaltextrun"/>
                <w:color w:val="000000"/>
              </w:rPr>
              <w:t>Administrator updates (20 min.)</w:t>
            </w:r>
            <w:r>
              <w:rPr>
                <w:rStyle w:val="eop"/>
              </w:rPr>
              <w:t> </w:t>
            </w:r>
          </w:p>
          <w:p w:rsidR="00385061" w:rsidP="00385061" w:rsidRDefault="00385061" w14:paraId="68122272" wp14:textId="77777777">
            <w:pPr>
              <w:pStyle w:val="paragraph"/>
              <w:numPr>
                <w:ilvl w:val="0"/>
                <w:numId w:val="13"/>
              </w:numPr>
              <w:spacing w:before="0" w:beforeAutospacing="0" w:after="0" w:afterAutospacing="0"/>
              <w:ind w:left="1080" w:firstLine="0"/>
              <w:textAlignment w:val="baseline"/>
              <w:divId w:val="660734503"/>
              <w:rPr>
                <w:rFonts w:ascii="Calibri" w:hAnsi="Calibri" w:cs="Calibri"/>
              </w:rPr>
            </w:pPr>
            <w:r>
              <w:rPr>
                <w:rStyle w:val="normaltextrun"/>
                <w:color w:val="000000"/>
              </w:rPr>
              <w:t>Welcome new Senate President, VP &amp; Senators</w:t>
            </w:r>
            <w:r>
              <w:rPr>
                <w:rStyle w:val="eop"/>
              </w:rPr>
              <w:t> </w:t>
            </w:r>
          </w:p>
          <w:p w:rsidR="00385061" w:rsidP="00385061" w:rsidRDefault="00385061" w14:paraId="53C6B442" wp14:textId="77777777">
            <w:pPr>
              <w:pStyle w:val="paragraph"/>
              <w:numPr>
                <w:ilvl w:val="0"/>
                <w:numId w:val="14"/>
              </w:numPr>
              <w:spacing w:before="0" w:beforeAutospacing="0" w:after="0" w:afterAutospacing="0"/>
              <w:ind w:left="1080" w:firstLine="0"/>
              <w:textAlignment w:val="baseline"/>
              <w:divId w:val="2020696810"/>
              <w:rPr>
                <w:rFonts w:ascii="Calibri" w:hAnsi="Calibri" w:cs="Calibri"/>
              </w:rPr>
            </w:pPr>
            <w:r>
              <w:rPr>
                <w:rStyle w:val="normaltextrun"/>
                <w:color w:val="000000"/>
                <w:shd w:val="clear" w:color="auto" w:fill="FFFFFF"/>
              </w:rPr>
              <w:t>New Dual Enrollment Agricultural (</w:t>
            </w:r>
            <w:r>
              <w:rPr>
                <w:rStyle w:val="normaltextrun"/>
                <w:color w:val="000000"/>
              </w:rPr>
              <w:t>Dorothy Farias)</w:t>
            </w:r>
            <w:r>
              <w:rPr>
                <w:rStyle w:val="eop"/>
              </w:rPr>
              <w:t> </w:t>
            </w:r>
          </w:p>
          <w:p w:rsidR="00385061" w:rsidP="00385061" w:rsidRDefault="00385061" w14:paraId="67A5482C" wp14:textId="77777777">
            <w:pPr>
              <w:pStyle w:val="paragraph"/>
              <w:numPr>
                <w:ilvl w:val="0"/>
                <w:numId w:val="15"/>
              </w:numPr>
              <w:spacing w:before="0" w:beforeAutospacing="0" w:after="0" w:afterAutospacing="0"/>
              <w:ind w:left="1080" w:firstLine="0"/>
              <w:textAlignment w:val="baseline"/>
              <w:divId w:val="1836728953"/>
            </w:pPr>
            <w:r>
              <w:rPr>
                <w:rStyle w:val="normaltextrun"/>
                <w:color w:val="201F1E"/>
                <w:shd w:val="clear" w:color="auto" w:fill="FFFFFF"/>
              </w:rPr>
              <w:t>ASAG’s Midterm Accreditation Report, 2</w:t>
            </w:r>
            <w:r>
              <w:rPr>
                <w:rStyle w:val="normaltextrun"/>
                <w:color w:val="201F1E"/>
                <w:sz w:val="19"/>
                <w:szCs w:val="19"/>
                <w:shd w:val="clear" w:color="auto" w:fill="FFFFFF"/>
                <w:vertAlign w:val="superscript"/>
              </w:rPr>
              <w:t>nd</w:t>
            </w:r>
            <w:r>
              <w:rPr>
                <w:rStyle w:val="normaltextrun"/>
                <w:color w:val="201F1E"/>
                <w:shd w:val="clear" w:color="auto" w:fill="FFFFFF"/>
              </w:rPr>
              <w:t> Draft </w:t>
            </w:r>
            <w:r>
              <w:rPr>
                <w:rStyle w:val="eop"/>
              </w:rPr>
              <w:t> </w:t>
            </w:r>
          </w:p>
          <w:p w:rsidR="00385061" w:rsidP="00385061" w:rsidRDefault="00385061" w14:paraId="711CD8D3" wp14:textId="77777777">
            <w:pPr>
              <w:pStyle w:val="paragraph"/>
              <w:numPr>
                <w:ilvl w:val="0"/>
                <w:numId w:val="16"/>
              </w:numPr>
              <w:spacing w:before="0" w:beforeAutospacing="0" w:after="0" w:afterAutospacing="0"/>
              <w:ind w:left="1080" w:firstLine="0"/>
              <w:textAlignment w:val="baseline"/>
              <w:divId w:val="2050644480"/>
            </w:pPr>
            <w:r>
              <w:rPr>
                <w:rStyle w:val="normaltextrun"/>
                <w:color w:val="000000"/>
              </w:rPr>
              <w:t>Curriculum: Priority 1 Course List </w:t>
            </w:r>
            <w:r>
              <w:rPr>
                <w:rStyle w:val="eop"/>
              </w:rPr>
              <w:t> </w:t>
            </w:r>
          </w:p>
          <w:p w:rsidR="00385061" w:rsidP="00385061" w:rsidRDefault="00385061" w14:paraId="09AF38FC" wp14:textId="77777777">
            <w:pPr>
              <w:pStyle w:val="paragraph"/>
              <w:spacing w:before="0" w:beforeAutospacing="0" w:after="0" w:afterAutospacing="0"/>
              <w:ind w:left="1440" w:hanging="720"/>
              <w:textAlignment w:val="baseline"/>
              <w:divId w:val="1254779652"/>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29ECE0D8" wp14:textId="790236AC">
            <w:pPr>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Admin Updates: </w:t>
            </w:r>
          </w:p>
          <w:p w:rsidR="00385061" w:rsidP="692F48D8" w:rsidRDefault="00385061" w14:paraId="58826ABF" wp14:textId="06EFA3C3">
            <w:pPr>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Kim: Wants to build trust. Hands out FTES trends by dept. Historically, we have maintained classes/programs even in face of declining enrollment. This model will be tried this next year.  Emphas</w:t>
            </w:r>
            <w:r w:rsidRPr="692F48D8" w:rsidR="692F48D8">
              <w:rPr>
                <w:rFonts w:ascii="Times New Roman" w:hAnsi="Times New Roman" w:eastAsia="Times New Roman" w:cs="Times New Roman"/>
                <w:color w:val="000000" w:themeColor="text1" w:themeTint="FF" w:themeShade="FF"/>
                <w:sz w:val="24"/>
                <w:szCs w:val="24"/>
              </w:rPr>
              <w:t>izes</w:t>
            </w:r>
            <w:r w:rsidRPr="692F48D8" w:rsidR="692F48D8">
              <w:rPr>
                <w:rFonts w:ascii="Times New Roman" w:hAnsi="Times New Roman" w:eastAsia="Times New Roman" w:cs="Times New Roman"/>
                <w:color w:val="000000" w:themeColor="text1" w:themeTint="FF" w:themeShade="FF"/>
                <w:sz w:val="24"/>
                <w:szCs w:val="24"/>
              </w:rPr>
              <w:t xml:space="preserve"> that this will be reviewed/</w:t>
            </w:r>
            <w:proofErr w:type="gramStart"/>
            <w:r w:rsidRPr="692F48D8" w:rsidR="692F48D8">
              <w:rPr>
                <w:rFonts w:ascii="Times New Roman" w:hAnsi="Times New Roman" w:eastAsia="Times New Roman" w:cs="Times New Roman"/>
                <w:color w:val="000000" w:themeColor="text1" w:themeTint="FF" w:themeShade="FF"/>
                <w:sz w:val="24"/>
                <w:szCs w:val="24"/>
              </w:rPr>
              <w:t>revisited  to</w:t>
            </w:r>
            <w:proofErr w:type="gramEnd"/>
            <w:r w:rsidRPr="692F48D8" w:rsidR="692F48D8">
              <w:rPr>
                <w:rFonts w:ascii="Times New Roman" w:hAnsi="Times New Roman" w:eastAsia="Times New Roman" w:cs="Times New Roman"/>
                <w:color w:val="000000" w:themeColor="text1" w:themeTint="FF" w:themeShade="FF"/>
                <w:sz w:val="24"/>
                <w:szCs w:val="24"/>
              </w:rPr>
              <w:t xml:space="preserve"> ensure that it’s working.  We can tweak as necessary. </w:t>
            </w:r>
          </w:p>
          <w:p w:rsidR="00385061" w:rsidP="692F48D8" w:rsidRDefault="00385061" w14:paraId="6242BB71" wp14:textId="33DDFB48">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About Equity Plan: good news from state chancellor’s office that we have an extension to 5/31/20. Nonetheless, we have to be very conservative with the monies because next year we may need.</w:t>
            </w:r>
          </w:p>
          <w:p w:rsidR="00385061" w:rsidP="692F48D8" w:rsidRDefault="00385061" w14:paraId="372E876C" wp14:textId="4D5DB132">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Cathy B.: Allocation was 3.3m., plus carryover from 18/19.  We have 25 positions fully or partially funded out of SEA.  We still </w:t>
            </w:r>
            <w:proofErr w:type="gramStart"/>
            <w:r w:rsidRPr="692F48D8" w:rsidR="692F48D8">
              <w:rPr>
                <w:rFonts w:ascii="Times New Roman" w:hAnsi="Times New Roman" w:eastAsia="Times New Roman" w:cs="Times New Roman"/>
                <w:color w:val="000000" w:themeColor="text1" w:themeTint="FF" w:themeShade="FF"/>
                <w:sz w:val="24"/>
                <w:szCs w:val="24"/>
              </w:rPr>
              <w:t>have to</w:t>
            </w:r>
            <w:proofErr w:type="gramEnd"/>
            <w:r w:rsidRPr="692F48D8" w:rsidR="692F48D8">
              <w:rPr>
                <w:rFonts w:ascii="Times New Roman" w:hAnsi="Times New Roman" w:eastAsia="Times New Roman" w:cs="Times New Roman"/>
                <w:color w:val="000000" w:themeColor="text1" w:themeTint="FF" w:themeShade="FF"/>
                <w:sz w:val="24"/>
                <w:szCs w:val="24"/>
              </w:rPr>
              <w:t xml:space="preserve"> worry about 2.5m in salaries next year because the priority is protecting those 25 positions (I.e. they are going to see how to save funds from this year for next).  Walks senators through the itemized expenditure cuts (the </w:t>
            </w:r>
            <w:proofErr w:type="gramStart"/>
            <w:r w:rsidRPr="692F48D8" w:rsidR="692F48D8">
              <w:rPr>
                <w:rFonts w:ascii="Times New Roman" w:hAnsi="Times New Roman" w:eastAsia="Times New Roman" w:cs="Times New Roman"/>
                <w:color w:val="000000" w:themeColor="text1" w:themeTint="FF" w:themeShade="FF"/>
                <w:sz w:val="24"/>
                <w:szCs w:val="24"/>
              </w:rPr>
              <w:t>contingency)--</w:t>
            </w:r>
            <w:proofErr w:type="gramEnd"/>
            <w:r w:rsidRPr="692F48D8" w:rsidR="692F48D8">
              <w:rPr>
                <w:rFonts w:ascii="Times New Roman" w:hAnsi="Times New Roman" w:eastAsia="Times New Roman" w:cs="Times New Roman"/>
                <w:color w:val="000000" w:themeColor="text1" w:themeTint="FF" w:themeShade="FF"/>
                <w:sz w:val="24"/>
                <w:szCs w:val="24"/>
              </w:rPr>
              <w:t xml:space="preserve">p. 8 of senators handout packet.  </w:t>
            </w:r>
          </w:p>
          <w:p w:rsidR="00385061" w:rsidP="692F48D8" w:rsidRDefault="00385061" w14:paraId="3D34E64A" wp14:textId="623FB3A4">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Faculty Hiring Plan/Prioritization: </w:t>
            </w:r>
            <w:r w:rsidRPr="692F48D8" w:rsidR="692F48D8">
              <w:rPr>
                <w:rFonts w:ascii="Times New Roman" w:hAnsi="Times New Roman" w:eastAsia="Times New Roman" w:cs="Times New Roman"/>
                <w:color w:val="000000" w:themeColor="text1" w:themeTint="FF" w:themeShade="FF"/>
                <w:sz w:val="24"/>
                <w:szCs w:val="24"/>
              </w:rPr>
              <w:t>Kim--</w:t>
            </w:r>
            <w:r w:rsidRPr="692F48D8" w:rsidR="692F48D8">
              <w:rPr>
                <w:rFonts w:ascii="Times New Roman" w:hAnsi="Times New Roman" w:eastAsia="Times New Roman" w:cs="Times New Roman"/>
                <w:color w:val="000000" w:themeColor="text1" w:themeTint="FF" w:themeShade="FF"/>
                <w:sz w:val="24"/>
                <w:szCs w:val="24"/>
              </w:rPr>
              <w:t>“When Equity Plan is signed, this would be the list we go down and hire.” Says probably 1-3 are the only ones that w</w:t>
            </w:r>
            <w:r w:rsidRPr="692F48D8" w:rsidR="692F48D8">
              <w:rPr>
                <w:rFonts w:ascii="Times New Roman" w:hAnsi="Times New Roman" w:eastAsia="Times New Roman" w:cs="Times New Roman"/>
                <w:color w:val="000000" w:themeColor="text1" w:themeTint="FF" w:themeShade="FF"/>
                <w:sz w:val="24"/>
                <w:szCs w:val="24"/>
              </w:rPr>
              <w:t>ould</w:t>
            </w:r>
            <w:r w:rsidRPr="692F48D8" w:rsidR="692F48D8">
              <w:rPr>
                <w:rFonts w:ascii="Times New Roman" w:hAnsi="Times New Roman" w:eastAsia="Times New Roman" w:cs="Times New Roman"/>
                <w:color w:val="000000" w:themeColor="text1" w:themeTint="FF" w:themeShade="FF"/>
                <w:sz w:val="24"/>
                <w:szCs w:val="24"/>
              </w:rPr>
              <w:t xml:space="preserve"> likely be fille</w:t>
            </w:r>
            <w:r w:rsidRPr="692F48D8" w:rsidR="692F48D8">
              <w:rPr>
                <w:rFonts w:ascii="Times New Roman" w:hAnsi="Times New Roman" w:eastAsia="Times New Roman" w:cs="Times New Roman"/>
                <w:color w:val="000000" w:themeColor="text1" w:themeTint="FF" w:themeShade="FF"/>
                <w:sz w:val="24"/>
                <w:szCs w:val="24"/>
              </w:rPr>
              <w:t>d.</w:t>
            </w:r>
          </w:p>
          <w:p w:rsidR="00385061" w:rsidP="692F48D8" w:rsidRDefault="00385061" w14:paraId="5DED3DE5" wp14:textId="70DD4149">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Jennifer G.: Handout for senators with highlights re: Community Class Registration request; GP SOAA; and Accreditation Midterm Report.  </w:t>
            </w:r>
          </w:p>
          <w:p w:rsidR="00385061" w:rsidP="692F48D8" w:rsidRDefault="00385061" w14:paraId="6FBB9E33" wp14:textId="01F45933">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____________________</w:t>
            </w:r>
          </w:p>
          <w:p w:rsidR="00385061" w:rsidP="692F48D8" w:rsidRDefault="00385061" w14:paraId="604E63B2" wp14:textId="0615D1B4">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Senators welcome new Pres. &amp; VP.  </w:t>
            </w:r>
          </w:p>
          <w:p w:rsidR="00385061" w:rsidP="692F48D8" w:rsidRDefault="00385061" w14:paraId="2B931B17" wp14:textId="4B9EB57D">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p>
          <w:p w:rsidR="00385061" w:rsidP="692F48D8" w:rsidRDefault="00385061" w14:paraId="2228345A" wp14:textId="603D6FCA">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____________________</w:t>
            </w:r>
          </w:p>
          <w:p w:rsidR="00385061" w:rsidP="692F48D8" w:rsidRDefault="00385061" w14:paraId="03F97A9A" wp14:textId="416209FD">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Dorothy Farias: Makes announcement re: dual enroll at SPHS.  </w:t>
            </w:r>
            <w:r w:rsidRPr="692F48D8" w:rsidR="692F48D8">
              <w:rPr>
                <w:rFonts w:ascii="Times New Roman" w:hAnsi="Times New Roman" w:eastAsia="Times New Roman" w:cs="Times New Roman"/>
                <w:color w:val="000000" w:themeColor="text1" w:themeTint="FF" w:themeShade="FF"/>
                <w:sz w:val="24"/>
                <w:szCs w:val="24"/>
              </w:rPr>
              <w:t>Question</w:t>
            </w:r>
            <w:r w:rsidRPr="692F48D8" w:rsidR="692F48D8">
              <w:rPr>
                <w:rFonts w:ascii="Times New Roman" w:hAnsi="Times New Roman" w:eastAsia="Times New Roman" w:cs="Times New Roman"/>
                <w:color w:val="000000" w:themeColor="text1" w:themeTint="FF" w:themeShade="FF"/>
                <w:sz w:val="24"/>
                <w:szCs w:val="24"/>
              </w:rPr>
              <w:t xml:space="preserve"> re: what classes are being offered? Reply: Intro &amp; ag business right now.  This is a pilot.</w:t>
            </w:r>
          </w:p>
          <w:p w:rsidR="00385061" w:rsidP="692F48D8" w:rsidRDefault="00385061" w14:paraId="784AFB40" wp14:textId="5AF46BEE">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____________________</w:t>
            </w:r>
          </w:p>
          <w:p w:rsidR="00385061" w:rsidP="692F48D8" w:rsidRDefault="00385061" w14:paraId="6D9EC0DE" wp14:textId="35549F05">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ASAG Midterm Accreditation Report: </w:t>
            </w:r>
            <w:r w:rsidRPr="692F48D8" w:rsidR="692F48D8">
              <w:rPr>
                <w:rFonts w:ascii="Times New Roman" w:hAnsi="Times New Roman" w:eastAsia="Times New Roman" w:cs="Times New Roman"/>
                <w:color w:val="000000" w:themeColor="text1" w:themeTint="FF" w:themeShade="FF"/>
                <w:sz w:val="24"/>
                <w:szCs w:val="24"/>
              </w:rPr>
              <w:t>DC r</w:t>
            </w:r>
            <w:r w:rsidRPr="692F48D8" w:rsidR="692F48D8">
              <w:rPr>
                <w:rFonts w:ascii="Times New Roman" w:hAnsi="Times New Roman" w:eastAsia="Times New Roman" w:cs="Times New Roman"/>
                <w:color w:val="000000" w:themeColor="text1" w:themeTint="FF" w:themeShade="FF"/>
                <w:sz w:val="24"/>
                <w:szCs w:val="24"/>
              </w:rPr>
              <w:t xml:space="preserve">eminds senators that this is in their packet and it is only an information item right now.  Plan is for the first read to take place is coming months.  </w:t>
            </w:r>
          </w:p>
          <w:p w:rsidR="00385061" w:rsidP="692F48D8" w:rsidRDefault="00385061" w14:paraId="1EED18D5" wp14:textId="6D977B51">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____________________</w:t>
            </w:r>
          </w:p>
          <w:p w:rsidR="00385061" w:rsidP="692F48D8" w:rsidRDefault="00385061" w14:paraId="2E4EBF74" wp14:textId="547411FA">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Curriculum: Michael Bowen: He will distribute this in next several days.  These are courses that need a five-year review.  There are about 400 courses on the list.  Deadlines are going to be the same next as this.  Ideally faculty should look at courses during spring, they can be tech reviewed in summer, and then finalized in fall.  </w:t>
            </w:r>
          </w:p>
          <w:p w:rsidR="00385061" w:rsidP="692F48D8" w:rsidRDefault="00385061" w14:paraId="20786161" wp14:textId="2A56F9B7">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____________________</w:t>
            </w:r>
          </w:p>
          <w:p w:rsidR="00385061" w:rsidP="692F48D8" w:rsidRDefault="00385061" w14:paraId="384BA73E" wp14:textId="51B042DB">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34B3F2EB" wp14:textId="77777777">
            <w:pPr>
              <w:rPr>
                <w:rFonts w:ascii="Times New Roman" w:hAnsi="Times New Roman" w:eastAsia="Times New Roman" w:cs="Times New Roman"/>
                <w:sz w:val="24"/>
                <w:szCs w:val="24"/>
              </w:rPr>
            </w:pPr>
          </w:p>
        </w:tc>
      </w:tr>
      <w:tr xmlns:wp14="http://schemas.microsoft.com/office/word/2010/wordml" w:rsidR="00385061" w:rsidTr="692F48D8" w14:paraId="4C12A4AF"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7958009A" wp14:textId="77777777">
            <w:pPr>
              <w:pStyle w:val="paragraph"/>
              <w:numPr>
                <w:ilvl w:val="0"/>
                <w:numId w:val="17"/>
              </w:numPr>
              <w:spacing w:before="0" w:beforeAutospacing="0" w:after="0" w:afterAutospacing="0"/>
              <w:ind w:left="360" w:firstLine="0"/>
              <w:textAlignment w:val="baseline"/>
              <w:divId w:val="779378627"/>
              <w:rPr>
                <w:rFonts w:ascii="Calibri" w:hAnsi="Calibri" w:cs="Calibri"/>
              </w:rPr>
            </w:pPr>
            <w:r>
              <w:rPr>
                <w:rStyle w:val="normaltextrun"/>
                <w:color w:val="000000"/>
              </w:rPr>
              <w:t>Action Items</w:t>
            </w:r>
            <w:r>
              <w:rPr>
                <w:rStyle w:val="normaltextrun"/>
                <w:color w:val="000000"/>
                <w:shd w:val="clear" w:color="auto" w:fill="FFFFFF"/>
              </w:rPr>
              <w:t>:</w:t>
            </w:r>
            <w:r>
              <w:rPr>
                <w:rStyle w:val="eop"/>
              </w:rPr>
              <w:t> </w:t>
            </w:r>
          </w:p>
          <w:p w:rsidR="00385061" w:rsidP="00385061" w:rsidRDefault="00385061" w14:paraId="67334C92" wp14:textId="77777777">
            <w:pPr>
              <w:pStyle w:val="paragraph"/>
              <w:numPr>
                <w:ilvl w:val="0"/>
                <w:numId w:val="18"/>
              </w:numPr>
              <w:spacing w:before="0" w:beforeAutospacing="0" w:after="0" w:afterAutospacing="0"/>
              <w:ind w:left="1080" w:firstLine="0"/>
              <w:textAlignment w:val="baseline"/>
              <w:divId w:val="1451585098"/>
              <w:rPr>
                <w:rFonts w:ascii="Calibri" w:hAnsi="Calibri" w:cs="Calibri"/>
              </w:rPr>
            </w:pPr>
            <w:r>
              <w:rPr>
                <w:rStyle w:val="normaltextrun"/>
                <w:color w:val="000000"/>
              </w:rPr>
              <w:t>Guided Pathways SOAA--1</w:t>
            </w:r>
            <w:r>
              <w:rPr>
                <w:rStyle w:val="normaltextrun"/>
                <w:color w:val="000000"/>
                <w:sz w:val="19"/>
                <w:szCs w:val="19"/>
                <w:vertAlign w:val="superscript"/>
              </w:rPr>
              <w:t>st</w:t>
            </w:r>
            <w:r>
              <w:rPr>
                <w:rStyle w:val="normaltextrun"/>
                <w:color w:val="000000"/>
              </w:rPr>
              <w:t> reading (3 min.) </w:t>
            </w:r>
            <w:r>
              <w:rPr>
                <w:rStyle w:val="eop"/>
              </w:rPr>
              <w:t> </w:t>
            </w:r>
          </w:p>
          <w:p w:rsidR="00385061" w:rsidP="00385061" w:rsidRDefault="00385061" w14:paraId="0BF17AFD" wp14:textId="77777777">
            <w:pPr>
              <w:pStyle w:val="paragraph"/>
              <w:numPr>
                <w:ilvl w:val="0"/>
                <w:numId w:val="19"/>
              </w:numPr>
              <w:spacing w:before="0" w:beforeAutospacing="0" w:after="0" w:afterAutospacing="0"/>
              <w:ind w:left="1080" w:firstLine="0"/>
              <w:textAlignment w:val="baseline"/>
              <w:divId w:val="888881697"/>
              <w:rPr>
                <w:rFonts w:ascii="Calibri" w:hAnsi="Calibri" w:cs="Calibri"/>
              </w:rPr>
            </w:pPr>
            <w:r>
              <w:rPr>
                <w:rStyle w:val="normaltextrun"/>
                <w:color w:val="000000"/>
              </w:rPr>
              <w:t>Approval of 12/05/19 minutes (2 min.)</w:t>
            </w:r>
            <w:r>
              <w:rPr>
                <w:rStyle w:val="eop"/>
              </w:rPr>
              <w:t> </w:t>
            </w:r>
          </w:p>
          <w:p w:rsidR="00385061" w:rsidP="00385061" w:rsidRDefault="00385061" w14:paraId="4F39F385" wp14:textId="77777777">
            <w:pPr>
              <w:pStyle w:val="paragraph"/>
              <w:numPr>
                <w:ilvl w:val="0"/>
                <w:numId w:val="20"/>
              </w:numPr>
              <w:spacing w:before="0" w:beforeAutospacing="0" w:after="0" w:afterAutospacing="0"/>
              <w:ind w:left="1080" w:firstLine="0"/>
              <w:textAlignment w:val="baseline"/>
              <w:divId w:val="219247186"/>
            </w:pPr>
            <w:r>
              <w:rPr>
                <w:rStyle w:val="normaltextrun"/>
                <w:color w:val="000000"/>
              </w:rPr>
              <w:t>New GP Stewards </w:t>
            </w:r>
            <w:r>
              <w:rPr>
                <w:rStyle w:val="contextualspellingandgrammarerror"/>
                <w:color w:val="000000"/>
              </w:rPr>
              <w:t>member</w:t>
            </w:r>
            <w:r>
              <w:rPr>
                <w:rStyle w:val="normaltextrun"/>
                <w:color w:val="000000"/>
              </w:rPr>
              <w:t>-Donna Beatty (1 min.)</w:t>
            </w:r>
            <w:r>
              <w:rPr>
                <w:rStyle w:val="eop"/>
              </w:rPr>
              <w:t> </w:t>
            </w:r>
          </w:p>
          <w:p w:rsidR="00385061" w:rsidP="00385061" w:rsidRDefault="00385061" w14:paraId="1C19F7F1" wp14:textId="77777777">
            <w:pPr>
              <w:pStyle w:val="paragraph"/>
              <w:numPr>
                <w:ilvl w:val="0"/>
                <w:numId w:val="21"/>
              </w:numPr>
              <w:spacing w:before="0" w:beforeAutospacing="0" w:after="0" w:afterAutospacing="0"/>
              <w:ind w:left="1080" w:firstLine="0"/>
              <w:textAlignment w:val="baseline"/>
              <w:divId w:val="1373338969"/>
            </w:pPr>
            <w:r>
              <w:rPr>
                <w:rStyle w:val="normaltextrun"/>
                <w:color w:val="000000"/>
              </w:rPr>
              <w:t>New faculty co-chair DE committee-Colleen (1 min.)</w:t>
            </w:r>
            <w:r>
              <w:rPr>
                <w:rStyle w:val="eop"/>
              </w:rPr>
              <w:t> </w:t>
            </w:r>
            <w:bookmarkStart w:name="_GoBack" w:id="0"/>
            <w:bookmarkEnd w:id="0"/>
          </w:p>
          <w:p w:rsidR="00385061" w:rsidP="00385061" w:rsidRDefault="00385061" w14:paraId="4C112279" wp14:textId="77777777">
            <w:pPr>
              <w:pStyle w:val="paragraph"/>
              <w:numPr>
                <w:ilvl w:val="0"/>
                <w:numId w:val="22"/>
              </w:numPr>
              <w:spacing w:before="0" w:beforeAutospacing="0" w:after="0" w:afterAutospacing="0"/>
              <w:ind w:left="1080" w:firstLine="0"/>
              <w:textAlignment w:val="baseline"/>
              <w:divId w:val="2132507215"/>
            </w:pPr>
            <w:r>
              <w:rPr>
                <w:rStyle w:val="normaltextrun"/>
                <w:color w:val="000000"/>
              </w:rPr>
              <w:t>Approval of </w:t>
            </w:r>
            <w:r>
              <w:rPr>
                <w:rStyle w:val="normaltextrun"/>
                <w:color w:val="000000"/>
                <w:shd w:val="clear" w:color="auto" w:fill="FFFFFF"/>
              </w:rPr>
              <w:t>Dan Clark</w:t>
            </w:r>
            <w:r>
              <w:rPr>
                <w:rStyle w:val="normaltextrun"/>
                <w:color w:val="000000"/>
              </w:rPr>
              <w:t> to serve as an OER Reviewer for the ASCCC OERI (1 min.)</w:t>
            </w:r>
            <w:r>
              <w:rPr>
                <w:rStyle w:val="eop"/>
              </w:rPr>
              <w:t> </w:t>
            </w:r>
          </w:p>
          <w:p w:rsidR="00385061" w:rsidP="00385061" w:rsidRDefault="00385061" w14:paraId="68792FE5" wp14:textId="77777777">
            <w:pPr>
              <w:pStyle w:val="paragraph"/>
              <w:numPr>
                <w:ilvl w:val="0"/>
                <w:numId w:val="23"/>
              </w:numPr>
              <w:spacing w:before="0" w:beforeAutospacing="0" w:after="0" w:afterAutospacing="0"/>
              <w:ind w:left="1080" w:firstLine="0"/>
              <w:textAlignment w:val="baseline"/>
              <w:divId w:val="1323196904"/>
            </w:pPr>
            <w:r>
              <w:rPr>
                <w:rStyle w:val="normaltextrun"/>
                <w:color w:val="000000"/>
              </w:rPr>
              <w:t>Approval of </w:t>
            </w:r>
            <w:r>
              <w:rPr>
                <w:rStyle w:val="normaltextrun"/>
                <w:color w:val="000000"/>
                <w:shd w:val="clear" w:color="auto" w:fill="FFFFFF"/>
              </w:rPr>
              <w:t>Robert Porter </w:t>
            </w:r>
            <w:r>
              <w:rPr>
                <w:rStyle w:val="normaltextrun"/>
                <w:color w:val="000000"/>
              </w:rPr>
              <w:t>to serve as an OER Reviewer for the ASCCC OERI (1 min.)</w:t>
            </w:r>
            <w:r>
              <w:rPr>
                <w:rStyle w:val="eop"/>
              </w:rPr>
              <w:t> </w:t>
            </w:r>
          </w:p>
          <w:p w:rsidR="00385061" w:rsidP="00385061" w:rsidRDefault="00385061" w14:paraId="15AA318D" wp14:textId="77777777">
            <w:pPr>
              <w:pStyle w:val="paragraph"/>
              <w:spacing w:before="0" w:beforeAutospacing="0" w:after="0" w:afterAutospacing="0"/>
              <w:ind w:left="1440" w:hanging="720"/>
              <w:jc w:val="both"/>
              <w:textAlignment w:val="baseline"/>
              <w:divId w:val="839350728"/>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264C6AD8" wp14:textId="03F5F8DF">
            <w:pPr>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GP SOAA: Motion to approve by KA; 2</w:t>
            </w:r>
            <w:r w:rsidRPr="692F48D8" w:rsidR="692F48D8">
              <w:rPr>
                <w:rFonts w:ascii="Times New Roman" w:hAnsi="Times New Roman" w:eastAsia="Times New Roman" w:cs="Times New Roman"/>
                <w:color w:val="000000" w:themeColor="text1" w:themeTint="FF" w:themeShade="FF"/>
                <w:sz w:val="24"/>
                <w:szCs w:val="24"/>
                <w:vertAlign w:val="superscript"/>
              </w:rPr>
              <w:t>nd</w:t>
            </w:r>
            <w:r w:rsidRPr="692F48D8" w:rsidR="692F48D8">
              <w:rPr>
                <w:rFonts w:ascii="Times New Roman" w:hAnsi="Times New Roman" w:eastAsia="Times New Roman" w:cs="Times New Roman"/>
                <w:color w:val="000000" w:themeColor="text1" w:themeTint="FF" w:themeShade="FF"/>
                <w:sz w:val="24"/>
                <w:szCs w:val="24"/>
              </w:rPr>
              <w:t xml:space="preserve"> by JW.  Discussion: Request for a recap of the document.  Dan/CC provide this.  Vote: motion passes with 2 abstentions; 1 opposed.</w:t>
            </w:r>
          </w:p>
          <w:p w:rsidR="00385061" w:rsidP="692F48D8" w:rsidRDefault="00385061" w14:paraId="1071AB87" wp14:textId="557EB7B1">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____________________</w:t>
            </w:r>
          </w:p>
          <w:p w:rsidR="00385061" w:rsidP="692F48D8" w:rsidRDefault="00385061" w14:paraId="6026CABE" wp14:textId="5022F9A6">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Minutes: Motion to approve by PM; 2</w:t>
            </w:r>
            <w:r w:rsidRPr="692F48D8" w:rsidR="692F48D8">
              <w:rPr>
                <w:rFonts w:ascii="Times New Roman" w:hAnsi="Times New Roman" w:eastAsia="Times New Roman" w:cs="Times New Roman"/>
                <w:color w:val="000000" w:themeColor="text1" w:themeTint="FF" w:themeShade="FF"/>
                <w:sz w:val="24"/>
                <w:szCs w:val="24"/>
                <w:vertAlign w:val="superscript"/>
              </w:rPr>
              <w:t>nd</w:t>
            </w:r>
            <w:r w:rsidRPr="692F48D8" w:rsidR="692F48D8">
              <w:rPr>
                <w:rFonts w:ascii="Times New Roman" w:hAnsi="Times New Roman" w:eastAsia="Times New Roman" w:cs="Times New Roman"/>
                <w:color w:val="000000" w:themeColor="text1" w:themeTint="FF" w:themeShade="FF"/>
                <w:sz w:val="24"/>
                <w:szCs w:val="24"/>
              </w:rPr>
              <w:t xml:space="preserve"> by M. Bowen.  Discussion: </w:t>
            </w:r>
            <w:r w:rsidRPr="692F48D8" w:rsidR="692F48D8">
              <w:rPr>
                <w:rFonts w:ascii="Times New Roman" w:hAnsi="Times New Roman" w:eastAsia="Times New Roman" w:cs="Times New Roman"/>
                <w:color w:val="000000" w:themeColor="text1" w:themeTint="FF" w:themeShade="FF"/>
                <w:sz w:val="24"/>
                <w:szCs w:val="24"/>
              </w:rPr>
              <w:t xml:space="preserve">It needs to be added to the minutes that </w:t>
            </w:r>
            <w:r w:rsidRPr="692F48D8" w:rsidR="692F48D8">
              <w:rPr>
                <w:rFonts w:ascii="Times New Roman" w:hAnsi="Times New Roman" w:eastAsia="Times New Roman" w:cs="Times New Roman"/>
                <w:color w:val="000000" w:themeColor="text1" w:themeTint="FF" w:themeShade="FF"/>
                <w:sz w:val="24"/>
                <w:szCs w:val="24"/>
              </w:rPr>
              <w:t xml:space="preserve">admin maintained that SEA budget had been provided </w:t>
            </w:r>
            <w:r w:rsidRPr="692F48D8" w:rsidR="692F48D8">
              <w:rPr>
                <w:rFonts w:ascii="Times New Roman" w:hAnsi="Times New Roman" w:eastAsia="Times New Roman" w:cs="Times New Roman"/>
                <w:i w:val="1"/>
                <w:iCs w:val="1"/>
                <w:color w:val="000000" w:themeColor="text1" w:themeTint="FF" w:themeShade="FF"/>
                <w:sz w:val="24"/>
                <w:szCs w:val="24"/>
              </w:rPr>
              <w:t>and it had not</w:t>
            </w:r>
            <w:r w:rsidRPr="692F48D8" w:rsidR="692F48D8">
              <w:rPr>
                <w:rFonts w:ascii="Times New Roman" w:hAnsi="Times New Roman" w:eastAsia="Times New Roman" w:cs="Times New Roman"/>
                <w:i w:val="1"/>
                <w:iCs w:val="1"/>
                <w:color w:val="000000" w:themeColor="text1" w:themeTint="FF" w:themeShade="FF"/>
                <w:sz w:val="24"/>
                <w:szCs w:val="24"/>
              </w:rPr>
              <w:t xml:space="preserve"> been provided despite repeated requests</w:t>
            </w:r>
            <w:r w:rsidRPr="692F48D8" w:rsidR="692F48D8">
              <w:rPr>
                <w:rFonts w:ascii="Times New Roman" w:hAnsi="Times New Roman" w:eastAsia="Times New Roman" w:cs="Times New Roman"/>
                <w:i w:val="1"/>
                <w:iCs w:val="1"/>
                <w:color w:val="000000" w:themeColor="text1" w:themeTint="FF" w:themeShade="FF"/>
                <w:sz w:val="24"/>
                <w:szCs w:val="24"/>
              </w:rPr>
              <w:t xml:space="preserve">. </w:t>
            </w:r>
            <w:r w:rsidRPr="692F48D8" w:rsidR="692F48D8">
              <w:rPr>
                <w:rFonts w:ascii="Times New Roman" w:hAnsi="Times New Roman" w:eastAsia="Times New Roman" w:cs="Times New Roman"/>
                <w:color w:val="000000" w:themeColor="text1" w:themeTint="FF" w:themeShade="FF"/>
                <w:sz w:val="24"/>
                <w:szCs w:val="24"/>
              </w:rPr>
              <w:t xml:space="preserve"> Vote: Motion passes with 2 abstentions.  </w:t>
            </w:r>
          </w:p>
          <w:p w:rsidR="00385061" w:rsidP="692F48D8" w:rsidRDefault="00385061" w14:paraId="550D0ECF" wp14:textId="770679E4">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w:t>
            </w:r>
          </w:p>
          <w:p w:rsidR="00385061" w:rsidP="692F48D8" w:rsidRDefault="00385061" w14:paraId="4C9182CF" wp14:textId="5E2E6071">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Motion to approve Donna Beatty to GP: Motion by BH; 2</w:t>
            </w:r>
            <w:r w:rsidRPr="692F48D8" w:rsidR="692F48D8">
              <w:rPr>
                <w:rFonts w:ascii="Times New Roman" w:hAnsi="Times New Roman" w:eastAsia="Times New Roman" w:cs="Times New Roman"/>
                <w:color w:val="000000" w:themeColor="text1" w:themeTint="FF" w:themeShade="FF"/>
                <w:sz w:val="24"/>
                <w:szCs w:val="24"/>
                <w:vertAlign w:val="superscript"/>
              </w:rPr>
              <w:t>nd</w:t>
            </w:r>
            <w:r w:rsidRPr="692F48D8" w:rsidR="692F48D8">
              <w:rPr>
                <w:rFonts w:ascii="Times New Roman" w:hAnsi="Times New Roman" w:eastAsia="Times New Roman" w:cs="Times New Roman"/>
                <w:color w:val="000000" w:themeColor="text1" w:themeTint="FF" w:themeShade="FF"/>
                <w:sz w:val="24"/>
                <w:szCs w:val="24"/>
              </w:rPr>
              <w:t xml:space="preserve"> by PM.  Vote: Motion passes </w:t>
            </w:r>
            <w:r w:rsidRPr="692F48D8" w:rsidR="692F48D8">
              <w:rPr>
                <w:rFonts w:ascii="Times New Roman" w:hAnsi="Times New Roman" w:eastAsia="Times New Roman" w:cs="Times New Roman"/>
                <w:color w:val="000000" w:themeColor="text1" w:themeTint="FF" w:themeShade="FF"/>
                <w:sz w:val="24"/>
                <w:szCs w:val="24"/>
              </w:rPr>
              <w:t>unanimously.</w:t>
            </w:r>
          </w:p>
          <w:p w:rsidR="00385061" w:rsidP="692F48D8" w:rsidRDefault="00385061" w14:paraId="4794F5F7" wp14:textId="75E6177F">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w:t>
            </w:r>
          </w:p>
          <w:p w:rsidR="00385061" w:rsidP="692F48D8" w:rsidRDefault="00385061" w14:paraId="03400633" wp14:textId="3DB731EA">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Motion to approve CC as DE co-chair by KA; 2</w:t>
            </w:r>
            <w:r w:rsidRPr="692F48D8" w:rsidR="692F48D8">
              <w:rPr>
                <w:rFonts w:ascii="Times New Roman" w:hAnsi="Times New Roman" w:eastAsia="Times New Roman" w:cs="Times New Roman"/>
                <w:color w:val="000000" w:themeColor="text1" w:themeTint="FF" w:themeShade="FF"/>
                <w:sz w:val="24"/>
                <w:szCs w:val="24"/>
                <w:vertAlign w:val="superscript"/>
              </w:rPr>
              <w:t>nd</w:t>
            </w:r>
            <w:r w:rsidRPr="692F48D8" w:rsidR="692F48D8">
              <w:rPr>
                <w:rFonts w:ascii="Times New Roman" w:hAnsi="Times New Roman" w:eastAsia="Times New Roman" w:cs="Times New Roman"/>
                <w:color w:val="000000" w:themeColor="text1" w:themeTint="FF" w:themeShade="FF"/>
                <w:sz w:val="24"/>
                <w:szCs w:val="24"/>
              </w:rPr>
              <w:t xml:space="preserve"> by M. Bowen.  Motion to amend by KA to change CC to Preston</w:t>
            </w:r>
            <w:r w:rsidRPr="692F48D8" w:rsidR="692F48D8">
              <w:rPr>
                <w:rFonts w:ascii="Times New Roman" w:hAnsi="Times New Roman" w:eastAsia="Times New Roman" w:cs="Times New Roman"/>
                <w:color w:val="000000" w:themeColor="text1" w:themeTint="FF" w:themeShade="FF"/>
                <w:sz w:val="24"/>
                <w:szCs w:val="24"/>
              </w:rPr>
              <w:t xml:space="preserve"> P</w:t>
            </w:r>
            <w:r w:rsidRPr="692F48D8" w:rsidR="692F48D8">
              <w:rPr>
                <w:rFonts w:ascii="Times New Roman" w:hAnsi="Times New Roman" w:eastAsia="Times New Roman" w:cs="Times New Roman"/>
                <w:color w:val="000000" w:themeColor="text1" w:themeTint="FF" w:themeShade="FF"/>
                <w:sz w:val="24"/>
                <w:szCs w:val="24"/>
              </w:rPr>
              <w:t>.  2</w:t>
            </w:r>
            <w:r w:rsidRPr="692F48D8" w:rsidR="692F48D8">
              <w:rPr>
                <w:rFonts w:ascii="Times New Roman" w:hAnsi="Times New Roman" w:eastAsia="Times New Roman" w:cs="Times New Roman"/>
                <w:color w:val="000000" w:themeColor="text1" w:themeTint="FF" w:themeShade="FF"/>
                <w:sz w:val="24"/>
                <w:szCs w:val="24"/>
                <w:vertAlign w:val="superscript"/>
              </w:rPr>
              <w:t>nd</w:t>
            </w:r>
            <w:r w:rsidRPr="692F48D8" w:rsidR="692F48D8">
              <w:rPr>
                <w:rFonts w:ascii="Times New Roman" w:hAnsi="Times New Roman" w:eastAsia="Times New Roman" w:cs="Times New Roman"/>
                <w:color w:val="000000" w:themeColor="text1" w:themeTint="FF" w:themeShade="FF"/>
                <w:sz w:val="24"/>
                <w:szCs w:val="24"/>
              </w:rPr>
              <w:t xml:space="preserve"> by M. Bowen as to amended motion.  Vote: Amended motion passes unanimously.</w:t>
            </w:r>
          </w:p>
          <w:p w:rsidR="00385061" w:rsidP="692F48D8" w:rsidRDefault="00385061" w14:paraId="43BCE371" wp14:textId="7F3957A0">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w:t>
            </w:r>
          </w:p>
          <w:p w:rsidR="00385061" w:rsidP="692F48D8" w:rsidRDefault="00385061" w14:paraId="301444BE" wp14:textId="3545E96B">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Motion to approve Dan </w:t>
            </w:r>
            <w:r w:rsidRPr="692F48D8" w:rsidR="692F48D8">
              <w:rPr>
                <w:rFonts w:ascii="Times New Roman" w:hAnsi="Times New Roman" w:eastAsia="Times New Roman" w:cs="Times New Roman"/>
                <w:color w:val="000000" w:themeColor="text1" w:themeTint="FF" w:themeShade="FF"/>
                <w:sz w:val="24"/>
                <w:szCs w:val="24"/>
              </w:rPr>
              <w:t xml:space="preserve">C. </w:t>
            </w:r>
            <w:r w:rsidRPr="692F48D8" w:rsidR="692F48D8">
              <w:rPr>
                <w:rFonts w:ascii="Times New Roman" w:hAnsi="Times New Roman" w:eastAsia="Times New Roman" w:cs="Times New Roman"/>
                <w:color w:val="000000" w:themeColor="text1" w:themeTint="FF" w:themeShade="FF"/>
                <w:sz w:val="24"/>
                <w:szCs w:val="24"/>
              </w:rPr>
              <w:t>as OER Reviewer by PM; 2</w:t>
            </w:r>
            <w:r w:rsidRPr="692F48D8" w:rsidR="692F48D8">
              <w:rPr>
                <w:rFonts w:ascii="Times New Roman" w:hAnsi="Times New Roman" w:eastAsia="Times New Roman" w:cs="Times New Roman"/>
                <w:color w:val="000000" w:themeColor="text1" w:themeTint="FF" w:themeShade="FF"/>
                <w:sz w:val="24"/>
                <w:szCs w:val="24"/>
                <w:vertAlign w:val="superscript"/>
              </w:rPr>
              <w:t>nd</w:t>
            </w:r>
            <w:r w:rsidRPr="692F48D8" w:rsidR="692F48D8">
              <w:rPr>
                <w:rFonts w:ascii="Times New Roman" w:hAnsi="Times New Roman" w:eastAsia="Times New Roman" w:cs="Times New Roman"/>
                <w:color w:val="000000" w:themeColor="text1" w:themeTint="FF" w:themeShade="FF"/>
                <w:sz w:val="24"/>
                <w:szCs w:val="24"/>
              </w:rPr>
              <w:t xml:space="preserve"> by M. Bowen. Motion passes unanimously.</w:t>
            </w:r>
          </w:p>
          <w:p w:rsidR="00385061" w:rsidP="692F48D8" w:rsidRDefault="00385061" w14:paraId="7AD3AA75" wp14:textId="6796D1F0">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w:t>
            </w:r>
          </w:p>
          <w:p w:rsidR="00385061" w:rsidP="692F48D8" w:rsidRDefault="00385061" w14:paraId="07655D67" wp14:textId="014F0E1B">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Motion to approve </w:t>
            </w:r>
            <w:r w:rsidRPr="692F48D8" w:rsidR="692F48D8">
              <w:rPr>
                <w:rFonts w:ascii="Times New Roman" w:hAnsi="Times New Roman" w:eastAsia="Times New Roman" w:cs="Times New Roman"/>
                <w:color w:val="000000" w:themeColor="text1" w:themeTint="FF" w:themeShade="FF"/>
                <w:sz w:val="24"/>
                <w:szCs w:val="24"/>
              </w:rPr>
              <w:t>Robert Porter</w:t>
            </w:r>
            <w:r w:rsidRPr="692F48D8" w:rsidR="692F48D8">
              <w:rPr>
                <w:rFonts w:ascii="Times New Roman" w:hAnsi="Times New Roman" w:eastAsia="Times New Roman" w:cs="Times New Roman"/>
                <w:color w:val="000000" w:themeColor="text1" w:themeTint="FF" w:themeShade="FF"/>
                <w:sz w:val="24"/>
                <w:szCs w:val="24"/>
              </w:rPr>
              <w:t xml:space="preserve"> as OER Reviewer by </w:t>
            </w:r>
            <w:r w:rsidRPr="692F48D8" w:rsidR="692F48D8">
              <w:rPr>
                <w:rFonts w:ascii="Times New Roman" w:hAnsi="Times New Roman" w:eastAsia="Times New Roman" w:cs="Times New Roman"/>
                <w:color w:val="000000" w:themeColor="text1" w:themeTint="FF" w:themeShade="FF"/>
                <w:sz w:val="24"/>
                <w:szCs w:val="24"/>
              </w:rPr>
              <w:t>BH</w:t>
            </w:r>
            <w:r w:rsidRPr="692F48D8" w:rsidR="692F48D8">
              <w:rPr>
                <w:rFonts w:ascii="Times New Roman" w:hAnsi="Times New Roman" w:eastAsia="Times New Roman" w:cs="Times New Roman"/>
                <w:color w:val="000000" w:themeColor="text1" w:themeTint="FF" w:themeShade="FF"/>
                <w:sz w:val="24"/>
                <w:szCs w:val="24"/>
              </w:rPr>
              <w:t>; 2</w:t>
            </w:r>
            <w:r w:rsidRPr="692F48D8" w:rsidR="692F48D8">
              <w:rPr>
                <w:rFonts w:ascii="Times New Roman" w:hAnsi="Times New Roman" w:eastAsia="Times New Roman" w:cs="Times New Roman"/>
                <w:color w:val="000000" w:themeColor="text1" w:themeTint="FF" w:themeShade="FF"/>
                <w:sz w:val="24"/>
                <w:szCs w:val="24"/>
                <w:vertAlign w:val="superscript"/>
              </w:rPr>
              <w:t>nd</w:t>
            </w:r>
            <w:r w:rsidRPr="692F48D8" w:rsidR="692F48D8">
              <w:rPr>
                <w:rFonts w:ascii="Times New Roman" w:hAnsi="Times New Roman" w:eastAsia="Times New Roman" w:cs="Times New Roman"/>
                <w:color w:val="000000" w:themeColor="text1" w:themeTint="FF" w:themeShade="FF"/>
                <w:sz w:val="24"/>
                <w:szCs w:val="24"/>
              </w:rPr>
              <w:t xml:space="preserve"> by M. Bowen. Motion passes unanimously.</w:t>
            </w:r>
          </w:p>
          <w:p w:rsidR="00385061" w:rsidP="692F48D8" w:rsidRDefault="00385061" w14:paraId="44ECA813" wp14:textId="1BA8CB90">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___________________</w:t>
            </w:r>
          </w:p>
          <w:p w:rsidR="00385061" w:rsidP="692F48D8" w:rsidRDefault="00385061" w14:paraId="7D34F5C7" wp14:textId="307687A6">
            <w:pPr>
              <w:pStyle w:val="Normal"/>
              <w:pBdr>
                <w:top w:val="nil"/>
                <w:left w:val="nil"/>
                <w:bottom w:val="nil"/>
                <w:right w:val="nil"/>
                <w:between w:val="nil"/>
              </w:pBdr>
              <w:ind w:left="-720" w:firstLine="0"/>
              <w:rPr>
                <w:rFonts w:ascii="Times New Roman" w:hAnsi="Times New Roman" w:eastAsia="Times New Roman" w:cs="Times New Roman"/>
                <w:color w:val="000000" w:themeColor="text1" w:themeTint="FF" w:themeShade="FF"/>
                <w:sz w:val="24"/>
                <w:szCs w:val="24"/>
              </w:rPr>
            </w:pP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0B4020A7" wp14:textId="77777777">
            <w:pPr>
              <w:rPr>
                <w:rFonts w:ascii="Times New Roman" w:hAnsi="Times New Roman" w:eastAsia="Times New Roman" w:cs="Times New Roman"/>
                <w:sz w:val="24"/>
                <w:szCs w:val="24"/>
              </w:rPr>
            </w:pPr>
          </w:p>
        </w:tc>
      </w:tr>
      <w:tr xmlns:wp14="http://schemas.microsoft.com/office/word/2010/wordml" w:rsidR="00385061" w:rsidTr="692F48D8" w14:paraId="22BA88B0"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374F6B73" wp14:textId="77777777">
            <w:pPr>
              <w:pStyle w:val="paragraph"/>
              <w:numPr>
                <w:ilvl w:val="0"/>
                <w:numId w:val="24"/>
              </w:numPr>
              <w:spacing w:before="0" w:beforeAutospacing="0" w:after="0" w:afterAutospacing="0"/>
              <w:ind w:left="360" w:firstLine="0"/>
              <w:textAlignment w:val="baseline"/>
              <w:divId w:val="590703100"/>
              <w:rPr>
                <w:rFonts w:ascii="Calibri" w:hAnsi="Calibri" w:cs="Calibri"/>
              </w:rPr>
            </w:pPr>
            <w:r>
              <w:rPr>
                <w:rStyle w:val="normaltextrun"/>
                <w:color w:val="000000"/>
              </w:rPr>
              <w:t>Discussion Items </w:t>
            </w:r>
            <w:r>
              <w:rPr>
                <w:rStyle w:val="normaltextrun"/>
                <w:i/>
                <w:iCs/>
                <w:color w:val="000000"/>
              </w:rPr>
              <w:t>(</w:t>
            </w:r>
            <w:r>
              <w:rPr>
                <w:rStyle w:val="normaltextrun"/>
                <w:i/>
                <w:iCs/>
              </w:rPr>
              <w:t>Discussion items are a chance for the body to discuss and debate any matter related to the business of the senate, often leading to action at a future meeting or providing the President or Chair with direction for discussions with the Administration, State Academic Senate, or other bodies.)</w:t>
            </w:r>
            <w:r>
              <w:rPr>
                <w:rStyle w:val="eop"/>
              </w:rPr>
              <w:t> </w:t>
            </w:r>
          </w:p>
          <w:p w:rsidR="00385061" w:rsidP="00385061" w:rsidRDefault="00385061" w14:paraId="5128FAF0" wp14:textId="77777777">
            <w:pPr>
              <w:pStyle w:val="paragraph"/>
              <w:numPr>
                <w:ilvl w:val="0"/>
                <w:numId w:val="25"/>
              </w:numPr>
              <w:spacing w:before="0" w:beforeAutospacing="0" w:after="0" w:afterAutospacing="0"/>
              <w:ind w:left="1080" w:firstLine="0"/>
              <w:textAlignment w:val="baseline"/>
              <w:divId w:val="626398585"/>
              <w:rPr>
                <w:rFonts w:ascii="Calibri" w:hAnsi="Calibri" w:cs="Calibri"/>
              </w:rPr>
            </w:pPr>
            <w:r>
              <w:rPr>
                <w:rStyle w:val="normaltextrun"/>
                <w:color w:val="000000"/>
              </w:rPr>
              <w:t>SEA Budget/Proposed Cuts</w:t>
            </w:r>
            <w:r>
              <w:rPr>
                <w:rStyle w:val="eop"/>
              </w:rPr>
              <w:t> </w:t>
            </w:r>
          </w:p>
          <w:p w:rsidR="00385061" w:rsidP="00385061" w:rsidRDefault="00385061" w14:paraId="2195F865" wp14:textId="77777777">
            <w:pPr>
              <w:pStyle w:val="paragraph"/>
              <w:numPr>
                <w:ilvl w:val="0"/>
                <w:numId w:val="26"/>
              </w:numPr>
              <w:spacing w:before="0" w:beforeAutospacing="0" w:after="0" w:afterAutospacing="0"/>
              <w:ind w:left="1080" w:firstLine="0"/>
              <w:textAlignment w:val="baseline"/>
              <w:divId w:val="1650940516"/>
              <w:rPr>
                <w:rStyle w:val="eop"/>
              </w:rPr>
            </w:pPr>
            <w:r>
              <w:rPr>
                <w:rStyle w:val="normaltextrun"/>
                <w:color w:val="000000"/>
              </w:rPr>
              <w:t>SEP Rewrite Plans</w:t>
            </w:r>
          </w:p>
          <w:p w:rsidR="00385061" w:rsidP="00385061" w:rsidRDefault="00385061" w14:paraId="5A1C544D" wp14:textId="77777777">
            <w:pPr>
              <w:pStyle w:val="paragraph"/>
              <w:numPr>
                <w:ilvl w:val="0"/>
                <w:numId w:val="26"/>
              </w:numPr>
              <w:spacing w:before="0" w:beforeAutospacing="0" w:after="0" w:afterAutospacing="0"/>
              <w:ind w:left="1080" w:firstLine="0"/>
              <w:textAlignment w:val="baseline"/>
              <w:divId w:val="1650940516"/>
            </w:pPr>
            <w:r>
              <w:rPr>
                <w:rStyle w:val="eop"/>
              </w:rPr>
              <w:t>Community Class Request</w:t>
            </w:r>
          </w:p>
          <w:p w:rsidR="00385061" w:rsidP="00385061" w:rsidRDefault="00385061" w14:paraId="01512BE8" wp14:textId="77777777">
            <w:pPr>
              <w:pStyle w:val="paragraph"/>
              <w:spacing w:before="0" w:beforeAutospacing="0" w:after="0" w:afterAutospacing="0"/>
              <w:ind w:left="1080" w:hanging="360"/>
              <w:textAlignment w:val="baseline"/>
              <w:divId w:val="1483543958"/>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1D7B270A" wp14:textId="77777777">
            <w:pPr>
              <w:rPr>
                <w:rFonts w:ascii="Times New Roman" w:hAnsi="Times New Roman" w:eastAsia="Times New Roman" w:cs="Times New Roman"/>
                <w:i w:val="0"/>
                <w:iCs w:val="0"/>
                <w:sz w:val="24"/>
                <w:szCs w:val="24"/>
              </w:rPr>
            </w:pPr>
          </w:p>
          <w:p w:rsidR="00385061" w:rsidP="692F48D8" w:rsidRDefault="00385061" w14:paraId="68C59A58" wp14:textId="3E75E32E">
            <w:pPr>
              <w:pStyle w:val="ListParagraph"/>
              <w:numPr>
                <w:ilvl w:val="0"/>
                <w:numId w:val="41"/>
              </w:numPr>
              <w:rPr>
                <w:rFonts w:ascii="Times New Roman" w:hAnsi="Times New Roman" w:eastAsia="Times New Roman" w:cs="Times New Roman"/>
                <w:i w:val="0"/>
                <w:iCs w:val="0"/>
                <w:sz w:val="24"/>
                <w:szCs w:val="24"/>
              </w:rPr>
            </w:pPr>
            <w:r w:rsidRPr="692F48D8" w:rsidR="692F48D8">
              <w:rPr>
                <w:rFonts w:ascii="Times New Roman" w:hAnsi="Times New Roman" w:eastAsia="Times New Roman" w:cs="Times New Roman"/>
                <w:i w:val="0"/>
                <w:iCs w:val="0"/>
                <w:sz w:val="24"/>
                <w:szCs w:val="24"/>
              </w:rPr>
              <w:t>The senators discussed the SEA budget and proposed cuts.</w:t>
            </w:r>
          </w:p>
          <w:p w:rsidR="00385061" w:rsidP="692F48D8" w:rsidRDefault="00385061" w14:paraId="28A1EC3A" wp14:textId="09A43358">
            <w:pPr>
              <w:pStyle w:val="Normal"/>
              <w:rPr>
                <w:rFonts w:ascii="Times New Roman" w:hAnsi="Times New Roman" w:eastAsia="Times New Roman" w:cs="Times New Roman"/>
                <w:i w:val="0"/>
                <w:iCs w:val="0"/>
                <w:sz w:val="24"/>
                <w:szCs w:val="24"/>
                <w:highlight w:val="yellow"/>
              </w:rPr>
            </w:pPr>
            <w:r w:rsidRPr="692F48D8" w:rsidR="692F48D8">
              <w:rPr>
                <w:rFonts w:ascii="Times New Roman" w:hAnsi="Times New Roman" w:eastAsia="Times New Roman" w:cs="Times New Roman"/>
                <w:i w:val="0"/>
                <w:iCs w:val="0"/>
                <w:sz w:val="24"/>
                <w:szCs w:val="24"/>
                <w:highlight w:val="yellow"/>
              </w:rPr>
              <w:t xml:space="preserve">Senators want Pres. </w:t>
            </w:r>
            <w:r w:rsidRPr="692F48D8" w:rsidR="692F48D8">
              <w:rPr>
                <w:rFonts w:ascii="Times New Roman" w:hAnsi="Times New Roman" w:eastAsia="Times New Roman" w:cs="Times New Roman"/>
                <w:i w:val="0"/>
                <w:iCs w:val="0"/>
                <w:sz w:val="24"/>
                <w:szCs w:val="24"/>
                <w:highlight w:val="yellow"/>
              </w:rPr>
              <w:t>t</w:t>
            </w:r>
            <w:r w:rsidRPr="692F48D8" w:rsidR="692F48D8">
              <w:rPr>
                <w:rFonts w:ascii="Times New Roman" w:hAnsi="Times New Roman" w:eastAsia="Times New Roman" w:cs="Times New Roman"/>
                <w:i w:val="0"/>
                <w:iCs w:val="0"/>
                <w:sz w:val="24"/>
                <w:szCs w:val="24"/>
                <w:highlight w:val="yellow"/>
              </w:rPr>
              <w:t>o obtain copy of budget</w:t>
            </w:r>
          </w:p>
          <w:p w:rsidR="00385061" w:rsidP="692F48D8" w:rsidRDefault="00385061" w14:paraId="5600A279" wp14:textId="3ECFAE31">
            <w:pPr>
              <w:pStyle w:val="Normal"/>
              <w:rPr>
                <w:rFonts w:ascii="Times New Roman" w:hAnsi="Times New Roman" w:eastAsia="Times New Roman" w:cs="Times New Roman"/>
                <w:i w:val="0"/>
                <w:iCs w:val="0"/>
                <w:sz w:val="24"/>
                <w:szCs w:val="24"/>
                <w:highlight w:val="yellow"/>
              </w:rPr>
            </w:pPr>
            <w:r w:rsidRPr="692F48D8" w:rsidR="692F48D8">
              <w:rPr>
                <w:rFonts w:ascii="Times New Roman" w:hAnsi="Times New Roman" w:eastAsia="Times New Roman" w:cs="Times New Roman"/>
                <w:i w:val="0"/>
                <w:iCs w:val="0"/>
                <w:sz w:val="24"/>
                <w:szCs w:val="24"/>
                <w:highlight w:val="yellow"/>
              </w:rPr>
              <w:t>Senators want to communicate what occurred with the SEA budget widely.</w:t>
            </w:r>
          </w:p>
          <w:p w:rsidR="00385061" w:rsidP="692F48D8" w:rsidRDefault="00385061" w14:paraId="1DA9575C" wp14:textId="5A6D1FF2">
            <w:pPr>
              <w:pStyle w:val="Normal"/>
              <w:rPr>
                <w:rFonts w:ascii="Times New Roman" w:hAnsi="Times New Roman" w:eastAsia="Times New Roman" w:cs="Times New Roman"/>
                <w:i w:val="0"/>
                <w:iCs w:val="0"/>
                <w:sz w:val="24"/>
                <w:szCs w:val="24"/>
              </w:rPr>
            </w:pPr>
          </w:p>
          <w:p w:rsidR="00385061" w:rsidP="692F48D8" w:rsidRDefault="00385061" w14:paraId="741D934E" wp14:textId="4F029F50">
            <w:pPr>
              <w:pStyle w:val="ListParagraph"/>
              <w:numPr>
                <w:ilvl w:val="0"/>
                <w:numId w:val="41"/>
              </w:numPr>
              <w:rPr>
                <w:rFonts w:ascii="Times New Roman" w:hAnsi="Times New Roman" w:eastAsia="Times New Roman" w:cs="Times New Roman"/>
                <w:i w:val="0"/>
                <w:iCs w:val="0"/>
                <w:sz w:val="24"/>
                <w:szCs w:val="24"/>
              </w:rPr>
            </w:pPr>
            <w:r w:rsidRPr="692F48D8" w:rsidR="692F48D8">
              <w:rPr>
                <w:rFonts w:ascii="Times New Roman" w:hAnsi="Times New Roman" w:eastAsia="Times New Roman" w:cs="Times New Roman"/>
                <w:i w:val="0"/>
                <w:iCs w:val="0"/>
                <w:sz w:val="24"/>
                <w:szCs w:val="24"/>
              </w:rPr>
              <w:t xml:space="preserve">SEP Rewrite Plans: Kim is offering release </w:t>
            </w:r>
            <w:proofErr w:type="gramStart"/>
            <w:r w:rsidRPr="692F48D8" w:rsidR="692F48D8">
              <w:rPr>
                <w:rFonts w:ascii="Times New Roman" w:hAnsi="Times New Roman" w:eastAsia="Times New Roman" w:cs="Times New Roman"/>
                <w:i w:val="0"/>
                <w:iCs w:val="0"/>
                <w:sz w:val="24"/>
                <w:szCs w:val="24"/>
              </w:rPr>
              <w:t>time</w:t>
            </w:r>
            <w:proofErr w:type="gramEnd"/>
            <w:r w:rsidRPr="692F48D8" w:rsidR="692F48D8">
              <w:rPr>
                <w:rFonts w:ascii="Times New Roman" w:hAnsi="Times New Roman" w:eastAsia="Times New Roman" w:cs="Times New Roman"/>
                <w:i w:val="0"/>
                <w:iCs w:val="0"/>
                <w:sz w:val="24"/>
                <w:szCs w:val="24"/>
              </w:rPr>
              <w:t xml:space="preserve"> but senators want clarification as to exact release time.  Senators want to see </w:t>
            </w:r>
            <w:r w:rsidRPr="692F48D8" w:rsidR="692F48D8">
              <w:rPr>
                <w:rFonts w:ascii="Times New Roman" w:hAnsi="Times New Roman" w:eastAsia="Times New Roman" w:cs="Times New Roman"/>
                <w:i w:val="1"/>
                <w:iCs w:val="1"/>
                <w:sz w:val="24"/>
                <w:szCs w:val="24"/>
              </w:rPr>
              <w:t>permanent</w:t>
            </w:r>
            <w:r w:rsidRPr="692F48D8" w:rsidR="692F48D8">
              <w:rPr>
                <w:rFonts w:ascii="Times New Roman" w:hAnsi="Times New Roman" w:eastAsia="Times New Roman" w:cs="Times New Roman"/>
                <w:i w:val="0"/>
                <w:iCs w:val="0"/>
                <w:sz w:val="24"/>
                <w:szCs w:val="24"/>
              </w:rPr>
              <w:t xml:space="preserve"> reform of this entire </w:t>
            </w:r>
            <w:r w:rsidRPr="692F48D8" w:rsidR="692F48D8">
              <w:rPr>
                <w:rFonts w:ascii="Times New Roman" w:hAnsi="Times New Roman" w:eastAsia="Times New Roman" w:cs="Times New Roman"/>
                <w:i w:val="1"/>
                <w:iCs w:val="1"/>
                <w:sz w:val="24"/>
                <w:szCs w:val="24"/>
              </w:rPr>
              <w:t>process</w:t>
            </w:r>
            <w:r w:rsidRPr="692F48D8" w:rsidR="692F48D8">
              <w:rPr>
                <w:rFonts w:ascii="Times New Roman" w:hAnsi="Times New Roman" w:eastAsia="Times New Roman" w:cs="Times New Roman"/>
                <w:i w:val="0"/>
                <w:iCs w:val="0"/>
                <w:sz w:val="24"/>
                <w:szCs w:val="24"/>
              </w:rPr>
              <w:t xml:space="preserve">. </w:t>
            </w:r>
          </w:p>
          <w:p w:rsidR="00385061" w:rsidP="692F48D8" w:rsidRDefault="00385061" w14:paraId="706DA3EA" wp14:textId="757109F1">
            <w:pPr>
              <w:pStyle w:val="Normal"/>
              <w:rPr>
                <w:rFonts w:ascii="Times New Roman" w:hAnsi="Times New Roman" w:eastAsia="Times New Roman" w:cs="Times New Roman"/>
                <w:i w:val="0"/>
                <w:iCs w:val="0"/>
                <w:sz w:val="24"/>
                <w:szCs w:val="24"/>
                <w:highlight w:val="yellow"/>
              </w:rPr>
            </w:pPr>
            <w:r w:rsidRPr="692F48D8" w:rsidR="692F48D8">
              <w:rPr>
                <w:rFonts w:ascii="Times New Roman" w:hAnsi="Times New Roman" w:eastAsia="Times New Roman" w:cs="Times New Roman"/>
                <w:i w:val="0"/>
                <w:iCs w:val="0"/>
                <w:sz w:val="24"/>
                <w:szCs w:val="24"/>
                <w:highlight w:val="yellow"/>
              </w:rPr>
              <w:t>Senators want to send out a communique (above) first, then solicit faculty participation to rewrite.</w:t>
            </w:r>
            <w:r w:rsidRPr="692F48D8" w:rsidR="692F48D8">
              <w:rPr>
                <w:rFonts w:ascii="Times New Roman" w:hAnsi="Times New Roman" w:eastAsia="Times New Roman" w:cs="Times New Roman"/>
                <w:i w:val="0"/>
                <w:iCs w:val="0"/>
                <w:sz w:val="24"/>
                <w:szCs w:val="24"/>
              </w:rPr>
              <w:t xml:space="preserve">  </w:t>
            </w:r>
          </w:p>
          <w:p w:rsidR="00385061" w:rsidP="692F48D8" w:rsidRDefault="00385061" w14:paraId="4A6B6714" wp14:textId="0D0137EE">
            <w:pPr>
              <w:pStyle w:val="Normal"/>
              <w:rPr>
                <w:rFonts w:ascii="Times New Roman" w:hAnsi="Times New Roman" w:eastAsia="Times New Roman" w:cs="Times New Roman"/>
                <w:i w:val="0"/>
                <w:iCs w:val="0"/>
                <w:sz w:val="24"/>
                <w:szCs w:val="24"/>
              </w:rPr>
            </w:pPr>
          </w:p>
          <w:p w:rsidR="00385061" w:rsidP="692F48D8" w:rsidRDefault="00385061" w14:paraId="374BEDB4" wp14:textId="66B6158D">
            <w:pPr>
              <w:pStyle w:val="Normal"/>
              <w:rPr>
                <w:rFonts w:ascii="Times New Roman" w:hAnsi="Times New Roman" w:eastAsia="Times New Roman" w:cs="Times New Roman"/>
                <w:i w:val="0"/>
                <w:iCs w:val="0"/>
                <w:sz w:val="24"/>
                <w:szCs w:val="24"/>
                <w:highlight w:val="yellow"/>
              </w:rPr>
            </w:pPr>
            <w:r w:rsidRPr="692F48D8" w:rsidR="692F48D8">
              <w:rPr>
                <w:rFonts w:ascii="Times New Roman" w:hAnsi="Times New Roman" w:eastAsia="Times New Roman" w:cs="Times New Roman"/>
                <w:i w:val="0"/>
                <w:iCs w:val="0"/>
                <w:sz w:val="24"/>
                <w:szCs w:val="24"/>
                <w:highlight w:val="yellow"/>
              </w:rPr>
              <w:t>What is accountability?</w:t>
            </w:r>
          </w:p>
          <w:p w:rsidR="00385061" w:rsidP="692F48D8" w:rsidRDefault="00385061" w14:paraId="540E3A2B" wp14:textId="15D3161C">
            <w:pPr>
              <w:pStyle w:val="Normal"/>
              <w:rPr>
                <w:rFonts w:ascii="Times New Roman" w:hAnsi="Times New Roman" w:eastAsia="Times New Roman" w:cs="Times New Roman"/>
                <w:i w:val="0"/>
                <w:iCs w:val="0"/>
                <w:sz w:val="24"/>
                <w:szCs w:val="24"/>
                <w:highlight w:val="yellow"/>
              </w:rPr>
            </w:pPr>
            <w:r w:rsidRPr="692F48D8" w:rsidR="692F48D8">
              <w:rPr>
                <w:rFonts w:ascii="Times New Roman" w:hAnsi="Times New Roman" w:eastAsia="Times New Roman" w:cs="Times New Roman"/>
                <w:i w:val="0"/>
                <w:iCs w:val="0"/>
                <w:sz w:val="24"/>
                <w:szCs w:val="24"/>
                <w:highlight w:val="yellow"/>
              </w:rPr>
              <w:t>Detailed budget?</w:t>
            </w:r>
          </w:p>
          <w:p w:rsidR="00385061" w:rsidP="692F48D8" w:rsidRDefault="00385061" w14:paraId="48A261A4" wp14:textId="19F18193">
            <w:pPr>
              <w:pStyle w:val="Normal"/>
              <w:rPr>
                <w:rFonts w:ascii="Times New Roman" w:hAnsi="Times New Roman" w:eastAsia="Times New Roman" w:cs="Times New Roman"/>
                <w:i w:val="0"/>
                <w:iCs w:val="0"/>
                <w:sz w:val="24"/>
                <w:szCs w:val="24"/>
              </w:rPr>
            </w:pPr>
            <w:r w:rsidRPr="692F48D8" w:rsidR="692F48D8">
              <w:rPr>
                <w:rFonts w:ascii="Times New Roman" w:hAnsi="Times New Roman" w:eastAsia="Times New Roman" w:cs="Times New Roman"/>
                <w:i w:val="0"/>
                <w:iCs w:val="0"/>
                <w:sz w:val="24"/>
                <w:szCs w:val="24"/>
                <w:highlight w:val="yellow"/>
              </w:rPr>
              <w:t>What are the parameters to move forward?</w:t>
            </w:r>
            <w:r w:rsidRPr="692F48D8" w:rsidR="692F48D8">
              <w:rPr>
                <w:rFonts w:ascii="Times New Roman" w:hAnsi="Times New Roman" w:eastAsia="Times New Roman" w:cs="Times New Roman"/>
                <w:i w:val="0"/>
                <w:iCs w:val="0"/>
                <w:sz w:val="24"/>
                <w:szCs w:val="24"/>
              </w:rPr>
              <w:t xml:space="preserve">  </w:t>
            </w:r>
          </w:p>
          <w:p w:rsidR="00385061" w:rsidP="692F48D8" w:rsidRDefault="00385061" w14:paraId="5B835D20" wp14:textId="0FD63781">
            <w:pPr>
              <w:pStyle w:val="Normal"/>
              <w:rPr>
                <w:rFonts w:ascii="Times New Roman" w:hAnsi="Times New Roman" w:eastAsia="Times New Roman" w:cs="Times New Roman"/>
                <w:i w:val="0"/>
                <w:iCs w:val="0"/>
                <w:sz w:val="24"/>
                <w:szCs w:val="24"/>
              </w:rPr>
            </w:pPr>
          </w:p>
          <w:p w:rsidR="00385061" w:rsidP="692F48D8" w:rsidRDefault="00385061" w14:paraId="3C3FF584" wp14:textId="2024F740">
            <w:pPr>
              <w:pStyle w:val="ListParagraph"/>
              <w:numPr>
                <w:ilvl w:val="0"/>
                <w:numId w:val="41"/>
              </w:numPr>
              <w:rPr>
                <w:rFonts w:ascii="Times New Roman" w:hAnsi="Times New Roman" w:eastAsia="Times New Roman" w:cs="Times New Roman"/>
                <w:i w:val="0"/>
                <w:iCs w:val="0"/>
                <w:sz w:val="24"/>
                <w:szCs w:val="24"/>
              </w:rPr>
            </w:pPr>
            <w:r w:rsidRPr="692F48D8" w:rsidR="692F48D8">
              <w:rPr>
                <w:rFonts w:ascii="Times New Roman" w:hAnsi="Times New Roman" w:eastAsia="Times New Roman" w:cs="Times New Roman"/>
                <w:i w:val="0"/>
                <w:iCs w:val="0"/>
                <w:sz w:val="24"/>
                <w:szCs w:val="24"/>
              </w:rPr>
              <w:t xml:space="preserve">Community Class Request: Question: Can departments decide which classes will be offered this way? </w:t>
            </w:r>
            <w:r w:rsidRPr="692F48D8" w:rsidR="692F48D8">
              <w:rPr>
                <w:rFonts w:ascii="Times New Roman" w:hAnsi="Times New Roman" w:eastAsia="Times New Roman" w:cs="Times New Roman"/>
                <w:i w:val="0"/>
                <w:iCs w:val="0"/>
                <w:sz w:val="24"/>
                <w:szCs w:val="24"/>
                <w:highlight w:val="yellow"/>
              </w:rPr>
              <w:t>Dan will find out answer to this.</w:t>
            </w:r>
          </w:p>
          <w:p w:rsidR="00385061" w:rsidP="692F48D8" w:rsidRDefault="00385061" w14:paraId="7A3AEB36" wp14:textId="0521867C">
            <w:pPr>
              <w:pStyle w:val="Normal"/>
              <w:rPr>
                <w:rFonts w:ascii="Times New Roman" w:hAnsi="Times New Roman" w:eastAsia="Times New Roman" w:cs="Times New Roman"/>
                <w:i w:val="0"/>
                <w:iCs w:val="0"/>
                <w:sz w:val="24"/>
                <w:szCs w:val="24"/>
              </w:rPr>
            </w:pPr>
          </w:p>
          <w:p w:rsidR="00385061" w:rsidP="692F48D8" w:rsidRDefault="00385061" w14:paraId="4F904CB7" wp14:textId="777CA97F">
            <w:pPr>
              <w:pStyle w:val="Normal"/>
              <w:rPr>
                <w:rFonts w:ascii="Times New Roman" w:hAnsi="Times New Roman" w:eastAsia="Times New Roman" w:cs="Times New Roman"/>
                <w:i w:val="0"/>
                <w:iCs w:val="0"/>
                <w:sz w:val="24"/>
                <w:szCs w:val="24"/>
              </w:rPr>
            </w:pPr>
            <w:r w:rsidRPr="692F48D8" w:rsidR="692F48D8">
              <w:rPr>
                <w:rFonts w:ascii="Times New Roman" w:hAnsi="Times New Roman" w:eastAsia="Times New Roman" w:cs="Times New Roman"/>
                <w:i w:val="0"/>
                <w:iCs w:val="0"/>
                <w:sz w:val="24"/>
                <w:szCs w:val="24"/>
              </w:rPr>
              <w:t xml:space="preserve">Question to M. Bowen: Any curriculum ramifications? Answer: No. Community Ed courses do not go on transcript. </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06971CD3" wp14:textId="77777777">
            <w:pPr>
              <w:rPr>
                <w:rFonts w:ascii="Times New Roman" w:hAnsi="Times New Roman" w:eastAsia="Times New Roman" w:cs="Times New Roman"/>
                <w:sz w:val="24"/>
                <w:szCs w:val="24"/>
              </w:rPr>
            </w:pPr>
          </w:p>
        </w:tc>
      </w:tr>
      <w:tr xmlns:wp14="http://schemas.microsoft.com/office/word/2010/wordml" w:rsidR="00385061" w:rsidTr="692F48D8" w14:paraId="15CFCA20"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6FEFD934" wp14:textId="77777777">
            <w:pPr>
              <w:pStyle w:val="paragraph"/>
              <w:numPr>
                <w:ilvl w:val="0"/>
                <w:numId w:val="27"/>
              </w:numPr>
              <w:spacing w:before="0" w:beforeAutospacing="0" w:after="0" w:afterAutospacing="0"/>
              <w:ind w:left="360" w:firstLine="0"/>
              <w:textAlignment w:val="baseline"/>
              <w:divId w:val="595750285"/>
            </w:pPr>
            <w:r>
              <w:rPr>
                <w:rStyle w:val="normaltextrun"/>
                <w:color w:val="000000"/>
              </w:rPr>
              <w:t xml:space="preserve"> President’s Report: </w:t>
            </w:r>
            <w:r>
              <w:rPr>
                <w:rStyle w:val="eop"/>
              </w:rPr>
              <w:t> </w:t>
            </w:r>
          </w:p>
          <w:p w:rsidR="00385061" w:rsidP="00385061" w:rsidRDefault="00385061" w14:paraId="0DA70637" wp14:textId="77777777">
            <w:pPr>
              <w:pStyle w:val="paragraph"/>
              <w:spacing w:before="0" w:beforeAutospacing="0" w:after="0" w:afterAutospacing="0"/>
              <w:textAlignment w:val="baseline"/>
              <w:divId w:val="1790315870"/>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2A1F701D" wp14:textId="52D97490">
            <w:pPr>
              <w:pBdr>
                <w:top w:val="nil"/>
                <w:left w:val="nil"/>
                <w:bottom w:val="nil"/>
                <w:right w:val="nil"/>
                <w:between w:val="nil"/>
              </w:pBdr>
              <w:ind w:left="1080" w:hanging="720"/>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Dan gives his report to the senators.</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03EFCA41" wp14:textId="77777777">
            <w:pPr>
              <w:rPr>
                <w:rFonts w:ascii="Times New Roman" w:hAnsi="Times New Roman" w:eastAsia="Times New Roman" w:cs="Times New Roman"/>
                <w:sz w:val="24"/>
                <w:szCs w:val="24"/>
              </w:rPr>
            </w:pPr>
          </w:p>
        </w:tc>
      </w:tr>
      <w:tr xmlns:wp14="http://schemas.microsoft.com/office/word/2010/wordml" w:rsidR="00385061" w:rsidTr="692F48D8" w14:paraId="49EB128F"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72EAF592" wp14:textId="77777777">
            <w:pPr>
              <w:pStyle w:val="paragraph"/>
              <w:numPr>
                <w:ilvl w:val="0"/>
                <w:numId w:val="28"/>
              </w:numPr>
              <w:spacing w:before="0" w:beforeAutospacing="0" w:after="0" w:afterAutospacing="0"/>
              <w:ind w:left="360" w:firstLine="0"/>
              <w:textAlignment w:val="baseline"/>
              <w:divId w:val="981468909"/>
            </w:pPr>
            <w:r>
              <w:rPr>
                <w:rStyle w:val="normaltextrun"/>
                <w:color w:val="000000"/>
              </w:rPr>
              <w:t xml:space="preserve"> Senate Subcommittees/Task Forces/Work Groups Reports:</w:t>
            </w:r>
            <w:r>
              <w:rPr>
                <w:rStyle w:val="eop"/>
              </w:rPr>
              <w:t> </w:t>
            </w:r>
          </w:p>
          <w:p w:rsidR="00385061" w:rsidP="00385061" w:rsidRDefault="00385061" w14:paraId="0BDD4251" wp14:textId="77777777">
            <w:pPr>
              <w:pStyle w:val="paragraph"/>
              <w:numPr>
                <w:ilvl w:val="0"/>
                <w:numId w:val="29"/>
              </w:numPr>
              <w:spacing w:before="0" w:beforeAutospacing="0" w:after="0" w:afterAutospacing="0"/>
              <w:ind w:left="1080" w:firstLine="0"/>
              <w:textAlignment w:val="baseline"/>
              <w:divId w:val="834035225"/>
            </w:pPr>
            <w:r>
              <w:rPr>
                <w:rStyle w:val="normaltextrun"/>
                <w:color w:val="000000"/>
              </w:rPr>
              <w:t>Curriculum Committee (Michael)</w:t>
            </w:r>
            <w:r>
              <w:rPr>
                <w:rStyle w:val="eop"/>
              </w:rPr>
              <w:t> </w:t>
            </w:r>
          </w:p>
          <w:p w:rsidR="00385061" w:rsidP="00385061" w:rsidRDefault="00385061" w14:paraId="754F91F3" wp14:textId="77777777">
            <w:pPr>
              <w:pStyle w:val="paragraph"/>
              <w:numPr>
                <w:ilvl w:val="0"/>
                <w:numId w:val="30"/>
              </w:numPr>
              <w:spacing w:before="0" w:beforeAutospacing="0" w:after="0" w:afterAutospacing="0"/>
              <w:ind w:left="1080" w:firstLine="0"/>
              <w:textAlignment w:val="baseline"/>
              <w:divId w:val="437918160"/>
            </w:pPr>
            <w:r>
              <w:rPr>
                <w:rStyle w:val="normaltextrun"/>
                <w:color w:val="181817"/>
                <w:shd w:val="clear" w:color="auto" w:fill="FFFFFF"/>
              </w:rPr>
              <w:lastRenderedPageBreak/>
              <w:t>Guided Pathways</w:t>
            </w:r>
            <w:r>
              <w:rPr>
                <w:rStyle w:val="eop"/>
              </w:rPr>
              <w:t> </w:t>
            </w:r>
          </w:p>
          <w:p w:rsidR="00385061" w:rsidP="00385061" w:rsidRDefault="00385061" w14:paraId="18C1A522" wp14:textId="77777777">
            <w:pPr>
              <w:pStyle w:val="paragraph"/>
              <w:numPr>
                <w:ilvl w:val="0"/>
                <w:numId w:val="31"/>
              </w:numPr>
              <w:spacing w:before="0" w:beforeAutospacing="0" w:after="0" w:afterAutospacing="0"/>
              <w:ind w:left="1080" w:firstLine="0"/>
              <w:textAlignment w:val="baseline"/>
              <w:divId w:val="470947594"/>
            </w:pPr>
            <w:r>
              <w:rPr>
                <w:rStyle w:val="normaltextrun"/>
                <w:color w:val="000000"/>
              </w:rPr>
              <w:t>CTE liaison report (Deanna Hall)</w:t>
            </w:r>
            <w:r>
              <w:rPr>
                <w:rStyle w:val="eop"/>
              </w:rPr>
              <w:t> </w:t>
            </w:r>
          </w:p>
          <w:p w:rsidR="00385061" w:rsidP="00385061" w:rsidRDefault="00385061" w14:paraId="2A9BF5DE" wp14:textId="77777777">
            <w:pPr>
              <w:pStyle w:val="paragraph"/>
              <w:numPr>
                <w:ilvl w:val="0"/>
                <w:numId w:val="32"/>
              </w:numPr>
              <w:spacing w:before="0" w:beforeAutospacing="0" w:after="0" w:afterAutospacing="0"/>
              <w:ind w:left="1080" w:firstLine="0"/>
              <w:textAlignment w:val="baseline"/>
              <w:divId w:val="1508132089"/>
            </w:pPr>
            <w:r>
              <w:rPr>
                <w:rStyle w:val="normaltextrun"/>
                <w:color w:val="000000"/>
              </w:rPr>
              <w:t>Treasurer’s Report (Andrea)</w:t>
            </w:r>
            <w:r>
              <w:rPr>
                <w:rStyle w:val="eop"/>
              </w:rPr>
              <w:t> </w:t>
            </w:r>
          </w:p>
          <w:p w:rsidR="00385061" w:rsidP="00385061" w:rsidRDefault="00385061" w14:paraId="31D54CFB" wp14:textId="77777777">
            <w:pPr>
              <w:pStyle w:val="paragraph"/>
              <w:numPr>
                <w:ilvl w:val="0"/>
                <w:numId w:val="33"/>
              </w:numPr>
              <w:spacing w:before="0" w:beforeAutospacing="0" w:after="0" w:afterAutospacing="0"/>
              <w:ind w:left="1080" w:firstLine="0"/>
              <w:textAlignment w:val="baseline"/>
              <w:divId w:val="2063164549"/>
            </w:pPr>
            <w:r>
              <w:rPr>
                <w:rStyle w:val="normaltextrun"/>
                <w:color w:val="000000"/>
              </w:rPr>
              <w:t>OER Report (Andrea)</w:t>
            </w:r>
            <w:r>
              <w:rPr>
                <w:rStyle w:val="eop"/>
              </w:rPr>
              <w:t> </w:t>
            </w:r>
          </w:p>
          <w:p w:rsidR="00385061" w:rsidP="00385061" w:rsidRDefault="00385061" w14:paraId="24CAE235" wp14:textId="77777777">
            <w:pPr>
              <w:pStyle w:val="paragraph"/>
              <w:numPr>
                <w:ilvl w:val="0"/>
                <w:numId w:val="34"/>
              </w:numPr>
              <w:spacing w:before="0" w:beforeAutospacing="0" w:after="0" w:afterAutospacing="0"/>
              <w:ind w:left="1080" w:firstLine="0"/>
              <w:textAlignment w:val="baseline"/>
              <w:divId w:val="1693337219"/>
            </w:pPr>
            <w:r>
              <w:rPr>
                <w:rStyle w:val="normaltextrun"/>
                <w:color w:val="000000"/>
              </w:rPr>
              <w:t>DE (Colleen)</w:t>
            </w:r>
            <w:r>
              <w:rPr>
                <w:rStyle w:val="eop"/>
              </w:rPr>
              <w:t> </w:t>
            </w:r>
          </w:p>
          <w:p w:rsidR="00385061" w:rsidP="00385061" w:rsidRDefault="00385061" w14:paraId="1540E855" wp14:textId="77777777">
            <w:pPr>
              <w:pStyle w:val="paragraph"/>
              <w:numPr>
                <w:ilvl w:val="0"/>
                <w:numId w:val="35"/>
              </w:numPr>
              <w:spacing w:before="0" w:beforeAutospacing="0" w:after="0" w:afterAutospacing="0"/>
              <w:ind w:left="1080" w:firstLine="0"/>
              <w:textAlignment w:val="baseline"/>
              <w:divId w:val="796491045"/>
            </w:pPr>
            <w:r>
              <w:rPr>
                <w:rStyle w:val="normaltextrun"/>
                <w:color w:val="000000"/>
              </w:rPr>
              <w:t>Faculty PD Committee (Colleen)</w:t>
            </w:r>
            <w:r>
              <w:rPr>
                <w:rStyle w:val="eop"/>
              </w:rPr>
              <w:t> </w:t>
            </w:r>
          </w:p>
          <w:p w:rsidR="00385061" w:rsidP="00385061" w:rsidRDefault="00385061" w14:paraId="46624170" wp14:textId="77777777">
            <w:pPr>
              <w:pStyle w:val="paragraph"/>
              <w:spacing w:before="0" w:beforeAutospacing="0" w:after="0" w:afterAutospacing="0"/>
              <w:ind w:left="1440" w:hanging="720"/>
              <w:textAlignment w:val="baseline"/>
              <w:divId w:val="736978862"/>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0AFDE0E1" wp14:textId="49E4F91C">
            <w:pPr>
              <w:pStyle w:val="ListParagraph"/>
              <w:numPr>
                <w:ilvl w:val="0"/>
                <w:numId w:val="42"/>
              </w:numPr>
              <w:pBdr>
                <w:top w:val="nil"/>
                <w:left w:val="nil"/>
                <w:bottom w:val="nil"/>
                <w:right w:val="nil"/>
                <w:between w:val="nil"/>
              </w:pBdr>
              <w:ind/>
              <w:rPr>
                <w:rFonts w:ascii="Times New Roman" w:hAnsi="Times New Roman" w:eastAsia="Times New Roman" w:cs="Times New Roman"/>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Curriculum: M. Bowen gives this report</w:t>
            </w:r>
          </w:p>
          <w:p w:rsidR="00385061" w:rsidP="692F48D8" w:rsidRDefault="00385061" w14:paraId="7F0EAB21" wp14:textId="5FA4E1A0">
            <w:pPr>
              <w:pStyle w:val="ListParagraph"/>
              <w:numPr>
                <w:ilvl w:val="0"/>
                <w:numId w:val="42"/>
              </w:numPr>
              <w:pBdr>
                <w:top w:val="nil"/>
                <w:left w:val="nil"/>
                <w:bottom w:val="nil"/>
                <w:right w:val="nil"/>
                <w:between w:val="nil"/>
              </w:pBdr>
              <w:ind/>
              <w:rPr>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GP: 2/7 is next retreat in Wright Center.  </w:t>
            </w:r>
          </w:p>
          <w:p w:rsidR="00385061" w:rsidP="692F48D8" w:rsidRDefault="00385061" w14:paraId="4240AF2D" wp14:textId="424B2D4D">
            <w:pPr>
              <w:pStyle w:val="ListParagraph"/>
              <w:numPr>
                <w:ilvl w:val="0"/>
                <w:numId w:val="42"/>
              </w:numPr>
              <w:pBdr>
                <w:top w:val="nil"/>
                <w:left w:val="nil"/>
                <w:bottom w:val="nil"/>
                <w:right w:val="nil"/>
                <w:between w:val="nil"/>
              </w:pBdr>
              <w:ind/>
              <w:rPr>
                <w:color w:val="000000" w:themeColor="text1" w:themeTint="FF" w:themeShade="FF"/>
                <w:sz w:val="24"/>
                <w:szCs w:val="24"/>
              </w:rPr>
            </w:pPr>
            <w:r w:rsidRPr="692F48D8" w:rsidR="692F48D8">
              <w:rPr>
                <w:rFonts w:ascii="Times New Roman" w:hAnsi="Times New Roman" w:eastAsia="Times New Roman" w:cs="Times New Roman"/>
                <w:color w:val="000000" w:themeColor="text1" w:themeTint="FF" w:themeShade="FF"/>
                <w:sz w:val="24"/>
                <w:szCs w:val="24"/>
              </w:rPr>
              <w:t xml:space="preserve">CTE: Deanna gives this report.  </w:t>
            </w:r>
          </w:p>
          <w:p w:rsidR="00385061" w:rsidP="692F48D8" w:rsidRDefault="00385061" w14:paraId="3A1A15B3" wp14:textId="74691A41">
            <w:pPr>
              <w:pStyle w:val="Normal"/>
              <w:pBdr>
                <w:top w:val="nil"/>
                <w:left w:val="nil"/>
                <w:bottom w:val="nil"/>
                <w:right w:val="nil"/>
                <w:between w:val="nil"/>
              </w:pBdr>
              <w:ind/>
              <w:rPr>
                <w:rFonts w:ascii="Times New Roman" w:hAnsi="Times New Roman" w:eastAsia="Times New Roman" w:cs="Times New Roman"/>
                <w:color w:val="000000" w:themeColor="text1" w:themeTint="FF" w:themeShade="FF"/>
                <w:sz w:val="24"/>
                <w:szCs w:val="24"/>
              </w:rPr>
            </w:pPr>
          </w:p>
          <w:p w:rsidR="00385061" w:rsidP="692F48D8" w:rsidRDefault="00385061" w14:paraId="7B7A33C5" wp14:textId="1C194BE4">
            <w:pPr>
              <w:pStyle w:val="Normal"/>
              <w:pBdr>
                <w:top w:val="nil"/>
                <w:left w:val="nil"/>
                <w:bottom w:val="nil"/>
                <w:right w:val="nil"/>
                <w:between w:val="nil"/>
              </w:pBdr>
              <w:ind/>
              <w:rPr>
                <w:rFonts w:ascii="Times New Roman" w:hAnsi="Times New Roman" w:eastAsia="Times New Roman" w:cs="Times New Roman"/>
                <w:i w:val="1"/>
                <w:iCs w:val="1"/>
                <w:color w:val="000000" w:themeColor="text1" w:themeTint="FF" w:themeShade="FF"/>
                <w:sz w:val="24"/>
                <w:szCs w:val="24"/>
              </w:rPr>
            </w:pPr>
            <w:r w:rsidRPr="692F48D8" w:rsidR="692F48D8">
              <w:rPr>
                <w:rFonts w:ascii="Times New Roman" w:hAnsi="Times New Roman" w:eastAsia="Times New Roman" w:cs="Times New Roman"/>
                <w:i w:val="1"/>
                <w:iCs w:val="1"/>
                <w:color w:val="000000" w:themeColor="text1" w:themeTint="FF" w:themeShade="FF"/>
                <w:sz w:val="24"/>
                <w:szCs w:val="24"/>
              </w:rPr>
              <w:t>Remaining reports not given on account of time.</w:t>
            </w:r>
          </w:p>
          <w:p w:rsidR="00385061" w:rsidP="692F48D8" w:rsidRDefault="00385061" w14:paraId="041BB397" wp14:textId="493EBB8A">
            <w:pPr>
              <w:pStyle w:val="Normal"/>
              <w:pBdr>
                <w:top w:val="nil"/>
                <w:left w:val="nil"/>
                <w:bottom w:val="nil"/>
                <w:right w:val="nil"/>
                <w:between w:val="nil"/>
              </w:pBdr>
              <w:ind/>
              <w:rPr>
                <w:rFonts w:ascii="Times New Roman" w:hAnsi="Times New Roman" w:eastAsia="Times New Roman" w:cs="Times New Roman"/>
                <w:color w:val="000000" w:themeColor="text1" w:themeTint="FF" w:themeShade="FF"/>
                <w:sz w:val="24"/>
                <w:szCs w:val="24"/>
              </w:rPr>
            </w:pPr>
          </w:p>
          <w:p w:rsidR="00385061" w:rsidP="692F48D8" w:rsidRDefault="00385061" w14:paraId="5F96A722" wp14:textId="09FC97F2">
            <w:pPr>
              <w:pStyle w:val="Normal"/>
              <w:pBdr>
                <w:top w:val="nil"/>
                <w:left w:val="nil"/>
                <w:bottom w:val="nil"/>
                <w:right w:val="nil"/>
                <w:between w:val="nil"/>
              </w:pBdr>
              <w:ind/>
              <w:rPr>
                <w:rFonts w:ascii="Times New Roman" w:hAnsi="Times New Roman" w:eastAsia="Times New Roman" w:cs="Times New Roman"/>
                <w:color w:val="000000" w:themeColor="text1" w:themeTint="FF" w:themeShade="FF"/>
                <w:sz w:val="24"/>
                <w:szCs w:val="24"/>
              </w:rPr>
            </w:pP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5B95CD12" wp14:textId="77777777">
            <w:pPr>
              <w:rPr>
                <w:rFonts w:ascii="Times New Roman" w:hAnsi="Times New Roman" w:eastAsia="Times New Roman" w:cs="Times New Roman"/>
                <w:sz w:val="24"/>
                <w:szCs w:val="24"/>
              </w:rPr>
            </w:pPr>
          </w:p>
        </w:tc>
      </w:tr>
      <w:tr xmlns:wp14="http://schemas.microsoft.com/office/word/2010/wordml" w:rsidR="00385061" w:rsidTr="692F48D8" w14:paraId="1699AF56"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3AB6A03F" wp14:textId="77777777">
            <w:pPr>
              <w:pStyle w:val="paragraph"/>
              <w:spacing w:before="0" w:beforeAutospacing="0" w:after="0" w:afterAutospacing="0"/>
              <w:textAlignment w:val="baseline"/>
              <w:divId w:val="774180896"/>
            </w:pPr>
            <w:r>
              <w:rPr>
                <w:rStyle w:val="normaltextrun"/>
              </w:rPr>
              <w:t>Announcements for the Good of the Order:</w:t>
            </w:r>
            <w:r>
              <w:rPr>
                <w:rStyle w:val="eop"/>
              </w:rPr>
              <w:t> </w:t>
            </w:r>
          </w:p>
          <w:p w:rsidR="00385061" w:rsidP="00385061" w:rsidRDefault="00385061" w14:paraId="03301B99" wp14:textId="77777777">
            <w:pPr>
              <w:pStyle w:val="paragraph"/>
              <w:numPr>
                <w:ilvl w:val="0"/>
                <w:numId w:val="36"/>
              </w:numPr>
              <w:spacing w:before="0" w:beforeAutospacing="0" w:after="0" w:afterAutospacing="0"/>
              <w:ind w:left="1080" w:firstLine="0"/>
              <w:textAlignment w:val="baseline"/>
              <w:divId w:val="1425227169"/>
              <w:rPr>
                <w:rFonts w:ascii="Calibri" w:hAnsi="Calibri" w:cs="Calibri"/>
              </w:rPr>
            </w:pPr>
            <w:r>
              <w:rPr>
                <w:rStyle w:val="normaltextrun"/>
                <w:color w:val="000000"/>
              </w:rPr>
              <w:t>AFT Update (Michael Ward)</w:t>
            </w:r>
            <w:r>
              <w:rPr>
                <w:rStyle w:val="eop"/>
              </w:rPr>
              <w:t> </w:t>
            </w:r>
          </w:p>
          <w:p w:rsidR="00385061" w:rsidP="00385061" w:rsidRDefault="00385061" w14:paraId="3A7756F3" wp14:textId="77777777">
            <w:pPr>
              <w:pStyle w:val="paragraph"/>
              <w:numPr>
                <w:ilvl w:val="0"/>
                <w:numId w:val="37"/>
              </w:numPr>
              <w:spacing w:before="0" w:beforeAutospacing="0" w:after="0" w:afterAutospacing="0"/>
              <w:ind w:left="1080" w:firstLine="0"/>
              <w:textAlignment w:val="baseline"/>
              <w:divId w:val="1780366556"/>
            </w:pPr>
            <w:r>
              <w:rPr>
                <w:rStyle w:val="normaltextrun"/>
                <w:color w:val="000000"/>
              </w:rPr>
              <w:t>Upcoming ASCCC Events:</w:t>
            </w:r>
            <w:r>
              <w:rPr>
                <w:rStyle w:val="eop"/>
              </w:rPr>
              <w:t> </w:t>
            </w:r>
          </w:p>
          <w:p w:rsidR="00385061" w:rsidP="00385061" w:rsidRDefault="00385061" w14:paraId="5D28456B" wp14:textId="77777777">
            <w:pPr>
              <w:pStyle w:val="paragraph"/>
              <w:numPr>
                <w:ilvl w:val="0"/>
                <w:numId w:val="38"/>
              </w:numPr>
              <w:spacing w:before="0" w:beforeAutospacing="0" w:after="0" w:afterAutospacing="0"/>
              <w:ind w:left="1800" w:firstLine="0"/>
              <w:textAlignment w:val="baseline"/>
              <w:divId w:val="2094010904"/>
            </w:pPr>
            <w:r>
              <w:rPr>
                <w:rStyle w:val="normaltextrun"/>
                <w:b/>
                <w:bCs/>
                <w:color w:val="56473D"/>
              </w:rPr>
              <w:t>OERI Early Childhood Education Summit </w:t>
            </w:r>
            <w:r>
              <w:rPr>
                <w:rStyle w:val="normaltextrun"/>
                <w:b/>
                <w:bCs/>
                <w:color w:val="574C45"/>
              </w:rPr>
              <w:t>December 13th 10:00am - December 14th 2:00pm</w:t>
            </w:r>
            <w:r>
              <w:rPr>
                <w:rStyle w:val="eop"/>
              </w:rPr>
              <w:t> </w:t>
            </w:r>
          </w:p>
          <w:p w:rsidR="00385061" w:rsidP="00385061" w:rsidRDefault="00385061" w14:paraId="26DCB9CB" wp14:textId="77777777">
            <w:pPr>
              <w:pStyle w:val="paragraph"/>
              <w:numPr>
                <w:ilvl w:val="0"/>
                <w:numId w:val="38"/>
              </w:numPr>
              <w:spacing w:before="0" w:beforeAutospacing="0" w:after="0" w:afterAutospacing="0"/>
              <w:ind w:left="1800" w:firstLine="0"/>
              <w:textAlignment w:val="baseline"/>
              <w:divId w:val="2094010904"/>
            </w:pPr>
            <w:r>
              <w:rPr>
                <w:rStyle w:val="normaltextrun"/>
                <w:b/>
                <w:bCs/>
                <w:color w:val="56473D"/>
              </w:rPr>
              <w:t>2020 Part-Time Faculty Institute </w:t>
            </w:r>
            <w:r>
              <w:rPr>
                <w:rStyle w:val="normaltextrun"/>
                <w:b/>
                <w:bCs/>
                <w:color w:val="574C45"/>
              </w:rPr>
              <w:t>January 24-25, 2020 – Pre-session January 23: 4:00 pm to 6:00 pm</w:t>
            </w:r>
            <w:r>
              <w:rPr>
                <w:rStyle w:val="eop"/>
              </w:rPr>
              <w:t> </w:t>
            </w:r>
          </w:p>
          <w:p w:rsidR="00385061" w:rsidP="00385061" w:rsidRDefault="00385061" w14:paraId="4B8484D5" wp14:textId="77777777">
            <w:pPr>
              <w:pStyle w:val="paragraph"/>
              <w:spacing w:before="0" w:beforeAutospacing="0" w:after="0" w:afterAutospacing="0"/>
              <w:ind w:left="2160" w:hanging="720"/>
              <w:textAlignment w:val="baseline"/>
              <w:divId w:val="551497771"/>
            </w:pPr>
            <w:r>
              <w:rPr>
                <w:rStyle w:val="eop"/>
              </w:rPr>
              <w:t> </w:t>
            </w:r>
          </w:p>
          <w:p w:rsidR="00385061" w:rsidP="00385061" w:rsidRDefault="00385061" w14:paraId="4F8F56C0" wp14:textId="77777777">
            <w:pPr>
              <w:pStyle w:val="paragraph"/>
              <w:spacing w:before="0" w:beforeAutospacing="0" w:after="0" w:afterAutospacing="0"/>
              <w:ind w:left="1440" w:hanging="720"/>
              <w:textAlignment w:val="baseline"/>
              <w:divId w:val="2137605519"/>
            </w:pPr>
            <w:r>
              <w:rPr>
                <w:rStyle w:val="eop"/>
              </w:rPr>
              <w:t> </w:t>
            </w:r>
          </w:p>
          <w:p w:rsidR="00385061" w:rsidP="00385061" w:rsidRDefault="00385061" w14:paraId="09DEFF46" wp14:textId="77777777">
            <w:pPr>
              <w:pStyle w:val="paragraph"/>
              <w:spacing w:before="0" w:beforeAutospacing="0" w:after="0" w:afterAutospacing="0"/>
              <w:ind w:left="720" w:hanging="720"/>
              <w:textAlignment w:val="baseline"/>
              <w:divId w:val="468085797"/>
            </w:pPr>
            <w:r>
              <w:rPr>
                <w:rStyle w:val="normaltextrun"/>
                <w:color w:val="000000"/>
              </w:rPr>
              <w:t>Details can be found at </w:t>
            </w:r>
            <w:r>
              <w:rPr>
                <w:rStyle w:val="normaltextrun"/>
                <w:color w:val="0000FF"/>
                <w:u w:val="single"/>
              </w:rPr>
              <w:t>https://asccc.org/calendar/list/events</w:t>
            </w:r>
            <w:r>
              <w:rPr>
                <w:rStyle w:val="eop"/>
              </w:rPr>
              <w:t> </w:t>
            </w:r>
          </w:p>
          <w:p w:rsidR="00385061" w:rsidP="00385061" w:rsidRDefault="00385061" w14:paraId="649CC1FA" wp14:textId="77777777">
            <w:pPr>
              <w:pStyle w:val="paragraph"/>
              <w:spacing w:before="0" w:beforeAutospacing="0" w:after="0" w:afterAutospacing="0"/>
              <w:ind w:left="1440"/>
              <w:textAlignment w:val="baseline"/>
              <w:divId w:val="22947259"/>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5220BBB2" wp14:textId="52EB8155">
            <w:pPr>
              <w:pStyle w:val="Normal"/>
              <w:ind w:left="0"/>
              <w:rPr>
                <w:rFonts w:ascii="Times New Roman" w:hAnsi="Times New Roman" w:eastAsia="Times New Roman" w:cs="Times New Roman"/>
                <w:sz w:val="24"/>
                <w:szCs w:val="24"/>
              </w:rPr>
            </w:pP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13CB595B" wp14:textId="77777777">
            <w:pPr>
              <w:rPr>
                <w:rFonts w:ascii="Times New Roman" w:hAnsi="Times New Roman" w:eastAsia="Times New Roman" w:cs="Times New Roman"/>
                <w:sz w:val="24"/>
                <w:szCs w:val="24"/>
              </w:rPr>
            </w:pPr>
          </w:p>
        </w:tc>
      </w:tr>
      <w:tr xmlns:wp14="http://schemas.microsoft.com/office/word/2010/wordml" w:rsidR="00385061" w:rsidTr="692F48D8" w14:paraId="24D323FC"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67FF21F1" wp14:textId="77777777">
            <w:pPr>
              <w:pStyle w:val="paragraph"/>
              <w:numPr>
                <w:ilvl w:val="0"/>
                <w:numId w:val="39"/>
              </w:numPr>
              <w:spacing w:before="0" w:beforeAutospacing="0" w:after="0" w:afterAutospacing="0"/>
              <w:ind w:left="360" w:firstLine="0"/>
              <w:textAlignment w:val="baseline"/>
              <w:divId w:val="964197761"/>
            </w:pPr>
            <w:r>
              <w:rPr>
                <w:rStyle w:val="normaltextrun"/>
                <w:color w:val="000000"/>
              </w:rPr>
              <w:t>Requests for Future Agenda Items:</w:t>
            </w:r>
            <w:r>
              <w:rPr>
                <w:rStyle w:val="eop"/>
              </w:rPr>
              <w:t> </w:t>
            </w:r>
          </w:p>
          <w:p w:rsidR="00385061" w:rsidP="00385061" w:rsidRDefault="00385061" w14:paraId="10EF996B" wp14:textId="77777777">
            <w:pPr>
              <w:pStyle w:val="paragraph"/>
              <w:spacing w:before="0" w:beforeAutospacing="0" w:after="0" w:afterAutospacing="0"/>
              <w:ind w:left="1440" w:hanging="720"/>
              <w:jc w:val="both"/>
              <w:textAlignment w:val="baseline"/>
              <w:divId w:val="1489205155"/>
            </w:pP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6D9C8D39" wp14:textId="77777777">
            <w:pPr>
              <w:rPr>
                <w:rFonts w:ascii="Times New Roman" w:hAnsi="Times New Roman" w:eastAsia="Times New Roman" w:cs="Times New Roman"/>
                <w:sz w:val="24"/>
                <w:szCs w:val="24"/>
              </w:rPr>
            </w:pP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675E05EE" wp14:textId="77777777">
            <w:pPr>
              <w:rPr>
                <w:rFonts w:ascii="Times New Roman" w:hAnsi="Times New Roman" w:eastAsia="Times New Roman" w:cs="Times New Roman"/>
                <w:sz w:val="24"/>
                <w:szCs w:val="24"/>
              </w:rPr>
            </w:pPr>
          </w:p>
        </w:tc>
      </w:tr>
      <w:tr xmlns:wp14="http://schemas.microsoft.com/office/word/2010/wordml" w:rsidR="00385061" w:rsidTr="692F48D8" w14:paraId="0609C5A8" wp14:textId="77777777">
        <w:trPr>
          <w:gridAfter w:val="1"/>
          <w:wAfter w:w="81" w:type="dxa"/>
          <w:trHeight w:val="432"/>
          <w:jc w:val="center"/>
        </w:trPr>
        <w:tc>
          <w:tcPr>
            <w:tcW w:w="6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7A9926A9" wp14:textId="77777777">
            <w:pPr>
              <w:pStyle w:val="paragraph"/>
              <w:numPr>
                <w:ilvl w:val="0"/>
                <w:numId w:val="40"/>
              </w:numPr>
              <w:spacing w:before="0" w:beforeAutospacing="0" w:after="0" w:afterAutospacing="0"/>
              <w:ind w:left="360" w:firstLine="0"/>
              <w:textAlignment w:val="baseline"/>
              <w:divId w:val="754087796"/>
            </w:pPr>
            <w:r>
              <w:rPr>
                <w:rStyle w:val="normaltextrun"/>
                <w:color w:val="000000"/>
              </w:rPr>
              <w:t>Adjournment</w:t>
            </w:r>
            <w:r>
              <w:rPr>
                <w:rStyle w:val="eop"/>
              </w:rPr>
              <w:t> </w:t>
            </w:r>
          </w:p>
        </w:tc>
        <w:tc>
          <w:tcPr>
            <w:tcW w:w="6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692F48D8" w:rsidRDefault="00385061" w14:paraId="2FC17F8B" wp14:textId="2D7EE4C5">
            <w:pPr>
              <w:rPr>
                <w:rFonts w:ascii="Times New Roman" w:hAnsi="Times New Roman" w:eastAsia="Times New Roman" w:cs="Times New Roman"/>
                <w:sz w:val="24"/>
                <w:szCs w:val="24"/>
              </w:rPr>
            </w:pPr>
            <w:r w:rsidRPr="692F48D8" w:rsidR="692F48D8">
              <w:rPr>
                <w:rFonts w:ascii="Times New Roman" w:hAnsi="Times New Roman" w:eastAsia="Times New Roman" w:cs="Times New Roman"/>
                <w:sz w:val="24"/>
                <w:szCs w:val="24"/>
              </w:rPr>
              <w:t>Adjourned at 4:58pm</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15" w:type="dxa"/>
              <w:right w:w="115" w:type="dxa"/>
            </w:tcMar>
          </w:tcPr>
          <w:p w:rsidR="00385061" w:rsidP="00385061" w:rsidRDefault="00385061" w14:paraId="0A4F7224" wp14:textId="77777777">
            <w:pPr>
              <w:rPr>
                <w:rFonts w:ascii="Times New Roman" w:hAnsi="Times New Roman" w:eastAsia="Times New Roman" w:cs="Times New Roman"/>
                <w:sz w:val="24"/>
                <w:szCs w:val="24"/>
              </w:rPr>
            </w:pPr>
          </w:p>
        </w:tc>
      </w:tr>
    </w:tbl>
    <w:p xmlns:wp14="http://schemas.microsoft.com/office/word/2010/wordml" w:rsidR="00DE3A14" w:rsidRDefault="00DE3A14" w14:paraId="5AE48A43" wp14:textId="77777777">
      <w:pPr>
        <w:rPr>
          <w:rFonts w:ascii="Times New Roman" w:hAnsi="Times New Roman" w:eastAsia="Times New Roman" w:cs="Times New Roman"/>
          <w:sz w:val="24"/>
          <w:szCs w:val="24"/>
        </w:rPr>
      </w:pPr>
    </w:p>
    <w:sectPr w:rsidR="00DE3A14">
      <w:pgSz w:w="15840" w:h="12240" w:orient="portrait"/>
      <w:pgMar w:top="576" w:right="864" w:bottom="5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235F86"/>
    <w:multiLevelType w:val="multilevel"/>
    <w:tmpl w:val="9F3432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66783"/>
    <w:multiLevelType w:val="multilevel"/>
    <w:tmpl w:val="AF8A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54056C"/>
    <w:multiLevelType w:val="multilevel"/>
    <w:tmpl w:val="41F6F53A"/>
    <w:lvl w:ilvl="0">
      <w:start w:val="1"/>
      <w:numFmt w:val="bullet"/>
      <w:lvlText w:val="●"/>
      <w:lvlJc w:val="left"/>
      <w:pPr>
        <w:ind w:left="2160" w:hanging="360"/>
      </w:pPr>
      <w:rPr>
        <w:rFonts w:ascii="Noto Sans Symbols" w:hAnsi="Noto Sans Symbols" w:eastAsia="Noto Sans Symbols" w:cs="Noto Sans Symbols"/>
      </w:rPr>
    </w:lvl>
    <w:lvl w:ilvl="1">
      <w:start w:val="1"/>
      <w:numFmt w:val="bullet"/>
      <w:lvlText w:val="o"/>
      <w:lvlJc w:val="left"/>
      <w:pPr>
        <w:ind w:left="2880" w:hanging="360"/>
      </w:pPr>
      <w:rPr>
        <w:rFonts w:ascii="Courier New" w:hAnsi="Courier New" w:eastAsia="Courier New" w:cs="Courier New"/>
      </w:rPr>
    </w:lvl>
    <w:lvl w:ilvl="2">
      <w:start w:val="1"/>
      <w:numFmt w:val="bullet"/>
      <w:lvlText w:val="▪"/>
      <w:lvlJc w:val="left"/>
      <w:pPr>
        <w:ind w:left="3600" w:hanging="360"/>
      </w:pPr>
      <w:rPr>
        <w:rFonts w:ascii="Noto Sans Symbols" w:hAnsi="Noto Sans Symbols" w:eastAsia="Noto Sans Symbols" w:cs="Noto Sans Symbols"/>
      </w:rPr>
    </w:lvl>
    <w:lvl w:ilvl="3">
      <w:start w:val="1"/>
      <w:numFmt w:val="bullet"/>
      <w:lvlText w:val="●"/>
      <w:lvlJc w:val="left"/>
      <w:pPr>
        <w:ind w:left="4320" w:hanging="360"/>
      </w:pPr>
      <w:rPr>
        <w:rFonts w:ascii="Noto Sans Symbols" w:hAnsi="Noto Sans Symbols" w:eastAsia="Noto Sans Symbols" w:cs="Noto Sans Symbols"/>
      </w:rPr>
    </w:lvl>
    <w:lvl w:ilvl="4">
      <w:start w:val="1"/>
      <w:numFmt w:val="bullet"/>
      <w:lvlText w:val="o"/>
      <w:lvlJc w:val="left"/>
      <w:pPr>
        <w:ind w:left="5040" w:hanging="360"/>
      </w:pPr>
      <w:rPr>
        <w:rFonts w:ascii="Courier New" w:hAnsi="Courier New" w:eastAsia="Courier New" w:cs="Courier New"/>
      </w:rPr>
    </w:lvl>
    <w:lvl w:ilvl="5">
      <w:start w:val="1"/>
      <w:numFmt w:val="bullet"/>
      <w:lvlText w:val="▪"/>
      <w:lvlJc w:val="left"/>
      <w:pPr>
        <w:ind w:left="5760" w:hanging="360"/>
      </w:pPr>
      <w:rPr>
        <w:rFonts w:ascii="Noto Sans Symbols" w:hAnsi="Noto Sans Symbols" w:eastAsia="Noto Sans Symbols" w:cs="Noto Sans Symbols"/>
      </w:rPr>
    </w:lvl>
    <w:lvl w:ilvl="6">
      <w:start w:val="1"/>
      <w:numFmt w:val="bullet"/>
      <w:lvlText w:val="●"/>
      <w:lvlJc w:val="left"/>
      <w:pPr>
        <w:ind w:left="6480" w:hanging="360"/>
      </w:pPr>
      <w:rPr>
        <w:rFonts w:ascii="Noto Sans Symbols" w:hAnsi="Noto Sans Symbols" w:eastAsia="Noto Sans Symbols" w:cs="Noto Sans Symbols"/>
      </w:rPr>
    </w:lvl>
    <w:lvl w:ilvl="7">
      <w:start w:val="1"/>
      <w:numFmt w:val="bullet"/>
      <w:lvlText w:val="o"/>
      <w:lvlJc w:val="left"/>
      <w:pPr>
        <w:ind w:left="7200" w:hanging="360"/>
      </w:pPr>
      <w:rPr>
        <w:rFonts w:ascii="Courier New" w:hAnsi="Courier New" w:eastAsia="Courier New" w:cs="Courier New"/>
      </w:rPr>
    </w:lvl>
    <w:lvl w:ilvl="8">
      <w:start w:val="1"/>
      <w:numFmt w:val="bullet"/>
      <w:lvlText w:val="▪"/>
      <w:lvlJc w:val="left"/>
      <w:pPr>
        <w:ind w:left="7920" w:hanging="360"/>
      </w:pPr>
      <w:rPr>
        <w:rFonts w:ascii="Noto Sans Symbols" w:hAnsi="Noto Sans Symbols" w:eastAsia="Noto Sans Symbols" w:cs="Noto Sans Symbols"/>
      </w:rPr>
    </w:lvl>
  </w:abstractNum>
  <w:abstractNum w:abstractNumId="3" w15:restartNumberingAfterBreak="0">
    <w:nsid w:val="0BBB2A06"/>
    <w:multiLevelType w:val="multilevel"/>
    <w:tmpl w:val="A5B49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083286"/>
    <w:multiLevelType w:val="multilevel"/>
    <w:tmpl w:val="18BC3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8D7D15"/>
    <w:multiLevelType w:val="multilevel"/>
    <w:tmpl w:val="C536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1C4BDE"/>
    <w:multiLevelType w:val="multilevel"/>
    <w:tmpl w:val="A02A0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1B188C"/>
    <w:multiLevelType w:val="multilevel"/>
    <w:tmpl w:val="C57A6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F82B5B"/>
    <w:multiLevelType w:val="multilevel"/>
    <w:tmpl w:val="EC94A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4E10597"/>
    <w:multiLevelType w:val="multilevel"/>
    <w:tmpl w:val="5B2E5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99404C"/>
    <w:multiLevelType w:val="multilevel"/>
    <w:tmpl w:val="C62CF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0138A6"/>
    <w:multiLevelType w:val="multilevel"/>
    <w:tmpl w:val="F26CD2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816F7E"/>
    <w:multiLevelType w:val="multilevel"/>
    <w:tmpl w:val="2B8AD2B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DE73C91"/>
    <w:multiLevelType w:val="multilevel"/>
    <w:tmpl w:val="96720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517F8B"/>
    <w:multiLevelType w:val="multilevel"/>
    <w:tmpl w:val="802A6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842627"/>
    <w:multiLevelType w:val="multilevel"/>
    <w:tmpl w:val="A456EF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1985DA4"/>
    <w:multiLevelType w:val="multilevel"/>
    <w:tmpl w:val="292ABE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3087E9B"/>
    <w:multiLevelType w:val="multilevel"/>
    <w:tmpl w:val="8C8A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EB6E19"/>
    <w:multiLevelType w:val="multilevel"/>
    <w:tmpl w:val="1960B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4E8550A"/>
    <w:multiLevelType w:val="multilevel"/>
    <w:tmpl w:val="6C58F2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12F60"/>
    <w:multiLevelType w:val="multilevel"/>
    <w:tmpl w:val="416C6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6206C1"/>
    <w:multiLevelType w:val="multilevel"/>
    <w:tmpl w:val="9AF63D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890820"/>
    <w:multiLevelType w:val="multilevel"/>
    <w:tmpl w:val="AF225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CC67B0"/>
    <w:multiLevelType w:val="multilevel"/>
    <w:tmpl w:val="0F44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02480E"/>
    <w:multiLevelType w:val="multilevel"/>
    <w:tmpl w:val="EF8C6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A94A06"/>
    <w:multiLevelType w:val="multilevel"/>
    <w:tmpl w:val="FE40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366B8"/>
    <w:multiLevelType w:val="multilevel"/>
    <w:tmpl w:val="C4AC7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F792C11"/>
    <w:multiLevelType w:val="multilevel"/>
    <w:tmpl w:val="7C149F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05C2D66"/>
    <w:multiLevelType w:val="multilevel"/>
    <w:tmpl w:val="C8087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3B2882"/>
    <w:multiLevelType w:val="multilevel"/>
    <w:tmpl w:val="9A78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5738C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9F7941"/>
    <w:multiLevelType w:val="multilevel"/>
    <w:tmpl w:val="2EEA4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404456"/>
    <w:multiLevelType w:val="multilevel"/>
    <w:tmpl w:val="C35E93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EDE2EE1"/>
    <w:multiLevelType w:val="multilevel"/>
    <w:tmpl w:val="2ECE18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2785D90"/>
    <w:multiLevelType w:val="multilevel"/>
    <w:tmpl w:val="4EAA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53A233D"/>
    <w:multiLevelType w:val="multilevel"/>
    <w:tmpl w:val="45729D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A12CDE"/>
    <w:multiLevelType w:val="multilevel"/>
    <w:tmpl w:val="182A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762195"/>
    <w:multiLevelType w:val="multilevel"/>
    <w:tmpl w:val="02AA7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E9F0DEB"/>
    <w:multiLevelType w:val="multilevel"/>
    <w:tmpl w:val="2D428C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065B44"/>
    <w:multiLevelType w:val="multilevel"/>
    <w:tmpl w:val="1D70A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44">
    <w:abstractNumId w:val="43"/>
  </w:num>
  <w:num w:numId="43">
    <w:abstractNumId w:val="42"/>
  </w:num>
  <w:num w:numId="42">
    <w:abstractNumId w:val="41"/>
  </w:num>
  <w:num w:numId="41">
    <w:abstractNumId w:val="40"/>
  </w:num>
  <w:num w:numId="1">
    <w:abstractNumId w:val="29"/>
  </w:num>
  <w:num w:numId="2">
    <w:abstractNumId w:val="3"/>
  </w:num>
  <w:num w:numId="3">
    <w:abstractNumId w:val="32"/>
  </w:num>
  <w:num w:numId="4">
    <w:abstractNumId w:val="2"/>
  </w:num>
  <w:num w:numId="5">
    <w:abstractNumId w:val="19"/>
  </w:num>
  <w:num w:numId="6">
    <w:abstractNumId w:val="8"/>
  </w:num>
  <w:num w:numId="7">
    <w:abstractNumId w:val="25"/>
  </w:num>
  <w:num w:numId="8">
    <w:abstractNumId w:val="18"/>
  </w:num>
  <w:num w:numId="9">
    <w:abstractNumId w:val="10"/>
  </w:num>
  <w:num w:numId="10">
    <w:abstractNumId w:val="15"/>
  </w:num>
  <w:num w:numId="11">
    <w:abstractNumId w:val="11"/>
  </w:num>
  <w:num w:numId="12">
    <w:abstractNumId w:val="23"/>
  </w:num>
  <w:num w:numId="13">
    <w:abstractNumId w:val="34"/>
  </w:num>
  <w:num w:numId="14">
    <w:abstractNumId w:val="9"/>
  </w:num>
  <w:num w:numId="15">
    <w:abstractNumId w:val="31"/>
  </w:num>
  <w:num w:numId="16">
    <w:abstractNumId w:val="22"/>
  </w:num>
  <w:num w:numId="17">
    <w:abstractNumId w:val="37"/>
  </w:num>
  <w:num w:numId="18">
    <w:abstractNumId w:val="30"/>
  </w:num>
  <w:num w:numId="19">
    <w:abstractNumId w:val="21"/>
  </w:num>
  <w:num w:numId="20">
    <w:abstractNumId w:val="5"/>
  </w:num>
  <w:num w:numId="21">
    <w:abstractNumId w:val="28"/>
  </w:num>
  <w:num w:numId="22">
    <w:abstractNumId w:val="35"/>
  </w:num>
  <w:num w:numId="23">
    <w:abstractNumId w:val="27"/>
  </w:num>
  <w:num w:numId="24">
    <w:abstractNumId w:val="4"/>
  </w:num>
  <w:num w:numId="25">
    <w:abstractNumId w:val="6"/>
  </w:num>
  <w:num w:numId="26">
    <w:abstractNumId w:val="24"/>
  </w:num>
  <w:num w:numId="27">
    <w:abstractNumId w:val="20"/>
  </w:num>
  <w:num w:numId="28">
    <w:abstractNumId w:val="12"/>
  </w:num>
  <w:num w:numId="29">
    <w:abstractNumId w:val="17"/>
  </w:num>
  <w:num w:numId="30">
    <w:abstractNumId w:val="0"/>
  </w:num>
  <w:num w:numId="31">
    <w:abstractNumId w:val="33"/>
  </w:num>
  <w:num w:numId="32">
    <w:abstractNumId w:val="39"/>
  </w:num>
  <w:num w:numId="33">
    <w:abstractNumId w:val="14"/>
  </w:num>
  <w:num w:numId="34">
    <w:abstractNumId w:val="38"/>
  </w:num>
  <w:num w:numId="35">
    <w:abstractNumId w:val="16"/>
  </w:num>
  <w:num w:numId="36">
    <w:abstractNumId w:val="7"/>
  </w:num>
  <w:num w:numId="37">
    <w:abstractNumId w:val="36"/>
  </w:num>
  <w:num w:numId="38">
    <w:abstractNumId w:val="26"/>
  </w:num>
  <w:num w:numId="39">
    <w:abstractNumId w:val="1"/>
  </w:num>
  <w:num w:numId="4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385061"/>
    <w:rsid w:val="00547969"/>
    <w:rsid w:val="006B5DA8"/>
    <w:rsid w:val="00DE3A14"/>
    <w:rsid w:val="3CA43417"/>
    <w:rsid w:val="692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880"/>
  <w15:docId w15:val="{014DE98B-803D-41AD-A6DA-5452A65BB8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ea1" w:customStyle="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hAnsi="Times New Roman" w:eastAsia="Times New Roman" w:cs="Times New Roman"/>
      <w:sz w:val="24"/>
      <w:szCs w:val="24"/>
    </w:rPr>
  </w:style>
  <w:style w:type="character" w:styleId="ms-button-flexcontainer" w:customStyle="1">
    <w:name w:val="ms-button-flexcontainer"/>
    <w:basedOn w:val="DefaultParagraphFont"/>
    <w:rsid w:val="0092717F"/>
  </w:style>
  <w:style w:type="character" w:styleId="normaltextrun" w:customStyle="1">
    <w:name w:val="normaltextrun"/>
    <w:basedOn w:val="DefaultParagraphFont"/>
    <w:rsid w:val="00F04644"/>
  </w:style>
  <w:style w:type="character" w:styleId="Heading1Char" w:customStyle="1">
    <w:name w:val="Heading 1 Char"/>
    <w:basedOn w:val="DefaultParagraphFont"/>
    <w:link w:val="Heading1"/>
    <w:uiPriority w:val="9"/>
    <w:rsid w:val="00F04644"/>
    <w:rPr>
      <w:rFonts w:ascii="Times New Roman" w:hAnsi="Times New Roman" w:eastAsia="Times New Roman" w:cs="Times New Roman"/>
      <w:b/>
      <w:bCs/>
      <w:kern w:val="36"/>
      <w:sz w:val="48"/>
      <w:szCs w:val="48"/>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pPr>
      <w:spacing w:after="0" w:line="240" w:lineRule="auto"/>
    </w:pPr>
    <w:tblPr>
      <w:tblStyleRowBandSize w:val="1"/>
      <w:tblStyleColBandSize w:val="1"/>
    </w:tblPr>
  </w:style>
  <w:style w:type="paragraph" w:styleId="paragraph" w:customStyle="1">
    <w:name w:val="paragraph"/>
    <w:basedOn w:val="Normal"/>
    <w:rsid w:val="00385061"/>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385061"/>
  </w:style>
  <w:style w:type="character" w:styleId="contextualspellingandgrammarerror" w:customStyle="1">
    <w:name w:val="contextualspellingandgrammarerror"/>
    <w:basedOn w:val="DefaultParagraphFont"/>
    <w:rsid w:val="0038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1222330701">
              <w:marLeft w:val="0"/>
              <w:marRight w:val="0"/>
              <w:marTop w:val="0"/>
              <w:marBottom w:val="0"/>
              <w:divBdr>
                <w:top w:val="none" w:sz="0" w:space="0" w:color="auto"/>
                <w:left w:val="none" w:sz="0" w:space="0" w:color="auto"/>
                <w:bottom w:val="none" w:sz="0" w:space="0" w:color="auto"/>
                <w:right w:val="none" w:sz="0" w:space="0" w:color="auto"/>
              </w:divBdr>
            </w:div>
            <w:div w:id="540828450">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062367298">
              <w:marLeft w:val="0"/>
              <w:marRight w:val="0"/>
              <w:marTop w:val="0"/>
              <w:marBottom w:val="0"/>
              <w:divBdr>
                <w:top w:val="none" w:sz="0" w:space="0" w:color="auto"/>
                <w:left w:val="none" w:sz="0" w:space="0" w:color="auto"/>
                <w:bottom w:val="none" w:sz="0" w:space="0" w:color="auto"/>
                <w:right w:val="none" w:sz="0" w:space="0" w:color="auto"/>
              </w:divBdr>
            </w:div>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779378627">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219247186">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981468909">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sChild>
        </w:div>
        <w:div w:id="4063983">
          <w:marLeft w:val="0"/>
          <w:marRight w:val="0"/>
          <w:marTop w:val="0"/>
          <w:marBottom w:val="0"/>
          <w:divBdr>
            <w:top w:val="none" w:sz="0" w:space="0" w:color="auto"/>
            <w:left w:val="none" w:sz="0" w:space="0" w:color="auto"/>
            <w:bottom w:val="none" w:sz="0" w:space="0" w:color="auto"/>
            <w:right w:val="none" w:sz="0" w:space="0" w:color="auto"/>
          </w:divBdr>
          <w:divsChild>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22947259">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8" /><Relationship Type="http://schemas.openxmlformats.org/officeDocument/2006/relationships/styles" Target="styles.xml" Id="rId3" /><Relationship Type="http://schemas.openxmlformats.org/officeDocument/2006/relationships/hyperlink" Target="mailto:rpipal@vcccd.edu"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dclark@vcccd.edu"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about:blan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Ventura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Phillip Briggs</dc:creator>
  <lastModifiedBy>Colleen Coffey</lastModifiedBy>
  <revision>5</revision>
  <dcterms:created xsi:type="dcterms:W3CDTF">2020-01-13T20:21:00.0000000Z</dcterms:created>
  <dcterms:modified xsi:type="dcterms:W3CDTF">2020-01-17T04:58:45.6235893Z</dcterms:modified>
</coreProperties>
</file>