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FF8" w:rsidRDefault="00377FF8"/>
    <w:p w:rsidR="00377FF8" w:rsidRDefault="00377FF8" w:rsidP="00377FF8">
      <w:pPr>
        <w:spacing w:after="0"/>
        <w:jc w:val="center"/>
        <w:rPr>
          <w:b/>
        </w:rPr>
      </w:pPr>
      <w:r>
        <w:rPr>
          <w:b/>
        </w:rPr>
        <w:t>Student Learning Outcomes Committee</w:t>
      </w:r>
    </w:p>
    <w:p w:rsidR="00377FF8" w:rsidRDefault="00377FF8" w:rsidP="00377FF8">
      <w:pPr>
        <w:spacing w:after="0"/>
        <w:jc w:val="center"/>
      </w:pPr>
      <w:r>
        <w:t>Wednesday, March 6, 2013</w:t>
      </w:r>
    </w:p>
    <w:p w:rsidR="00377FF8" w:rsidRDefault="00377FF8" w:rsidP="00377FF8">
      <w:pPr>
        <w:spacing w:after="0"/>
        <w:jc w:val="center"/>
      </w:pPr>
      <w:r>
        <w:t>3:00– 4:30 p.m.</w:t>
      </w:r>
    </w:p>
    <w:p w:rsidR="00377FF8" w:rsidRDefault="00377FF8" w:rsidP="00377FF8">
      <w:pPr>
        <w:spacing w:after="0"/>
        <w:jc w:val="center"/>
      </w:pPr>
      <w:r>
        <w:t>MCW-312</w:t>
      </w:r>
    </w:p>
    <w:p w:rsidR="00377FF8" w:rsidRDefault="00377FF8" w:rsidP="00377FF8">
      <w:pPr>
        <w:spacing w:after="0"/>
        <w:jc w:val="center"/>
      </w:pPr>
    </w:p>
    <w:p w:rsidR="00377FF8" w:rsidRDefault="00377FF8" w:rsidP="00377FF8">
      <w:pPr>
        <w:spacing w:after="0"/>
      </w:pPr>
      <w:r>
        <w:t>Attendees: Debbie Newcomb, Ty Gardner, Sandy Hajas, Bill Hart, Ben Somoza, Susan Bricker, Jaclyn Walker, Aurora de la Selva</w:t>
      </w:r>
      <w:r w:rsidR="00757463">
        <w:t xml:space="preserve">, Lydia Morales </w:t>
      </w:r>
      <w:bookmarkStart w:id="0" w:name="_GoBack"/>
      <w:bookmarkEnd w:id="0"/>
    </w:p>
    <w:p w:rsidR="00377FF8" w:rsidRDefault="00377FF8" w:rsidP="00377FF8">
      <w:pPr>
        <w:spacing w:after="0"/>
      </w:pPr>
    </w:p>
    <w:p w:rsidR="00377FF8" w:rsidRDefault="00377FF8" w:rsidP="00377FF8">
      <w:pPr>
        <w:spacing w:after="0"/>
      </w:pPr>
      <w:r>
        <w:t>Minutes: Rachel Marchioni</w:t>
      </w:r>
    </w:p>
    <w:p w:rsidR="00377FF8" w:rsidRDefault="00377FF8" w:rsidP="00377FF8">
      <w:pPr>
        <w:spacing w:after="0"/>
      </w:pPr>
    </w:p>
    <w:p w:rsidR="00377FF8" w:rsidRDefault="00377FF8" w:rsidP="00377FF8">
      <w:pPr>
        <w:spacing w:after="0"/>
      </w:pPr>
      <w:r>
        <w:t xml:space="preserve">Handouts- “SLO goals to achieve “Sustainable Continuous Improvement” for Services &amp; “SLO goals to achieve “Sustainable Continuous Improvement” for Instructional, &amp; Minutes from 2-5-13 </w:t>
      </w:r>
    </w:p>
    <w:p w:rsidR="00377FF8" w:rsidRDefault="00377FF8" w:rsidP="00377FF8">
      <w:pPr>
        <w:spacing w:after="0"/>
      </w:pPr>
    </w:p>
    <w:p w:rsidR="00377FF8" w:rsidRDefault="00377FF8" w:rsidP="00377FF8">
      <w:pPr>
        <w:spacing w:after="0"/>
        <w:jc w:val="center"/>
      </w:pPr>
    </w:p>
    <w:p w:rsidR="00377FF8" w:rsidRDefault="00377FF8" w:rsidP="00377FF8">
      <w:pPr>
        <w:pStyle w:val="ListParagraph"/>
        <w:numPr>
          <w:ilvl w:val="0"/>
          <w:numId w:val="1"/>
        </w:numPr>
        <w:spacing w:after="0"/>
      </w:pPr>
      <w:r>
        <w:t>Call to Order</w:t>
      </w:r>
    </w:p>
    <w:p w:rsidR="00377FF8" w:rsidRDefault="00377FF8" w:rsidP="00377FF8">
      <w:pPr>
        <w:spacing w:after="0"/>
        <w:ind w:firstLine="720"/>
      </w:pPr>
      <w:r>
        <w:t>3:07pm</w:t>
      </w:r>
    </w:p>
    <w:p w:rsidR="00377FF8" w:rsidRDefault="00377FF8" w:rsidP="00377FF8">
      <w:pPr>
        <w:spacing w:after="0"/>
        <w:ind w:left="720"/>
      </w:pPr>
    </w:p>
    <w:p w:rsidR="00377FF8" w:rsidRDefault="00377FF8" w:rsidP="00377FF8">
      <w:pPr>
        <w:pStyle w:val="ListParagraph"/>
        <w:numPr>
          <w:ilvl w:val="0"/>
          <w:numId w:val="1"/>
        </w:numPr>
        <w:spacing w:after="0"/>
      </w:pPr>
      <w:r>
        <w:t>Public Comments</w:t>
      </w:r>
    </w:p>
    <w:p w:rsidR="00377FF8" w:rsidRDefault="00377FF8" w:rsidP="00377FF8">
      <w:pPr>
        <w:spacing w:after="0"/>
        <w:ind w:firstLine="720"/>
      </w:pPr>
      <w:r>
        <w:t>None</w:t>
      </w:r>
    </w:p>
    <w:p w:rsidR="00377FF8" w:rsidRDefault="00377FF8" w:rsidP="00377FF8">
      <w:pPr>
        <w:spacing w:after="0"/>
      </w:pPr>
    </w:p>
    <w:p w:rsidR="00377FF8" w:rsidRDefault="00377FF8" w:rsidP="00377FF8">
      <w:pPr>
        <w:pStyle w:val="ListParagraph"/>
        <w:numPr>
          <w:ilvl w:val="0"/>
          <w:numId w:val="1"/>
        </w:numPr>
        <w:spacing w:after="0"/>
      </w:pPr>
      <w:r>
        <w:t>Announcements/Information Items</w:t>
      </w:r>
    </w:p>
    <w:p w:rsidR="00377FF8" w:rsidRDefault="00377FF8" w:rsidP="00377FF8">
      <w:pPr>
        <w:pStyle w:val="ListParagraph"/>
        <w:numPr>
          <w:ilvl w:val="1"/>
          <w:numId w:val="1"/>
        </w:numPr>
        <w:spacing w:after="0"/>
      </w:pPr>
      <w:r>
        <w:t>Update on division meetings</w:t>
      </w:r>
    </w:p>
    <w:p w:rsidR="00377FF8" w:rsidRDefault="00377FF8" w:rsidP="00377FF8">
      <w:pPr>
        <w:spacing w:after="0"/>
        <w:ind w:left="1152"/>
      </w:pPr>
    </w:p>
    <w:p w:rsidR="00377FF8" w:rsidRPr="00F711E3" w:rsidRDefault="00377FF8" w:rsidP="00377FF8">
      <w:pPr>
        <w:spacing w:after="0"/>
        <w:ind w:left="1152"/>
      </w:pPr>
      <w:r>
        <w:t xml:space="preserve">Newcomb passes out two </w:t>
      </w:r>
      <w:r w:rsidRPr="00F711E3">
        <w:t xml:space="preserve">handouts </w:t>
      </w:r>
      <w:r>
        <w:t xml:space="preserve">that </w:t>
      </w:r>
      <w:r w:rsidRPr="00F711E3">
        <w:t>are being brought into the division meeti</w:t>
      </w:r>
      <w:r>
        <w:t>ngs for feedback on SLOs/SUOs. She explains that they</w:t>
      </w:r>
      <w:r w:rsidRPr="00F711E3">
        <w:t xml:space="preserve"> are going around into the divisions and having a discussion about restructuring because WASC was not happy with the lack of feedback regarding these changes. A survey has already gone out regarding this restructuring. </w:t>
      </w:r>
      <w:r>
        <w:t>The SLO rating handout was done first in CTE and found that revisions needed to be made. The forms have since been updated and there is more structure to them. The feedback that was gathered was very interesting and the overall take away from the meeting was that deans are being asked to do too much.</w:t>
      </w:r>
      <w:r w:rsidRPr="00F711E3">
        <w:t xml:space="preserve"> </w:t>
      </w:r>
    </w:p>
    <w:p w:rsidR="00377FF8" w:rsidRDefault="00377FF8" w:rsidP="00377FF8">
      <w:pPr>
        <w:spacing w:after="0"/>
      </w:pPr>
    </w:p>
    <w:p w:rsidR="00377FF8" w:rsidRDefault="00377FF8" w:rsidP="00377FF8">
      <w:pPr>
        <w:pStyle w:val="ListParagraph"/>
        <w:numPr>
          <w:ilvl w:val="1"/>
          <w:numId w:val="1"/>
        </w:numPr>
        <w:spacing w:after="0"/>
      </w:pPr>
      <w:r>
        <w:t>Reporting PSLO changes to catalog</w:t>
      </w:r>
    </w:p>
    <w:p w:rsidR="00377FF8" w:rsidRDefault="00377FF8" w:rsidP="00377FF8">
      <w:pPr>
        <w:spacing w:after="0"/>
      </w:pPr>
    </w:p>
    <w:p w:rsidR="00377FF8" w:rsidRDefault="00377FF8" w:rsidP="00377FF8">
      <w:pPr>
        <w:spacing w:after="0"/>
        <w:ind w:left="1152"/>
      </w:pPr>
      <w:r>
        <w:t>Newcomb shares that almost all the departments she has worked with have made at least some slight changes to PSLOs. The catalog will be printed soon so those changes need to be sent to Nan. Sandy ran a new TracDat report which shows these changes. The PSLOs being changed has been a positive change.</w:t>
      </w:r>
    </w:p>
    <w:p w:rsidR="00377FF8" w:rsidRDefault="00377FF8" w:rsidP="00377FF8">
      <w:pPr>
        <w:spacing w:after="0"/>
        <w:ind w:left="1152"/>
      </w:pPr>
    </w:p>
    <w:p w:rsidR="00377FF8" w:rsidRDefault="00377FF8" w:rsidP="00377FF8">
      <w:pPr>
        <w:pStyle w:val="ListParagraph"/>
        <w:numPr>
          <w:ilvl w:val="1"/>
          <w:numId w:val="1"/>
        </w:numPr>
        <w:spacing w:after="0"/>
      </w:pPr>
      <w:r>
        <w:t>Reminder of upcoming due dates</w:t>
      </w:r>
    </w:p>
    <w:p w:rsidR="00377FF8" w:rsidRDefault="00377FF8" w:rsidP="00377FF8">
      <w:pPr>
        <w:pStyle w:val="ListParagraph"/>
        <w:numPr>
          <w:ilvl w:val="3"/>
          <w:numId w:val="1"/>
        </w:numPr>
        <w:spacing w:after="0"/>
      </w:pPr>
      <w:r>
        <w:t>5-year rotational plan due April 15, 2013</w:t>
      </w:r>
    </w:p>
    <w:p w:rsidR="00377FF8" w:rsidRDefault="00377FF8" w:rsidP="00377FF8">
      <w:pPr>
        <w:pStyle w:val="ListParagraph"/>
        <w:numPr>
          <w:ilvl w:val="3"/>
          <w:numId w:val="1"/>
        </w:numPr>
        <w:spacing w:after="0"/>
      </w:pPr>
      <w:r>
        <w:t>PSLO rubrics due May 1, 2013</w:t>
      </w:r>
    </w:p>
    <w:p w:rsidR="00377FF8" w:rsidRDefault="00377FF8" w:rsidP="00377FF8">
      <w:pPr>
        <w:spacing w:after="0"/>
        <w:ind w:left="1152"/>
      </w:pPr>
    </w:p>
    <w:p w:rsidR="00377FF8" w:rsidRDefault="00377FF8" w:rsidP="00377FF8">
      <w:pPr>
        <w:spacing w:after="0"/>
        <w:ind w:left="1152"/>
      </w:pPr>
      <w:r>
        <w:t xml:space="preserve">Newcomb goes over the dates for cleaning up TracDat and meeting with SLO facilitator (Spring Break), Five Year Plan (April 15), and PSLO rubrics (May 1). These due dates need to </w:t>
      </w:r>
      <w:r>
        <w:lastRenderedPageBreak/>
        <w:t xml:space="preserve">be communicated to your departments. Gardner acknowledges that a majority of the departments still have not met with a SLO facilitator. </w:t>
      </w:r>
    </w:p>
    <w:p w:rsidR="00377FF8" w:rsidRPr="00F711E3" w:rsidRDefault="00377FF8" w:rsidP="00377FF8">
      <w:pPr>
        <w:spacing w:after="0"/>
      </w:pPr>
    </w:p>
    <w:p w:rsidR="00377FF8" w:rsidRDefault="00377FF8" w:rsidP="00377FF8">
      <w:pPr>
        <w:spacing w:after="0"/>
      </w:pPr>
    </w:p>
    <w:p w:rsidR="00377FF8" w:rsidRDefault="00377FF8" w:rsidP="00377FF8">
      <w:pPr>
        <w:spacing w:after="0"/>
      </w:pPr>
    </w:p>
    <w:p w:rsidR="00377FF8" w:rsidRDefault="00377FF8" w:rsidP="00377FF8">
      <w:pPr>
        <w:pStyle w:val="ListParagraph"/>
        <w:numPr>
          <w:ilvl w:val="0"/>
          <w:numId w:val="1"/>
        </w:numPr>
        <w:spacing w:after="0"/>
      </w:pPr>
      <w:r>
        <w:t>Action Items</w:t>
      </w:r>
    </w:p>
    <w:p w:rsidR="00377FF8" w:rsidRDefault="00377FF8" w:rsidP="00377FF8">
      <w:pPr>
        <w:pStyle w:val="ListParagraph"/>
        <w:numPr>
          <w:ilvl w:val="1"/>
          <w:numId w:val="1"/>
        </w:numPr>
        <w:spacing w:after="0"/>
      </w:pPr>
      <w:r>
        <w:t>Minutes from February 5, 2013 meeting</w:t>
      </w:r>
    </w:p>
    <w:p w:rsidR="00377FF8" w:rsidRDefault="00377FF8" w:rsidP="00377FF8">
      <w:pPr>
        <w:spacing w:after="0"/>
      </w:pPr>
    </w:p>
    <w:p w:rsidR="00377FF8" w:rsidRPr="00F711E3" w:rsidRDefault="00377FF8" w:rsidP="00377FF8">
      <w:pPr>
        <w:spacing w:after="0"/>
        <w:ind w:left="720"/>
      </w:pPr>
      <w:r>
        <w:t>Newcomb passes out minutes and advises group to l</w:t>
      </w:r>
      <w:r w:rsidRPr="00F711E3">
        <w:t xml:space="preserve">ook over the minutes </w:t>
      </w:r>
      <w:r>
        <w:t xml:space="preserve">for </w:t>
      </w:r>
      <w:r w:rsidRPr="00F711E3">
        <w:t>corrections or additions.</w:t>
      </w:r>
      <w:r>
        <w:t xml:space="preserve"> Walker makes a motion to approve. Somoza seconds the motion. All in favor none opposed. </w:t>
      </w:r>
    </w:p>
    <w:p w:rsidR="00377FF8" w:rsidRDefault="00377FF8" w:rsidP="00377FF8">
      <w:pPr>
        <w:spacing w:after="0"/>
      </w:pPr>
    </w:p>
    <w:p w:rsidR="00377FF8" w:rsidRDefault="00377FF8" w:rsidP="00377FF8">
      <w:pPr>
        <w:pStyle w:val="ListParagraph"/>
        <w:numPr>
          <w:ilvl w:val="0"/>
          <w:numId w:val="1"/>
        </w:numPr>
        <w:spacing w:after="0"/>
      </w:pPr>
      <w:r>
        <w:t>Discussion Items</w:t>
      </w:r>
    </w:p>
    <w:p w:rsidR="00377FF8" w:rsidRDefault="00377FF8" w:rsidP="00377FF8">
      <w:pPr>
        <w:pStyle w:val="ListParagraph"/>
        <w:numPr>
          <w:ilvl w:val="1"/>
          <w:numId w:val="1"/>
        </w:numPr>
        <w:spacing w:after="0"/>
      </w:pPr>
      <w:r>
        <w:t>Status of ISLO rubrics</w:t>
      </w:r>
    </w:p>
    <w:p w:rsidR="005F6E66" w:rsidRDefault="007222B1" w:rsidP="005F6E66">
      <w:pPr>
        <w:pStyle w:val="ListParagraph"/>
        <w:numPr>
          <w:ilvl w:val="2"/>
          <w:numId w:val="1"/>
        </w:numPr>
        <w:spacing w:after="0"/>
      </w:pPr>
      <w:r>
        <w:t xml:space="preserve">The ISLO rubric subcommittees have not had a chance to meet preliminary work is ongoing. </w:t>
      </w:r>
    </w:p>
    <w:p w:rsidR="005F6E66" w:rsidRDefault="005F6E66" w:rsidP="005F6E66">
      <w:pPr>
        <w:pStyle w:val="ListParagraph"/>
        <w:numPr>
          <w:ilvl w:val="3"/>
          <w:numId w:val="1"/>
        </w:numPr>
        <w:spacing w:after="0"/>
      </w:pPr>
      <w:r>
        <w:t>For C</w:t>
      </w:r>
      <w:r w:rsidR="007222B1">
        <w:t>ommunication</w:t>
      </w:r>
      <w:r w:rsidR="00327B52">
        <w:t>,</w:t>
      </w:r>
      <w:r w:rsidR="007222B1">
        <w:t xml:space="preserve"> the subcommittee wants to work with faculty across campus from the various disciplines.  Communication is broken down into all those different components including writing, speaking, and visual. Communication is a general skill; it is assessed via different media (assessment tools) and therefore requires multiple rubrics.</w:t>
      </w:r>
    </w:p>
    <w:p w:rsidR="005F6E66" w:rsidRDefault="007222B1" w:rsidP="005F6E66">
      <w:pPr>
        <w:pStyle w:val="ListParagraph"/>
        <w:numPr>
          <w:ilvl w:val="3"/>
          <w:numId w:val="1"/>
        </w:numPr>
        <w:spacing w:after="0"/>
      </w:pPr>
      <w:r>
        <w:t xml:space="preserve">The Information Literacy group has not met however there are other colleges that have already done this rubric so we can review these for ideas. </w:t>
      </w:r>
    </w:p>
    <w:p w:rsidR="005F6E66" w:rsidRDefault="005F6E66" w:rsidP="005F6E66">
      <w:pPr>
        <w:pStyle w:val="ListParagraph"/>
        <w:numPr>
          <w:ilvl w:val="3"/>
          <w:numId w:val="1"/>
        </w:numPr>
        <w:spacing w:after="0"/>
      </w:pPr>
      <w:r>
        <w:t xml:space="preserve">Subcommittees for Critical Thinking and </w:t>
      </w:r>
      <w:r w:rsidRPr="005F6E66">
        <w:t>Personal/Community Awareness and Academic/ Career Responsibilities</w:t>
      </w:r>
      <w:r>
        <w:t xml:space="preserve"> have not met. </w:t>
      </w:r>
    </w:p>
    <w:p w:rsidR="007222B1" w:rsidRDefault="007222B1" w:rsidP="007222B1">
      <w:pPr>
        <w:pStyle w:val="ListParagraph"/>
        <w:numPr>
          <w:ilvl w:val="2"/>
          <w:numId w:val="1"/>
        </w:numPr>
        <w:spacing w:after="0"/>
      </w:pPr>
      <w:r>
        <w:t xml:space="preserve">We could have </w:t>
      </w:r>
      <w:r w:rsidR="005F6E66">
        <w:t>numerous</w:t>
      </w:r>
      <w:r>
        <w:t xml:space="preserve"> components from which people could choose based on their needs. </w:t>
      </w:r>
      <w:r w:rsidR="005F6E66">
        <w:t xml:space="preserve">With written communication, you don’t need to use all the components on the rubric just what is relevant. In some cases, assignments can be revised or supplemented to meet rubric components. Assessments allow the opportunity to make your classes and assignments better. But at times people are looking at SLOs as more paperwork. </w:t>
      </w:r>
    </w:p>
    <w:p w:rsidR="00377FF8" w:rsidRDefault="00377FF8" w:rsidP="00377FF8">
      <w:pPr>
        <w:spacing w:after="0"/>
      </w:pPr>
    </w:p>
    <w:p w:rsidR="00377FF8" w:rsidRDefault="00377FF8" w:rsidP="00377FF8">
      <w:pPr>
        <w:pStyle w:val="ListParagraph"/>
        <w:numPr>
          <w:ilvl w:val="1"/>
          <w:numId w:val="1"/>
        </w:numPr>
        <w:spacing w:after="0"/>
      </w:pPr>
      <w:r>
        <w:t>ISUO rotational plans</w:t>
      </w:r>
    </w:p>
    <w:p w:rsidR="005F6E66" w:rsidRDefault="005F6E66" w:rsidP="005F6E66">
      <w:pPr>
        <w:pStyle w:val="ListParagraph"/>
        <w:spacing w:after="0"/>
        <w:ind w:left="1152"/>
      </w:pPr>
    </w:p>
    <w:p w:rsidR="00377FF8" w:rsidRDefault="00377FF8" w:rsidP="005F6E66">
      <w:pPr>
        <w:spacing w:after="0"/>
        <w:ind w:left="1152"/>
      </w:pPr>
      <w:r>
        <w:t xml:space="preserve">Hajas says the dates have been set in the executive meeting and we began putting these together this summer. There is </w:t>
      </w:r>
      <w:r w:rsidRPr="00F711E3">
        <w:t>a division meeting soon and we can get them to start thinking about it.</w:t>
      </w:r>
      <w:r>
        <w:t xml:space="preserve"> </w:t>
      </w:r>
    </w:p>
    <w:p w:rsidR="00377FF8" w:rsidRDefault="00377FF8" w:rsidP="00377FF8">
      <w:pPr>
        <w:spacing w:after="0"/>
        <w:ind w:left="1152"/>
      </w:pPr>
    </w:p>
    <w:p w:rsidR="00377FF8" w:rsidRDefault="00377FF8" w:rsidP="00377FF8">
      <w:pPr>
        <w:pStyle w:val="ListParagraph"/>
        <w:numPr>
          <w:ilvl w:val="1"/>
          <w:numId w:val="1"/>
        </w:numPr>
        <w:spacing w:after="0"/>
      </w:pPr>
      <w:r>
        <w:t>Mapping of courses to ISLOs</w:t>
      </w:r>
    </w:p>
    <w:p w:rsidR="00377FF8" w:rsidRDefault="00377FF8" w:rsidP="00377FF8">
      <w:pPr>
        <w:pStyle w:val="ListParagraph"/>
        <w:spacing w:after="0"/>
        <w:ind w:left="1152"/>
      </w:pPr>
    </w:p>
    <w:p w:rsidR="00377FF8" w:rsidRDefault="00377FF8" w:rsidP="00377FF8">
      <w:pPr>
        <w:spacing w:after="0"/>
        <w:ind w:left="1152"/>
      </w:pPr>
      <w:r w:rsidRPr="00F711E3">
        <w:t>Newcomb</w:t>
      </w:r>
      <w:r>
        <w:t xml:space="preserve"> explains we had been mapping for programs PSLOs to </w:t>
      </w:r>
      <w:r w:rsidRPr="00F711E3">
        <w:t xml:space="preserve">ISLOs.  This became very problematic in TracDat. We are going to be telling </w:t>
      </w:r>
      <w:r>
        <w:t>programs</w:t>
      </w:r>
      <w:r w:rsidRPr="00F711E3">
        <w:t xml:space="preserve"> to map their courses to CSLOs. For departments it doesn’t make a difference.</w:t>
      </w:r>
      <w:r>
        <w:t xml:space="preserve"> </w:t>
      </w:r>
      <w:r w:rsidRPr="00F711E3">
        <w:t xml:space="preserve">It was highly recommended to stick to one ISLO. Encourage </w:t>
      </w:r>
      <w:r>
        <w:t>your departments to stick</w:t>
      </w:r>
      <w:r w:rsidRPr="00F711E3">
        <w:t xml:space="preserve"> to one or two max.</w:t>
      </w:r>
      <w:r>
        <w:t xml:space="preserve"> Previously in fall, people thought they had to map to Communication </w:t>
      </w:r>
      <w:r w:rsidRPr="00F711E3">
        <w:t>because they had to make the decision at the beginning of the semester</w:t>
      </w:r>
      <w:r>
        <w:t xml:space="preserve"> but it really didn’t fit to what they do within the department.</w:t>
      </w:r>
    </w:p>
    <w:p w:rsidR="00377FF8" w:rsidRDefault="00377FF8" w:rsidP="00377FF8">
      <w:pPr>
        <w:spacing w:after="0"/>
      </w:pPr>
    </w:p>
    <w:p w:rsidR="00377FF8" w:rsidRDefault="00377FF8" w:rsidP="00377FF8">
      <w:pPr>
        <w:spacing w:after="0"/>
      </w:pPr>
    </w:p>
    <w:p w:rsidR="00757463" w:rsidRDefault="00757463" w:rsidP="00377FF8">
      <w:pPr>
        <w:spacing w:after="0"/>
      </w:pPr>
    </w:p>
    <w:p w:rsidR="00377FF8" w:rsidRDefault="00377FF8" w:rsidP="00377FF8">
      <w:pPr>
        <w:pStyle w:val="ListParagraph"/>
        <w:numPr>
          <w:ilvl w:val="1"/>
          <w:numId w:val="1"/>
        </w:numPr>
        <w:spacing w:after="0"/>
      </w:pPr>
      <w:r>
        <w:t>SLO progress in departments – committee activity</w:t>
      </w:r>
    </w:p>
    <w:p w:rsidR="00377FF8" w:rsidRDefault="00377FF8" w:rsidP="00377FF8">
      <w:pPr>
        <w:spacing w:after="0"/>
      </w:pPr>
    </w:p>
    <w:p w:rsidR="00377FF8" w:rsidRDefault="00377FF8" w:rsidP="00377FF8">
      <w:pPr>
        <w:spacing w:after="0"/>
        <w:ind w:left="1152"/>
      </w:pPr>
      <w:r>
        <w:t>Newcomb asks the committee to separate into groups</w:t>
      </w:r>
      <w:r w:rsidR="00327B52">
        <w:t>,</w:t>
      </w:r>
      <w:r>
        <w:t xml:space="preserve"> depending what department they are from</w:t>
      </w:r>
      <w:r w:rsidR="00327B52">
        <w:t>,</w:t>
      </w:r>
      <w:r>
        <w:t xml:space="preserve"> to complete the SLO/SUO handout. </w:t>
      </w:r>
      <w:r w:rsidRPr="00F711E3">
        <w:t xml:space="preserve">We think bringing this information together will help us with </w:t>
      </w:r>
      <w:r>
        <w:t>improving the</w:t>
      </w:r>
      <w:r w:rsidRPr="00F711E3">
        <w:t xml:space="preserve"> SLO process. Let’s break into two groups; faculty and services</w:t>
      </w:r>
      <w:r>
        <w:t xml:space="preserve"> and complete this handout.</w:t>
      </w:r>
    </w:p>
    <w:p w:rsidR="00377FF8" w:rsidRDefault="00377FF8" w:rsidP="00377FF8">
      <w:pPr>
        <w:spacing w:after="0"/>
        <w:ind w:left="1152"/>
      </w:pPr>
    </w:p>
    <w:p w:rsidR="00377FF8" w:rsidRDefault="00377FF8" w:rsidP="00377FF8">
      <w:pPr>
        <w:pStyle w:val="ListParagraph"/>
        <w:numPr>
          <w:ilvl w:val="0"/>
          <w:numId w:val="1"/>
        </w:numPr>
        <w:spacing w:after="0"/>
      </w:pPr>
      <w:r>
        <w:t>Other</w:t>
      </w:r>
    </w:p>
    <w:p w:rsidR="00377FF8" w:rsidRDefault="00377FF8" w:rsidP="00377FF8">
      <w:pPr>
        <w:pStyle w:val="ListParagraph"/>
        <w:numPr>
          <w:ilvl w:val="0"/>
          <w:numId w:val="1"/>
        </w:numPr>
        <w:spacing w:after="0"/>
      </w:pPr>
      <w:r>
        <w:t>Adjournment</w:t>
      </w:r>
    </w:p>
    <w:p w:rsidR="00377FF8" w:rsidRDefault="00377FF8" w:rsidP="00377FF8">
      <w:pPr>
        <w:spacing w:after="0"/>
        <w:ind w:left="720"/>
      </w:pPr>
      <w:r>
        <w:t>4:30 pm</w:t>
      </w:r>
    </w:p>
    <w:p w:rsidR="00377FF8" w:rsidRDefault="00377FF8" w:rsidP="00377FF8"/>
    <w:p w:rsidR="00141E12" w:rsidRPr="00377FF8" w:rsidRDefault="00141E12" w:rsidP="00377FF8">
      <w:pPr>
        <w:ind w:firstLine="720"/>
      </w:pPr>
    </w:p>
    <w:sectPr w:rsidR="00141E12" w:rsidRPr="00377FF8" w:rsidSect="00B370A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60F" w:rsidRDefault="00FB060F" w:rsidP="00377FF8">
      <w:pPr>
        <w:spacing w:after="0"/>
      </w:pPr>
      <w:r>
        <w:separator/>
      </w:r>
    </w:p>
  </w:endnote>
  <w:endnote w:type="continuationSeparator" w:id="0">
    <w:p w:rsidR="00FB060F" w:rsidRDefault="00FB060F" w:rsidP="00377FF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60F" w:rsidRDefault="00FB060F" w:rsidP="00377FF8">
      <w:pPr>
        <w:spacing w:after="0"/>
      </w:pPr>
      <w:r>
        <w:separator/>
      </w:r>
    </w:p>
  </w:footnote>
  <w:footnote w:type="continuationSeparator" w:id="0">
    <w:p w:rsidR="00FB060F" w:rsidRDefault="00FB060F" w:rsidP="00377FF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C2E24"/>
    <w:multiLevelType w:val="multilevel"/>
    <w:tmpl w:val="53AA3534"/>
    <w:lvl w:ilvl="0">
      <w:start w:val="1"/>
      <w:numFmt w:val="upperRoman"/>
      <w:lvlText w:val="%1."/>
      <w:lvlJc w:val="left"/>
      <w:pPr>
        <w:ind w:left="720" w:hanging="720"/>
      </w:pPr>
      <w:rPr>
        <w:rFonts w:hint="default"/>
      </w:rPr>
    </w:lvl>
    <w:lvl w:ilvl="1">
      <w:start w:val="1"/>
      <w:numFmt w:val="lowerLetter"/>
      <w:lvlText w:val="%2."/>
      <w:lvlJc w:val="left"/>
      <w:pPr>
        <w:ind w:left="1152" w:hanging="432"/>
      </w:pPr>
      <w:rPr>
        <w:rFonts w:hint="default"/>
      </w:rPr>
    </w:lvl>
    <w:lvl w:ilvl="2">
      <w:start w:val="1"/>
      <w:numFmt w:val="lowerRoman"/>
      <w:lvlText w:val="%3."/>
      <w:lvlJc w:val="left"/>
      <w:pPr>
        <w:ind w:left="1440" w:hanging="28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77FF8"/>
    <w:rsid w:val="00141E12"/>
    <w:rsid w:val="00327B52"/>
    <w:rsid w:val="003320E1"/>
    <w:rsid w:val="00377FF8"/>
    <w:rsid w:val="005148B7"/>
    <w:rsid w:val="005F6E66"/>
    <w:rsid w:val="007222B1"/>
    <w:rsid w:val="00757463"/>
    <w:rsid w:val="00A52634"/>
    <w:rsid w:val="00B370A1"/>
    <w:rsid w:val="00EE5681"/>
    <w:rsid w:val="00FB06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FF8"/>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FF8"/>
    <w:pPr>
      <w:tabs>
        <w:tab w:val="center" w:pos="4680"/>
        <w:tab w:val="right" w:pos="9360"/>
      </w:tabs>
      <w:spacing w:after="0"/>
    </w:pPr>
  </w:style>
  <w:style w:type="character" w:customStyle="1" w:styleId="HeaderChar">
    <w:name w:val="Header Char"/>
    <w:basedOn w:val="DefaultParagraphFont"/>
    <w:link w:val="Header"/>
    <w:uiPriority w:val="99"/>
    <w:rsid w:val="00377FF8"/>
  </w:style>
  <w:style w:type="paragraph" w:styleId="Footer">
    <w:name w:val="footer"/>
    <w:basedOn w:val="Normal"/>
    <w:link w:val="FooterChar"/>
    <w:uiPriority w:val="99"/>
    <w:unhideWhenUsed/>
    <w:rsid w:val="00377FF8"/>
    <w:pPr>
      <w:tabs>
        <w:tab w:val="center" w:pos="4680"/>
        <w:tab w:val="right" w:pos="9360"/>
      </w:tabs>
      <w:spacing w:after="0"/>
    </w:pPr>
  </w:style>
  <w:style w:type="character" w:customStyle="1" w:styleId="FooterChar">
    <w:name w:val="Footer Char"/>
    <w:basedOn w:val="DefaultParagraphFont"/>
    <w:link w:val="Footer"/>
    <w:uiPriority w:val="99"/>
    <w:rsid w:val="00377FF8"/>
  </w:style>
  <w:style w:type="paragraph" w:styleId="ListParagraph">
    <w:name w:val="List Paragraph"/>
    <w:basedOn w:val="Normal"/>
    <w:uiPriority w:val="34"/>
    <w:qFormat/>
    <w:rsid w:val="00377F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FF8"/>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FF8"/>
    <w:pPr>
      <w:tabs>
        <w:tab w:val="center" w:pos="4680"/>
        <w:tab w:val="right" w:pos="9360"/>
      </w:tabs>
      <w:spacing w:after="0"/>
    </w:pPr>
  </w:style>
  <w:style w:type="character" w:customStyle="1" w:styleId="HeaderChar">
    <w:name w:val="Header Char"/>
    <w:basedOn w:val="DefaultParagraphFont"/>
    <w:link w:val="Header"/>
    <w:uiPriority w:val="99"/>
    <w:rsid w:val="00377FF8"/>
  </w:style>
  <w:style w:type="paragraph" w:styleId="Footer">
    <w:name w:val="footer"/>
    <w:basedOn w:val="Normal"/>
    <w:link w:val="FooterChar"/>
    <w:uiPriority w:val="99"/>
    <w:unhideWhenUsed/>
    <w:rsid w:val="00377FF8"/>
    <w:pPr>
      <w:tabs>
        <w:tab w:val="center" w:pos="4680"/>
        <w:tab w:val="right" w:pos="9360"/>
      </w:tabs>
      <w:spacing w:after="0"/>
    </w:pPr>
  </w:style>
  <w:style w:type="character" w:customStyle="1" w:styleId="FooterChar">
    <w:name w:val="Footer Char"/>
    <w:basedOn w:val="DefaultParagraphFont"/>
    <w:link w:val="Footer"/>
    <w:uiPriority w:val="99"/>
    <w:rsid w:val="00377FF8"/>
  </w:style>
  <w:style w:type="paragraph" w:styleId="ListParagraph">
    <w:name w:val="List Paragraph"/>
    <w:basedOn w:val="Normal"/>
    <w:uiPriority w:val="34"/>
    <w:qFormat/>
    <w:rsid w:val="00377FF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Marchioni</dc:creator>
  <cp:lastModifiedBy>Debbie Newcomb</cp:lastModifiedBy>
  <cp:revision>3</cp:revision>
  <dcterms:created xsi:type="dcterms:W3CDTF">2015-07-20T01:01:00Z</dcterms:created>
  <dcterms:modified xsi:type="dcterms:W3CDTF">2015-07-20T03:30:00Z</dcterms:modified>
</cp:coreProperties>
</file>