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2EB" w:rsidP="005D72EB" w:rsidRDefault="005D72EB" w14:paraId="74C0B7E5" w14:textId="77777777">
      <w:pPr>
        <w:jc w:val="center"/>
      </w:pPr>
      <w:r>
        <w:t>Accreditation Steering Advisory Group</w:t>
      </w:r>
    </w:p>
    <w:p w:rsidR="007024B9" w:rsidP="005D72EB" w:rsidRDefault="005D72EB" w14:paraId="205BC4C1" w14:textId="77777777">
      <w:pPr>
        <w:jc w:val="center"/>
      </w:pPr>
      <w:r>
        <w:t xml:space="preserve">ISER </w:t>
      </w:r>
      <w:r w:rsidR="007024B9">
        <w:t xml:space="preserve">Status </w:t>
      </w:r>
      <w:r>
        <w:t>Report Summary</w:t>
      </w:r>
    </w:p>
    <w:p w:rsidR="00A35B9E" w:rsidP="005D72EB" w:rsidRDefault="005D72EB" w14:paraId="7B97DDA0" w14:textId="398E8228">
      <w:pPr>
        <w:jc w:val="center"/>
      </w:pPr>
      <w:r w:rsidR="005D72EB">
        <w:rPr/>
        <w:t>As of March</w:t>
      </w:r>
      <w:r w:rsidR="007024B9">
        <w:rPr/>
        <w:t xml:space="preserve"> 2, 2022</w:t>
      </w:r>
    </w:p>
    <w:p w:rsidR="007024B9" w:rsidRDefault="007024B9" w14:paraId="0C1E483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350"/>
        <w:gridCol w:w="2070"/>
        <w:gridCol w:w="3325"/>
      </w:tblGrid>
      <w:tr w:rsidR="007024B9" w:rsidTr="7823136D" w14:paraId="499A32E0" w14:textId="77777777">
        <w:tc>
          <w:tcPr>
            <w:tcW w:w="2605" w:type="dxa"/>
            <w:shd w:val="clear" w:color="auto" w:fill="F4B083" w:themeFill="accent2" w:themeFillTint="99"/>
            <w:tcMar/>
            <w:vAlign w:val="center"/>
          </w:tcPr>
          <w:p w:rsidR="007024B9" w:rsidP="005D72EB" w:rsidRDefault="007024B9" w14:paraId="00C496C9" w14:textId="77777777">
            <w:r>
              <w:t>Section</w:t>
            </w:r>
          </w:p>
        </w:tc>
        <w:tc>
          <w:tcPr>
            <w:tcW w:w="1350" w:type="dxa"/>
            <w:shd w:val="clear" w:color="auto" w:fill="F4B083" w:themeFill="accent2" w:themeFillTint="99"/>
            <w:tcMar/>
            <w:vAlign w:val="center"/>
          </w:tcPr>
          <w:p w:rsidR="007024B9" w:rsidP="005D72EB" w:rsidRDefault="007024B9" w14:paraId="10D950B9" w14:textId="77777777">
            <w:r>
              <w:t>Liaison</w:t>
            </w:r>
          </w:p>
        </w:tc>
        <w:tc>
          <w:tcPr>
            <w:tcW w:w="2070" w:type="dxa"/>
            <w:shd w:val="clear" w:color="auto" w:fill="F4B083" w:themeFill="accent2" w:themeFillTint="99"/>
            <w:tcMar/>
            <w:vAlign w:val="center"/>
          </w:tcPr>
          <w:p w:rsidR="007024B9" w:rsidP="005D72EB" w:rsidRDefault="007024B9" w14:paraId="7BFA896B" w14:textId="77777777">
            <w:r>
              <w:t>Status</w:t>
            </w:r>
          </w:p>
        </w:tc>
        <w:tc>
          <w:tcPr>
            <w:tcW w:w="3325" w:type="dxa"/>
            <w:shd w:val="clear" w:color="auto" w:fill="F4B083" w:themeFill="accent2" w:themeFillTint="99"/>
            <w:tcMar/>
            <w:vAlign w:val="center"/>
          </w:tcPr>
          <w:p w:rsidR="007024B9" w:rsidP="005D72EB" w:rsidRDefault="007024B9" w14:paraId="5576CCC3" w14:textId="77777777">
            <w:r>
              <w:t>Notes</w:t>
            </w:r>
          </w:p>
        </w:tc>
      </w:tr>
      <w:tr w:rsidR="007024B9" w:rsidTr="7823136D" w14:paraId="14C3A05B" w14:textId="77777777">
        <w:tc>
          <w:tcPr>
            <w:tcW w:w="2605" w:type="dxa"/>
            <w:shd w:val="clear" w:color="auto" w:fill="FBE4D5" w:themeFill="accent2" w:themeFillTint="33"/>
            <w:tcMar/>
            <w:vAlign w:val="center"/>
          </w:tcPr>
          <w:p w:rsidR="007024B9" w:rsidP="005D72EB" w:rsidRDefault="005D72EB" w14:paraId="3B9E93A4" w14:textId="77777777">
            <w:r>
              <w:t>Wrap-Around Sections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tcMar/>
            <w:vAlign w:val="center"/>
          </w:tcPr>
          <w:p w:rsidRPr="007024B9" w:rsidR="007024B9" w:rsidP="005D72EB" w:rsidRDefault="007024B9" w14:paraId="4D92D35E" w14:textId="77777777">
            <w:pPr>
              <w:rPr>
                <w:vertAlign w:val="subscript"/>
              </w:rPr>
            </w:pPr>
          </w:p>
        </w:tc>
      </w:tr>
      <w:tr w:rsidR="005D72EB" w:rsidTr="7823136D" w14:paraId="7038147A" w14:textId="77777777">
        <w:tc>
          <w:tcPr>
            <w:tcW w:w="2605" w:type="dxa"/>
            <w:tcMar/>
            <w:vAlign w:val="center"/>
          </w:tcPr>
          <w:p w:rsidR="005D72EB" w:rsidP="005D72EB" w:rsidRDefault="005D72EB" w14:paraId="2FEB896B" w14:textId="77777777">
            <w:r>
              <w:t>Table of Contents</w:t>
            </w:r>
          </w:p>
        </w:tc>
        <w:tc>
          <w:tcPr>
            <w:tcW w:w="1350" w:type="dxa"/>
            <w:tcMar/>
            <w:vAlign w:val="center"/>
          </w:tcPr>
          <w:p w:rsidR="005D72EB" w:rsidP="005D72EB" w:rsidRDefault="005D72EB" w14:paraId="7A0396D9" w14:textId="77777777"/>
        </w:tc>
        <w:tc>
          <w:tcPr>
            <w:tcW w:w="2070" w:type="dxa"/>
            <w:tcMar/>
            <w:vAlign w:val="center"/>
          </w:tcPr>
          <w:p w:rsidRPr="005D72EB" w:rsidR="005D72EB" w:rsidP="005D72EB" w:rsidRDefault="005D72EB" w14:paraId="76BEFFE2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5D72EB" w:rsidP="005D72EB" w:rsidRDefault="005D72EB" w14:paraId="186B8773" w14:textId="77777777">
            <w:pPr>
              <w:rPr>
                <w:sz w:val="18"/>
              </w:rPr>
            </w:pPr>
          </w:p>
        </w:tc>
      </w:tr>
      <w:tr w:rsidR="007024B9" w:rsidTr="7823136D" w14:paraId="71F3D86F" w14:textId="77777777">
        <w:tc>
          <w:tcPr>
            <w:tcW w:w="2605" w:type="dxa"/>
            <w:tcMar/>
            <w:vAlign w:val="center"/>
          </w:tcPr>
          <w:p w:rsidR="007024B9" w:rsidP="005D72EB" w:rsidRDefault="007024B9" w14:paraId="32767406" w14:textId="77777777">
            <w:r>
              <w:t>History of College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054DCCA5" w14:textId="77777777">
            <w:r>
              <w:t xml:space="preserve">Henny 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14B08DD7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7024B9" w:rsidP="005D72EB" w:rsidRDefault="007024B9" w14:paraId="543E37E9" w14:textId="77777777">
            <w:pPr>
              <w:rPr>
                <w:sz w:val="18"/>
              </w:rPr>
            </w:pPr>
          </w:p>
        </w:tc>
      </w:tr>
      <w:tr w:rsidR="007024B9" w:rsidTr="7823136D" w14:paraId="2F4262AB" w14:textId="77777777">
        <w:tc>
          <w:tcPr>
            <w:tcW w:w="2605" w:type="dxa"/>
            <w:tcMar/>
            <w:vAlign w:val="center"/>
          </w:tcPr>
          <w:p w:rsidR="007024B9" w:rsidP="005D72EB" w:rsidRDefault="007024B9" w14:paraId="32C2FEA8" w14:textId="77777777">
            <w:r>
              <w:t>Inst Effectiveness Data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7DB02EE5" w14:textId="77777777">
            <w:r>
              <w:t xml:space="preserve">Phil 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74920F76" w:rsidRDefault="007024B9" w14:paraId="6B040C69" w14:textId="5923AA80">
            <w:pPr>
              <w:rPr>
                <w:sz w:val="18"/>
                <w:szCs w:val="18"/>
              </w:rPr>
            </w:pPr>
            <w:r w:rsidRPr="74920F76" w:rsidR="390AB3B7">
              <w:rPr>
                <w:sz w:val="18"/>
                <w:szCs w:val="18"/>
              </w:rPr>
              <w:t>Under Construction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4920F76" w:rsidRDefault="007024B9" w14:paraId="155D16DA" w14:textId="4E3CE25E">
            <w:pPr>
              <w:rPr>
                <w:sz w:val="18"/>
                <w:szCs w:val="18"/>
              </w:rPr>
            </w:pPr>
            <w:r w:rsidRPr="74920F76" w:rsidR="390AB3B7">
              <w:rPr>
                <w:sz w:val="18"/>
                <w:szCs w:val="18"/>
              </w:rPr>
              <w:t>Appr. 2/11</w:t>
            </w:r>
            <w:r w:rsidRPr="74920F76" w:rsidR="390AB3B7">
              <w:rPr>
                <w:sz w:val="18"/>
                <w:szCs w:val="18"/>
                <w:vertAlign w:val="superscript"/>
              </w:rPr>
              <w:t>th</w:t>
            </w:r>
            <w:r w:rsidRPr="74920F76" w:rsidR="390AB3B7">
              <w:rPr>
                <w:sz w:val="18"/>
                <w:szCs w:val="18"/>
              </w:rPr>
              <w:t xml:space="preserve"> </w:t>
            </w:r>
          </w:p>
        </w:tc>
      </w:tr>
      <w:tr w:rsidR="007024B9" w:rsidTr="7823136D" w14:paraId="22B6F8C2" w14:textId="77777777">
        <w:tc>
          <w:tcPr>
            <w:tcW w:w="2605" w:type="dxa"/>
            <w:tcMar/>
            <w:vAlign w:val="center"/>
          </w:tcPr>
          <w:p w:rsidR="007024B9" w:rsidP="005D72EB" w:rsidRDefault="007024B9" w14:paraId="20CFF9D0" w14:textId="77777777">
            <w:r>
              <w:t>Organization of ISER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65AF632C" w14:textId="77777777">
            <w:r>
              <w:t xml:space="preserve">Lisa 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147C7B2F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7024B9" w:rsidP="005D72EB" w:rsidRDefault="007024B9" w14:paraId="068E78A5" w14:textId="77777777">
            <w:pPr>
              <w:rPr>
                <w:sz w:val="18"/>
              </w:rPr>
            </w:pPr>
          </w:p>
        </w:tc>
      </w:tr>
      <w:tr w:rsidR="007024B9" w:rsidTr="7823136D" w14:paraId="76FE61DF" w14:textId="77777777">
        <w:tc>
          <w:tcPr>
            <w:tcW w:w="2605" w:type="dxa"/>
            <w:tcMar/>
            <w:vAlign w:val="center"/>
          </w:tcPr>
          <w:p w:rsidR="007024B9" w:rsidP="005D72EB" w:rsidRDefault="007024B9" w14:paraId="6071E166" w14:textId="77777777">
            <w:r>
              <w:t>Eligibility Requirements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0BE0E55E" w14:textId="77777777">
            <w:r>
              <w:t>Henny</w:t>
            </w:r>
            <w:r w:rsidR="005D72EB">
              <w:t>/</w:t>
            </w:r>
            <w:r>
              <w:t>Lisa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4DCBFC6C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7024B9" w:rsidP="005D72EB" w:rsidRDefault="007024B9" w14:paraId="259F9AB2" w14:textId="77777777">
            <w:pPr>
              <w:rPr>
                <w:sz w:val="18"/>
              </w:rPr>
            </w:pPr>
          </w:p>
        </w:tc>
      </w:tr>
      <w:tr w:rsidR="007024B9" w:rsidTr="7823136D" w14:paraId="27811281" w14:textId="77777777">
        <w:tc>
          <w:tcPr>
            <w:tcW w:w="2605" w:type="dxa"/>
            <w:tcMar/>
            <w:vAlign w:val="center"/>
          </w:tcPr>
          <w:p w:rsidR="007024B9" w:rsidP="005D72EB" w:rsidRDefault="007024B9" w14:paraId="17FDA598" w14:textId="77777777">
            <w:r>
              <w:t>Compliance with Commission Policies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78C67C2D" w14:textId="77777777">
            <w:r>
              <w:t>Henny</w:t>
            </w:r>
            <w:r w:rsidR="005D72EB">
              <w:t>/</w:t>
            </w:r>
            <w:r>
              <w:t>Lisa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7196C0E2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7024B9" w:rsidP="005D72EB" w:rsidRDefault="007024B9" w14:paraId="3F7285BA" w14:textId="77777777">
            <w:pPr>
              <w:rPr>
                <w:sz w:val="18"/>
              </w:rPr>
            </w:pPr>
          </w:p>
        </w:tc>
      </w:tr>
      <w:tr w:rsidR="005D72EB" w:rsidTr="7823136D" w14:paraId="7AF9EE1B" w14:textId="77777777">
        <w:tc>
          <w:tcPr>
            <w:tcW w:w="2605" w:type="dxa"/>
            <w:tcMar/>
            <w:vAlign w:val="center"/>
          </w:tcPr>
          <w:p w:rsidR="005D72EB" w:rsidP="005D72EB" w:rsidRDefault="005D72EB" w14:paraId="1DAFA1DA" w14:textId="77777777">
            <w:r>
              <w:t>Quality Focus Essay</w:t>
            </w:r>
          </w:p>
        </w:tc>
        <w:tc>
          <w:tcPr>
            <w:tcW w:w="1350" w:type="dxa"/>
            <w:tcMar/>
            <w:vAlign w:val="center"/>
          </w:tcPr>
          <w:p w:rsidR="005D72EB" w:rsidP="005D72EB" w:rsidRDefault="005D72EB" w14:paraId="75E0EA81" w14:textId="77777777">
            <w:r>
              <w:t>Lisa</w:t>
            </w:r>
          </w:p>
        </w:tc>
        <w:tc>
          <w:tcPr>
            <w:tcW w:w="2070" w:type="dxa"/>
            <w:tcMar/>
            <w:vAlign w:val="center"/>
          </w:tcPr>
          <w:p w:rsidRPr="005D72EB" w:rsidR="005D72EB" w:rsidP="3F8FA51E" w:rsidRDefault="005D72EB" w14:paraId="50914D8D" w14:textId="0428EBA6">
            <w:pPr>
              <w:rPr>
                <w:sz w:val="18"/>
                <w:szCs w:val="18"/>
              </w:rPr>
            </w:pPr>
            <w:r w:rsidRPr="3F8FA51E" w:rsidR="3F8FA51E">
              <w:rPr>
                <w:sz w:val="18"/>
                <w:szCs w:val="18"/>
              </w:rPr>
              <w:t>Underway</w:t>
            </w:r>
          </w:p>
        </w:tc>
        <w:tc>
          <w:tcPr>
            <w:tcW w:w="3325" w:type="dxa"/>
            <w:tcMar/>
            <w:vAlign w:val="center"/>
          </w:tcPr>
          <w:p w:rsidRPr="005D72EB" w:rsidR="005D72EB" w:rsidP="005D72EB" w:rsidRDefault="005D72EB" w14:paraId="7158E945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Will focus on existing DEI projects in SIDE, SEA, Caring Campus, and Guided Pathways</w:t>
            </w:r>
          </w:p>
        </w:tc>
      </w:tr>
      <w:tr w:rsidR="007024B9" w:rsidTr="7823136D" w14:paraId="203C8E47" w14:textId="77777777">
        <w:tc>
          <w:tcPr>
            <w:tcW w:w="2605" w:type="dxa"/>
            <w:shd w:val="clear" w:color="auto" w:fill="FBE4D5" w:themeFill="accent2" w:themeFillTint="33"/>
            <w:tcMar/>
            <w:vAlign w:val="center"/>
          </w:tcPr>
          <w:p w:rsidR="007024B9" w:rsidP="005D72EB" w:rsidRDefault="007024B9" w14:paraId="61306D54" w14:textId="77777777">
            <w:r>
              <w:t>Standard I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tcMar/>
            <w:vAlign w:val="center"/>
          </w:tcPr>
          <w:p w:rsidRPr="005D72EB" w:rsidR="007024B9" w:rsidP="005D72EB" w:rsidRDefault="007024B9" w14:paraId="19DF2289" w14:textId="77777777">
            <w:pPr>
              <w:rPr>
                <w:sz w:val="18"/>
              </w:rPr>
            </w:pPr>
          </w:p>
        </w:tc>
      </w:tr>
      <w:tr w:rsidR="007024B9" w:rsidTr="7823136D" w14:paraId="55B81607" w14:textId="77777777">
        <w:tc>
          <w:tcPr>
            <w:tcW w:w="2605" w:type="dxa"/>
            <w:tcMar/>
            <w:vAlign w:val="center"/>
          </w:tcPr>
          <w:p w:rsidR="007024B9" w:rsidP="005D72EB" w:rsidRDefault="007024B9" w14:paraId="4E2B0F96" w14:textId="77777777">
            <w:r>
              <w:t>1.A Mission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6501C681" w14:textId="77777777">
            <w:r>
              <w:t>Phil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10293AFA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Edited</w:t>
            </w:r>
          </w:p>
        </w:tc>
        <w:tc>
          <w:tcPr>
            <w:tcW w:w="3325" w:type="dxa"/>
            <w:vMerge w:val="restart"/>
            <w:tcMar/>
            <w:vAlign w:val="center"/>
          </w:tcPr>
          <w:p w:rsidRPr="005D72EB" w:rsidR="007024B9" w:rsidP="005D72EB" w:rsidRDefault="007024B9" w14:paraId="18C842D1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Return to Phil for updates to data that are listed throughout section; add/check evidence list</w:t>
            </w:r>
          </w:p>
        </w:tc>
      </w:tr>
      <w:tr w:rsidR="007024B9" w:rsidTr="7823136D" w14:paraId="7FE7F92D" w14:textId="77777777">
        <w:tc>
          <w:tcPr>
            <w:tcW w:w="2605" w:type="dxa"/>
            <w:tcMar/>
            <w:vAlign w:val="center"/>
          </w:tcPr>
          <w:p w:rsidR="007024B9" w:rsidP="005D72EB" w:rsidRDefault="007024B9" w14:paraId="1231FD09" w14:textId="77777777">
            <w:bookmarkStart w:name="_GoBack" w:colFirst="2" w:colLast="2" w:id="0"/>
            <w:r>
              <w:t>1.B Quality/Effectiveness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22C50ABA" w14:textId="77777777">
            <w:r>
              <w:t>Phil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7C394DD8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Edited</w:t>
            </w:r>
          </w:p>
        </w:tc>
        <w:tc>
          <w:tcPr>
            <w:tcW w:w="3325" w:type="dxa"/>
            <w:vMerge/>
            <w:tcMar/>
            <w:vAlign w:val="center"/>
          </w:tcPr>
          <w:p w:rsidRPr="005D72EB" w:rsidR="007024B9" w:rsidP="005D72EB" w:rsidRDefault="007024B9" w14:paraId="3D6C543A" w14:textId="77777777">
            <w:pPr>
              <w:rPr>
                <w:sz w:val="18"/>
              </w:rPr>
            </w:pPr>
          </w:p>
        </w:tc>
      </w:tr>
      <w:bookmarkEnd w:id="0"/>
      <w:tr w:rsidR="007024B9" w:rsidTr="7823136D" w14:paraId="7B62E00E" w14:textId="77777777">
        <w:tc>
          <w:tcPr>
            <w:tcW w:w="2605" w:type="dxa"/>
            <w:tcMar/>
            <w:vAlign w:val="center"/>
          </w:tcPr>
          <w:p w:rsidR="007024B9" w:rsidP="005D72EB" w:rsidRDefault="007024B9" w14:paraId="014F37D3" w14:textId="77777777">
            <w:r>
              <w:t>1.C Inst Integrity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571D5286" w14:textId="77777777">
            <w:r>
              <w:t>Phil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1AF3B35A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Edited</w:t>
            </w:r>
          </w:p>
        </w:tc>
        <w:tc>
          <w:tcPr>
            <w:tcW w:w="3325" w:type="dxa"/>
            <w:vMerge/>
            <w:tcMar/>
            <w:vAlign w:val="center"/>
          </w:tcPr>
          <w:p w:rsidRPr="005D72EB" w:rsidR="007024B9" w:rsidP="005D72EB" w:rsidRDefault="007024B9" w14:paraId="12344C61" w14:textId="77777777">
            <w:pPr>
              <w:rPr>
                <w:sz w:val="18"/>
              </w:rPr>
            </w:pPr>
          </w:p>
        </w:tc>
      </w:tr>
      <w:tr w:rsidR="007024B9" w:rsidTr="7823136D" w14:paraId="6E76230B" w14:textId="77777777">
        <w:tc>
          <w:tcPr>
            <w:tcW w:w="2605" w:type="dxa"/>
            <w:shd w:val="clear" w:color="auto" w:fill="FBE4D5" w:themeFill="accent2" w:themeFillTint="33"/>
            <w:tcMar/>
            <w:vAlign w:val="center"/>
          </w:tcPr>
          <w:p w:rsidR="007024B9" w:rsidP="005D72EB" w:rsidRDefault="007024B9" w14:paraId="1B3A697B" w14:textId="77777777">
            <w:r>
              <w:t>Standard II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tcMar/>
            <w:vAlign w:val="center"/>
          </w:tcPr>
          <w:p w:rsidRPr="005D72EB" w:rsidR="007024B9" w:rsidP="005D72EB" w:rsidRDefault="007024B9" w14:paraId="2AED58D8" w14:textId="77777777">
            <w:pPr>
              <w:rPr>
                <w:sz w:val="18"/>
              </w:rPr>
            </w:pPr>
          </w:p>
        </w:tc>
      </w:tr>
      <w:tr w:rsidR="007024B9" w:rsidTr="7823136D" w14:paraId="458ABFE7" w14:textId="77777777">
        <w:tc>
          <w:tcPr>
            <w:tcW w:w="2605" w:type="dxa"/>
            <w:tcMar/>
            <w:vAlign w:val="center"/>
          </w:tcPr>
          <w:p w:rsidR="007024B9" w:rsidP="005D72EB" w:rsidRDefault="007024B9" w14:paraId="452B4F43" w14:textId="77777777">
            <w:r>
              <w:t>2.A Instruction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298C9755" w14:textId="77777777">
            <w:r>
              <w:t xml:space="preserve">Jennifer </w:t>
            </w:r>
          </w:p>
        </w:tc>
        <w:tc>
          <w:tcPr>
            <w:tcW w:w="2070" w:type="dxa"/>
            <w:tcMar/>
            <w:vAlign w:val="center"/>
          </w:tcPr>
          <w:p w:rsidRPr="005D72EB" w:rsidR="005D72EB" w:rsidP="3F8FA51E" w:rsidRDefault="005D72EB" w14:paraId="11965121" w14:textId="0BB6BDA4">
            <w:pPr>
              <w:rPr>
                <w:sz w:val="18"/>
                <w:szCs w:val="18"/>
              </w:rPr>
            </w:pPr>
            <w:r w:rsidRPr="3F8FA51E" w:rsidR="007024B9">
              <w:rPr>
                <w:sz w:val="18"/>
                <w:szCs w:val="18"/>
              </w:rPr>
              <w:t>Edited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823136D" w:rsidRDefault="007024B9" w14:paraId="4EB309C6" w14:textId="4A2A302D">
            <w:pPr>
              <w:rPr>
                <w:color w:val="385623" w:themeColor="accent6" w:themeTint="FF" w:themeShade="80"/>
                <w:sz w:val="18"/>
                <w:szCs w:val="18"/>
              </w:rPr>
            </w:pPr>
            <w:r w:rsidRPr="7823136D" w:rsidR="7823136D">
              <w:rPr>
                <w:color w:val="385623" w:themeColor="accent6" w:themeTint="FF" w:themeShade="80"/>
                <w:sz w:val="18"/>
                <w:szCs w:val="18"/>
              </w:rPr>
              <w:t>Collect Evidence</w:t>
            </w:r>
          </w:p>
        </w:tc>
      </w:tr>
      <w:tr w:rsidR="007024B9" w:rsidTr="7823136D" w14:paraId="00BC73F4" w14:textId="77777777">
        <w:tc>
          <w:tcPr>
            <w:tcW w:w="2605" w:type="dxa"/>
            <w:tcMar/>
            <w:vAlign w:val="center"/>
          </w:tcPr>
          <w:p w:rsidR="007024B9" w:rsidP="005D72EB" w:rsidRDefault="007024B9" w14:paraId="76F0EBFD" w14:textId="77777777">
            <w:r>
              <w:t>2.B Library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139A3868" w14:textId="77777777">
            <w:r>
              <w:t>Lisa</w:t>
            </w:r>
            <w:r w:rsidR="005D72EB">
              <w:t>/Peter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74920F76" w:rsidRDefault="005D72EB" w14:paraId="1E72AC0D" w14:textId="79666A13">
            <w:pPr>
              <w:rPr>
                <w:sz w:val="18"/>
                <w:szCs w:val="18"/>
              </w:rPr>
            </w:pPr>
            <w:r w:rsidRPr="3F8FA51E" w:rsidR="007024B9">
              <w:rPr>
                <w:sz w:val="18"/>
                <w:szCs w:val="18"/>
              </w:rPr>
              <w:t>Edited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823136D" w:rsidRDefault="005D72EB" w14:paraId="303F2007" w14:textId="14F99633">
            <w:pPr>
              <w:rPr>
                <w:color w:val="385623" w:themeColor="accent6" w:themeTint="FF" w:themeShade="80"/>
                <w:sz w:val="18"/>
                <w:szCs w:val="18"/>
              </w:rPr>
            </w:pPr>
            <w:r w:rsidRPr="7823136D" w:rsidR="7823136D">
              <w:rPr>
                <w:color w:val="385623" w:themeColor="accent6" w:themeTint="FF" w:themeShade="80"/>
                <w:sz w:val="18"/>
                <w:szCs w:val="18"/>
              </w:rPr>
              <w:t>Collect Evidence</w:t>
            </w:r>
          </w:p>
        </w:tc>
      </w:tr>
      <w:tr w:rsidR="007024B9" w:rsidTr="7823136D" w14:paraId="0D015406" w14:textId="77777777">
        <w:tc>
          <w:tcPr>
            <w:tcW w:w="2605" w:type="dxa"/>
            <w:tcMar/>
            <w:vAlign w:val="center"/>
          </w:tcPr>
          <w:p w:rsidR="007024B9" w:rsidP="005D72EB" w:rsidRDefault="007024B9" w14:paraId="58B90F16" w14:textId="77777777">
            <w:r>
              <w:t>2.C Student Support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4E84A8B7" w14:textId="77777777">
            <w:r>
              <w:t>Damien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3F8FA51E" w:rsidRDefault="005D72EB" w14:paraId="52496519" w14:textId="43121D4C">
            <w:pPr>
              <w:rPr>
                <w:sz w:val="18"/>
                <w:szCs w:val="18"/>
              </w:rPr>
            </w:pPr>
            <w:r w:rsidRPr="3F8FA51E" w:rsidR="007024B9">
              <w:rPr>
                <w:sz w:val="18"/>
                <w:szCs w:val="18"/>
              </w:rPr>
              <w:t>Edited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823136D" w:rsidRDefault="007024B9" w14:paraId="64B84A25" w14:textId="164513CE">
            <w:pPr>
              <w:rPr>
                <w:color w:val="385623" w:themeColor="accent6" w:themeTint="FF" w:themeShade="80"/>
                <w:sz w:val="18"/>
                <w:szCs w:val="18"/>
              </w:rPr>
            </w:pPr>
            <w:r w:rsidRPr="7823136D" w:rsidR="7823136D">
              <w:rPr>
                <w:color w:val="385623" w:themeColor="accent6" w:themeTint="FF" w:themeShade="80"/>
                <w:sz w:val="18"/>
                <w:szCs w:val="18"/>
              </w:rPr>
              <w:t>Collect Evidence</w:t>
            </w:r>
          </w:p>
        </w:tc>
      </w:tr>
      <w:tr w:rsidR="005D72EB" w:rsidTr="7823136D" w14:paraId="67E92279" w14:textId="77777777">
        <w:tc>
          <w:tcPr>
            <w:tcW w:w="2605" w:type="dxa"/>
            <w:shd w:val="clear" w:color="auto" w:fill="FBE4D5" w:themeFill="accent2" w:themeFillTint="33"/>
            <w:tcMar/>
            <w:vAlign w:val="center"/>
          </w:tcPr>
          <w:p w:rsidR="005D72EB" w:rsidP="005D72EB" w:rsidRDefault="005D72EB" w14:paraId="070110D9" w14:textId="77777777">
            <w:r>
              <w:t>Standard III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tcMar/>
            <w:vAlign w:val="center"/>
          </w:tcPr>
          <w:p w:rsidRPr="005D72EB" w:rsidR="005D72EB" w:rsidP="005D72EB" w:rsidRDefault="005D72EB" w14:paraId="4EEFFDD1" w14:textId="77777777">
            <w:pPr>
              <w:rPr>
                <w:sz w:val="18"/>
              </w:rPr>
            </w:pPr>
          </w:p>
        </w:tc>
      </w:tr>
      <w:tr w:rsidR="007024B9" w:rsidTr="7823136D" w14:paraId="5DB5F256" w14:textId="77777777">
        <w:tc>
          <w:tcPr>
            <w:tcW w:w="2605" w:type="dxa"/>
            <w:tcMar/>
            <w:vAlign w:val="center"/>
          </w:tcPr>
          <w:p w:rsidR="007024B9" w:rsidP="005D72EB" w:rsidRDefault="007024B9" w14:paraId="75DC7D35" w14:textId="77777777">
            <w:r>
              <w:t>3.A Human Resources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26BC40C2" w14:textId="77777777">
            <w:r>
              <w:t>Lisa/DCHR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74920F76" w:rsidRDefault="005D72EB" w14:paraId="1F0D1889" w14:textId="72689107">
            <w:pPr>
              <w:rPr>
                <w:sz w:val="18"/>
                <w:szCs w:val="18"/>
              </w:rPr>
            </w:pPr>
            <w:r w:rsidRPr="3F8FA51E" w:rsidR="007024B9">
              <w:rPr>
                <w:sz w:val="18"/>
                <w:szCs w:val="18"/>
              </w:rPr>
              <w:t>Edited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4920F76" w:rsidRDefault="005D72EB" w14:paraId="5473133D" w14:textId="18E45CA3">
            <w:pPr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</w:pPr>
            <w:r w:rsidRPr="74920F76" w:rsidR="005D72EB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 xml:space="preserve">Evidence </w:t>
            </w:r>
            <w:r w:rsidRPr="74920F76" w:rsidR="005D72EB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>mostly c</w:t>
            </w:r>
            <w:r w:rsidRPr="74920F76" w:rsidR="005D72EB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>ollected</w:t>
            </w:r>
            <w:r w:rsidRPr="74920F76" w:rsidR="2DC7C22E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 xml:space="preserve"> (add caring campus also)</w:t>
            </w:r>
          </w:p>
        </w:tc>
      </w:tr>
      <w:tr w:rsidR="007024B9" w:rsidTr="7823136D" w14:paraId="30077B5A" w14:textId="77777777">
        <w:tc>
          <w:tcPr>
            <w:tcW w:w="2605" w:type="dxa"/>
            <w:tcMar/>
            <w:vAlign w:val="center"/>
          </w:tcPr>
          <w:p w:rsidR="007024B9" w:rsidP="005D72EB" w:rsidRDefault="007024B9" w14:paraId="281EABA7" w14:textId="77777777">
            <w:r>
              <w:t>3.B Physical Resources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3BABFA6A" w14:textId="77777777">
            <w:r>
              <w:t>Sue Royer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3F8FA51E" w:rsidRDefault="005D72EB" w14:paraId="4FB278B1" w14:textId="112FC23C">
            <w:pPr>
              <w:rPr>
                <w:sz w:val="18"/>
                <w:szCs w:val="18"/>
              </w:rPr>
            </w:pPr>
            <w:r w:rsidRPr="7823136D" w:rsidR="7823136D">
              <w:rPr>
                <w:sz w:val="18"/>
                <w:szCs w:val="18"/>
              </w:rPr>
              <w:t>w/Editor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823136D" w:rsidRDefault="007024B9" w14:paraId="0CCD0362" w14:textId="29FDEBAF">
            <w:pPr>
              <w:rPr>
                <w:color w:val="385623" w:themeColor="accent6" w:themeTint="FF" w:themeShade="80"/>
                <w:sz w:val="18"/>
                <w:szCs w:val="18"/>
              </w:rPr>
            </w:pPr>
            <w:r w:rsidRPr="7823136D" w:rsidR="7823136D">
              <w:rPr>
                <w:color w:val="385623" w:themeColor="accent6" w:themeTint="FF" w:themeShade="80"/>
                <w:sz w:val="18"/>
                <w:szCs w:val="18"/>
              </w:rPr>
              <w:t>Collect Evidence</w:t>
            </w:r>
          </w:p>
        </w:tc>
      </w:tr>
      <w:tr w:rsidR="007024B9" w:rsidTr="7823136D" w14:paraId="2E511AEE" w14:textId="77777777">
        <w:tc>
          <w:tcPr>
            <w:tcW w:w="2605" w:type="dxa"/>
            <w:tcMar/>
            <w:vAlign w:val="center"/>
          </w:tcPr>
          <w:p w:rsidR="007024B9" w:rsidP="005D72EB" w:rsidRDefault="007024B9" w14:paraId="2A1400BE" w14:textId="77777777">
            <w:r>
              <w:t xml:space="preserve">3.C Technology 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5C6D32B8" w14:textId="77777777">
            <w:r>
              <w:t>Grant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3F8FA51E" w:rsidRDefault="005D72EB" w14:paraId="643F9170" w14:textId="54F0678B">
            <w:pPr>
              <w:rPr>
                <w:sz w:val="18"/>
                <w:szCs w:val="18"/>
              </w:rPr>
            </w:pPr>
            <w:r w:rsidRPr="3F8FA51E" w:rsidR="007024B9">
              <w:rPr>
                <w:sz w:val="18"/>
                <w:szCs w:val="18"/>
              </w:rPr>
              <w:t>Edited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823136D" w:rsidRDefault="007024B9" w14:paraId="75BB524C" w14:textId="603B8469">
            <w:pPr>
              <w:rPr>
                <w:color w:val="385623" w:themeColor="accent6" w:themeTint="FF" w:themeShade="80"/>
                <w:sz w:val="18"/>
                <w:szCs w:val="18"/>
              </w:rPr>
            </w:pPr>
            <w:r w:rsidRPr="7823136D" w:rsidR="7823136D">
              <w:rPr>
                <w:color w:val="385623" w:themeColor="accent6" w:themeTint="FF" w:themeShade="80"/>
                <w:sz w:val="18"/>
                <w:szCs w:val="18"/>
              </w:rPr>
              <w:t>Collect Evidence</w:t>
            </w:r>
          </w:p>
        </w:tc>
      </w:tr>
      <w:tr w:rsidR="007024B9" w:rsidTr="7823136D" w14:paraId="6E0BED4B" w14:textId="77777777">
        <w:tc>
          <w:tcPr>
            <w:tcW w:w="2605" w:type="dxa"/>
            <w:tcMar/>
            <w:vAlign w:val="center"/>
          </w:tcPr>
          <w:p w:rsidR="007024B9" w:rsidP="005D72EB" w:rsidRDefault="007024B9" w14:paraId="7882F6E5" w14:textId="77777777">
            <w:r>
              <w:t>3.D Finance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5346B89C" w14:textId="77777777">
            <w:r>
              <w:t>Cathy/VPs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5D72EB" w14:paraId="5B25179B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w/ Writing Team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3F8FA51E" w:rsidRDefault="007024B9" w14:paraId="39077478" w14:textId="7566508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sz w:val="18"/>
                <w:szCs w:val="18"/>
              </w:rPr>
            </w:pPr>
            <w:r w:rsidRPr="3F8FA51E" w:rsidR="3F8FA51E">
              <w:rPr>
                <w:sz w:val="18"/>
                <w:szCs w:val="18"/>
              </w:rPr>
              <w:t>Draft to Editor 3/2</w:t>
            </w:r>
          </w:p>
        </w:tc>
      </w:tr>
      <w:tr w:rsidR="007024B9" w:rsidTr="7823136D" w14:paraId="0B7A11EC" w14:textId="77777777">
        <w:tc>
          <w:tcPr>
            <w:tcW w:w="2605" w:type="dxa"/>
            <w:shd w:val="clear" w:color="auto" w:fill="FBE4D5" w:themeFill="accent2" w:themeFillTint="33"/>
            <w:tcMar/>
            <w:vAlign w:val="center"/>
          </w:tcPr>
          <w:p w:rsidR="007024B9" w:rsidP="005D72EB" w:rsidRDefault="007024B9" w14:paraId="5A9B3DF2" w14:textId="77777777">
            <w:r>
              <w:t>Standard IV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tcMar/>
            <w:vAlign w:val="center"/>
          </w:tcPr>
          <w:p w:rsidRPr="005D72EB" w:rsidR="007024B9" w:rsidP="005D72EB" w:rsidRDefault="007024B9" w14:paraId="10A455BE" w14:textId="77777777">
            <w:pPr>
              <w:rPr>
                <w:sz w:val="18"/>
              </w:rPr>
            </w:pPr>
          </w:p>
        </w:tc>
      </w:tr>
      <w:tr w:rsidR="007024B9" w:rsidTr="7823136D" w14:paraId="7BD8BFDA" w14:textId="77777777">
        <w:tc>
          <w:tcPr>
            <w:tcW w:w="2605" w:type="dxa"/>
            <w:tcMar/>
            <w:vAlign w:val="center"/>
          </w:tcPr>
          <w:p w:rsidR="007024B9" w:rsidP="005D72EB" w:rsidRDefault="007024B9" w14:paraId="650E518A" w14:textId="77777777">
            <w:r>
              <w:t>4.A Decision-Making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5D72EB" w14:paraId="715B0DEC" w14:textId="77777777">
            <w:r>
              <w:t>Phil/Kim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3F8FA51E" w:rsidRDefault="005D72EB" w14:paraId="4D31FB10" w14:textId="4FDB3545">
            <w:pPr>
              <w:rPr>
                <w:sz w:val="18"/>
                <w:szCs w:val="18"/>
              </w:rPr>
            </w:pPr>
            <w:r w:rsidRPr="3F8FA51E" w:rsidR="007024B9">
              <w:rPr>
                <w:sz w:val="18"/>
                <w:szCs w:val="18"/>
              </w:rPr>
              <w:t>Edited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823136D" w:rsidRDefault="007024B9" w14:paraId="1179770C" w14:textId="29384465">
            <w:pPr>
              <w:rPr>
                <w:color w:val="385623" w:themeColor="accent6" w:themeTint="FF" w:themeShade="80"/>
                <w:sz w:val="18"/>
                <w:szCs w:val="18"/>
              </w:rPr>
            </w:pPr>
            <w:r w:rsidRPr="7823136D" w:rsidR="7823136D">
              <w:rPr>
                <w:color w:val="385623" w:themeColor="accent6" w:themeTint="FF" w:themeShade="80"/>
                <w:sz w:val="18"/>
                <w:szCs w:val="18"/>
              </w:rPr>
              <w:t>Collect Evidence</w:t>
            </w:r>
          </w:p>
        </w:tc>
      </w:tr>
      <w:tr w:rsidR="007024B9" w:rsidTr="7823136D" w14:paraId="77B9E821" w14:textId="77777777">
        <w:tc>
          <w:tcPr>
            <w:tcW w:w="2605" w:type="dxa"/>
            <w:tcMar/>
            <w:vAlign w:val="center"/>
          </w:tcPr>
          <w:p w:rsidR="007024B9" w:rsidP="005D72EB" w:rsidRDefault="007024B9" w14:paraId="45450CC0" w14:textId="77777777">
            <w:r>
              <w:t>4.B CEO/President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5D72EB" w14:paraId="0506F3A7" w14:textId="77777777">
            <w:r>
              <w:t>Phil/Kim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3F8FA51E" w:rsidRDefault="005D72EB" w14:paraId="76BDEF3C" w14:textId="203E398B">
            <w:pPr>
              <w:rPr>
                <w:sz w:val="18"/>
                <w:szCs w:val="18"/>
              </w:rPr>
            </w:pPr>
            <w:r w:rsidRPr="3F8FA51E" w:rsidR="007024B9">
              <w:rPr>
                <w:sz w:val="18"/>
                <w:szCs w:val="18"/>
              </w:rPr>
              <w:t>Edited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3F8FA51E" w:rsidRDefault="005D72EB" w14:paraId="6F8FB905" w14:textId="47B124D4">
            <w:pPr>
              <w:rPr>
                <w:i w:val="1"/>
                <w:iCs w:val="1"/>
                <w:sz w:val="18"/>
                <w:szCs w:val="18"/>
              </w:rPr>
            </w:pPr>
            <w:r w:rsidRPr="3F8FA51E" w:rsidR="005D72EB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>Evidence Collected</w:t>
            </w:r>
          </w:p>
        </w:tc>
      </w:tr>
      <w:tr w:rsidR="005D72EB" w:rsidTr="7823136D" w14:paraId="78176A09" w14:textId="77777777">
        <w:tc>
          <w:tcPr>
            <w:tcW w:w="2605" w:type="dxa"/>
            <w:tcMar/>
            <w:vAlign w:val="center"/>
          </w:tcPr>
          <w:p w:rsidR="005D72EB" w:rsidP="005D72EB" w:rsidRDefault="005D72EB" w14:paraId="320B28CF" w14:textId="77777777">
            <w:r>
              <w:t>4.C Governing Board</w:t>
            </w:r>
          </w:p>
        </w:tc>
        <w:tc>
          <w:tcPr>
            <w:tcW w:w="1350" w:type="dxa"/>
            <w:tcMar/>
            <w:vAlign w:val="center"/>
          </w:tcPr>
          <w:p w:rsidR="005D72EB" w:rsidP="005D72EB" w:rsidRDefault="005D72EB" w14:paraId="7129598C" w14:textId="77777777">
            <w:r>
              <w:t>DCAP</w:t>
            </w:r>
          </w:p>
        </w:tc>
        <w:tc>
          <w:tcPr>
            <w:tcW w:w="2070" w:type="dxa"/>
            <w:tcMar/>
            <w:vAlign w:val="center"/>
          </w:tcPr>
          <w:p w:rsidRPr="005D72EB" w:rsidR="005D72EB" w:rsidP="3F8FA51E" w:rsidRDefault="005D72EB" w14:paraId="5A5D5395" w14:textId="7B7320E6">
            <w:pPr>
              <w:rPr>
                <w:sz w:val="18"/>
                <w:szCs w:val="18"/>
              </w:rPr>
            </w:pPr>
            <w:r w:rsidRPr="7823136D" w:rsidR="7823136D">
              <w:rPr>
                <w:sz w:val="18"/>
                <w:szCs w:val="18"/>
              </w:rPr>
              <w:t>w/Editor</w:t>
            </w:r>
          </w:p>
        </w:tc>
        <w:tc>
          <w:tcPr>
            <w:tcW w:w="3325" w:type="dxa"/>
            <w:vMerge w:val="restart"/>
            <w:tcMar/>
            <w:vAlign w:val="center"/>
          </w:tcPr>
          <w:p w:rsidRPr="005D72EB" w:rsidR="005D72EB" w:rsidP="3F8FA51E" w:rsidRDefault="005D72EB" w14:paraId="495C618E" w14:textId="4D45525F">
            <w:pPr>
              <w:rPr>
                <w:sz w:val="18"/>
                <w:szCs w:val="18"/>
              </w:rPr>
            </w:pPr>
            <w:r w:rsidRPr="3F8FA51E" w:rsidR="3F8FA51E">
              <w:rPr>
                <w:sz w:val="18"/>
                <w:szCs w:val="18"/>
              </w:rPr>
              <w:t>Edited the format to match new template (I.e., list of evidence moved to end of Standard)</w:t>
            </w:r>
          </w:p>
        </w:tc>
      </w:tr>
      <w:tr w:rsidR="005D72EB" w:rsidTr="7823136D" w14:paraId="68A33E9D" w14:textId="77777777">
        <w:tc>
          <w:tcPr>
            <w:tcW w:w="2605" w:type="dxa"/>
            <w:tcMar/>
            <w:vAlign w:val="center"/>
          </w:tcPr>
          <w:p w:rsidR="005D72EB" w:rsidP="005D72EB" w:rsidRDefault="005D72EB" w14:paraId="354BD93A" w14:textId="77777777">
            <w:r>
              <w:t>4.D Multi-College Districts</w:t>
            </w:r>
          </w:p>
        </w:tc>
        <w:tc>
          <w:tcPr>
            <w:tcW w:w="1350" w:type="dxa"/>
            <w:tcMar/>
            <w:vAlign w:val="center"/>
          </w:tcPr>
          <w:p w:rsidR="005D72EB" w:rsidP="005D72EB" w:rsidRDefault="005D72EB" w14:paraId="39D94696" w14:textId="77777777">
            <w:r>
              <w:t>DCAP</w:t>
            </w:r>
          </w:p>
        </w:tc>
        <w:tc>
          <w:tcPr>
            <w:tcW w:w="2070" w:type="dxa"/>
            <w:tcMar/>
            <w:vAlign w:val="center"/>
          </w:tcPr>
          <w:p w:rsidRPr="005D72EB" w:rsidR="005D72EB" w:rsidP="3F8FA51E" w:rsidRDefault="005D72EB" w14:paraId="5F75AB07" w14:textId="0720E12A">
            <w:pPr>
              <w:rPr>
                <w:sz w:val="18"/>
                <w:szCs w:val="18"/>
              </w:rPr>
            </w:pPr>
            <w:r w:rsidRPr="7823136D" w:rsidR="7823136D">
              <w:rPr>
                <w:sz w:val="18"/>
                <w:szCs w:val="18"/>
              </w:rPr>
              <w:t>w/Editor</w:t>
            </w:r>
          </w:p>
        </w:tc>
        <w:tc>
          <w:tcPr>
            <w:tcW w:w="3325" w:type="dxa"/>
            <w:vMerge/>
            <w:tcMar/>
            <w:vAlign w:val="center"/>
          </w:tcPr>
          <w:p w:rsidRPr="005D72EB" w:rsidR="005D72EB" w:rsidP="005D72EB" w:rsidRDefault="005D72EB" w14:paraId="402F10C5" w14:textId="77777777">
            <w:pPr>
              <w:rPr>
                <w:sz w:val="18"/>
              </w:rPr>
            </w:pPr>
          </w:p>
        </w:tc>
      </w:tr>
    </w:tbl>
    <w:p w:rsidR="007024B9" w:rsidRDefault="007024B9" w14:paraId="59A60033" w14:textId="77777777"/>
    <w:sectPr w:rsidR="007024B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B9"/>
    <w:rsid w:val="005D72EB"/>
    <w:rsid w:val="007024B9"/>
    <w:rsid w:val="00A35B9E"/>
    <w:rsid w:val="06281867"/>
    <w:rsid w:val="07F37752"/>
    <w:rsid w:val="122B85E4"/>
    <w:rsid w:val="12BB7E5D"/>
    <w:rsid w:val="15F498E4"/>
    <w:rsid w:val="16735643"/>
    <w:rsid w:val="16F78865"/>
    <w:rsid w:val="1B512232"/>
    <w:rsid w:val="1DD8C800"/>
    <w:rsid w:val="21B86AE8"/>
    <w:rsid w:val="2784A097"/>
    <w:rsid w:val="2DC7C22E"/>
    <w:rsid w:val="2E91FF08"/>
    <w:rsid w:val="2F9EAB8C"/>
    <w:rsid w:val="30A16C98"/>
    <w:rsid w:val="390AB3B7"/>
    <w:rsid w:val="3C2B2D68"/>
    <w:rsid w:val="3F220DF1"/>
    <w:rsid w:val="3F8FA51E"/>
    <w:rsid w:val="467D2C47"/>
    <w:rsid w:val="488D0CED"/>
    <w:rsid w:val="4970F5CF"/>
    <w:rsid w:val="4FADB66E"/>
    <w:rsid w:val="514986CF"/>
    <w:rsid w:val="54C38287"/>
    <w:rsid w:val="56C2CE0E"/>
    <w:rsid w:val="585E9E6F"/>
    <w:rsid w:val="5DA1417C"/>
    <w:rsid w:val="5E52A979"/>
    <w:rsid w:val="6324AD93"/>
    <w:rsid w:val="63D61590"/>
    <w:rsid w:val="6705BD84"/>
    <w:rsid w:val="670DB652"/>
    <w:rsid w:val="670DB652"/>
    <w:rsid w:val="6CBD7C30"/>
    <w:rsid w:val="6EEBF143"/>
    <w:rsid w:val="7093776D"/>
    <w:rsid w:val="7410C724"/>
    <w:rsid w:val="74920F76"/>
    <w:rsid w:val="764B3619"/>
    <w:rsid w:val="7823136D"/>
    <w:rsid w:val="7881733B"/>
    <w:rsid w:val="7B8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5496"/>
  <w15:chartTrackingRefBased/>
  <w15:docId w15:val="{D0D4EDC4-FF6C-43C4-9AD8-243E792A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4B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4A76E08FDF047893EBF8926E3D34E" ma:contentTypeVersion="13" ma:contentTypeDescription="Create a new document." ma:contentTypeScope="" ma:versionID="647c447192812163f613be8644c59d77">
  <xsd:schema xmlns:xsd="http://www.w3.org/2001/XMLSchema" xmlns:xs="http://www.w3.org/2001/XMLSchema" xmlns:p="http://schemas.microsoft.com/office/2006/metadata/properties" xmlns:ns1="http://schemas.microsoft.com/sharepoint/v3" xmlns:ns2="366ec1dc-63b3-4a12-9f49-b7192a453626" xmlns:ns3="a899cab9-a34a-40dc-adf4-fda2687ccfda" targetNamespace="http://schemas.microsoft.com/office/2006/metadata/properties" ma:root="true" ma:fieldsID="3f063cf63c797578f78c8a9e9180e1fc" ns1:_="" ns2:_="" ns3:_="">
    <xsd:import namespace="http://schemas.microsoft.com/sharepoint/v3"/>
    <xsd:import namespace="366ec1dc-63b3-4a12-9f49-b7192a453626"/>
    <xsd:import namespace="a899cab9-a34a-40dc-adf4-fda2687c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c1dc-63b3-4a12-9f49-b7192a45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cab9-a34a-40dc-adf4-fda2687cc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FE8F45-FDC8-4371-827A-3EE0EF6AA742}"/>
</file>

<file path=customXml/itemProps2.xml><?xml version="1.0" encoding="utf-8"?>
<ds:datastoreItem xmlns:ds="http://schemas.openxmlformats.org/officeDocument/2006/customXml" ds:itemID="{42E67E2C-5894-4940-84B8-8A4BEECBE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4E31E-FF59-416B-88A6-FB07BC83F286}">
  <ds:schemaRefs>
    <ds:schemaRef ds:uri="http://schemas.microsoft.com/office/2006/documentManagement/types"/>
    <ds:schemaRef ds:uri="9a28fb0d-e7a0-42dd-bee8-44e633852c06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c06b0ec-3bd6-4c66-9a5c-3e03a6def89d"/>
    <ds:schemaRef ds:uri="http://schemas.microsoft.com/sharepoint/v3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Putnam</dc:creator>
  <keywords/>
  <dc:description/>
  <lastModifiedBy>Lisa Putnam</lastModifiedBy>
  <revision>4</revision>
  <dcterms:created xsi:type="dcterms:W3CDTF">2022-02-02T22:44:00.0000000Z</dcterms:created>
  <dcterms:modified xsi:type="dcterms:W3CDTF">2022-03-02T00:10:26.2868384Z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0x010100F634A76E08FDF047893EBF8926E3D34E</vt:lpwstr>
  </property>
</Properties>
</file>