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86A07" w14:textId="77777777" w:rsidR="00AD1291" w:rsidRPr="004F6F41" w:rsidRDefault="00AD1291" w:rsidP="004F6F41">
      <w:pPr>
        <w:spacing w:after="0"/>
        <w:jc w:val="center"/>
        <w:rPr>
          <w:rFonts w:ascii="Aharoni" w:hAnsi="Aharoni" w:cs="Aharoni"/>
          <w:b/>
          <w:sz w:val="24"/>
          <w:szCs w:val="24"/>
        </w:rPr>
      </w:pPr>
      <w:r w:rsidRPr="004F6F41">
        <w:rPr>
          <w:rFonts w:ascii="Aharoni" w:hAnsi="Aharoni" w:cs="Aharoni"/>
          <w:b/>
          <w:sz w:val="24"/>
          <w:szCs w:val="24"/>
        </w:rPr>
        <w:t>Ventura College</w:t>
      </w:r>
    </w:p>
    <w:p w14:paraId="2BE84C83" w14:textId="77777777" w:rsidR="00AD1291" w:rsidRPr="004F6F41" w:rsidRDefault="00AD1291" w:rsidP="00AD1291">
      <w:pPr>
        <w:spacing w:after="0" w:line="360" w:lineRule="auto"/>
        <w:jc w:val="center"/>
        <w:rPr>
          <w:b/>
          <w:sz w:val="24"/>
          <w:szCs w:val="24"/>
        </w:rPr>
      </w:pPr>
      <w:r w:rsidRPr="004F6F41">
        <w:rPr>
          <w:b/>
          <w:sz w:val="24"/>
          <w:szCs w:val="24"/>
        </w:rPr>
        <w:t>Accreditation Steering Advisory Group</w:t>
      </w:r>
    </w:p>
    <w:p w14:paraId="712AFC7D" w14:textId="77777777" w:rsidR="00AD1291" w:rsidRPr="004F6F41" w:rsidRDefault="00AD1291" w:rsidP="00AD1291">
      <w:pPr>
        <w:spacing w:after="0" w:line="240" w:lineRule="auto"/>
        <w:jc w:val="center"/>
        <w:rPr>
          <w:b/>
          <w:sz w:val="24"/>
          <w:szCs w:val="24"/>
        </w:rPr>
      </w:pPr>
      <w:sdt>
        <w:sdtPr>
          <w:rPr>
            <w:b/>
            <w:sz w:val="24"/>
            <w:szCs w:val="24"/>
          </w:rPr>
          <w:id w:val="1509098275"/>
          <w:placeholder>
            <w:docPart w:val="ED14DC0A624946E4A8132604C2A09E5E"/>
          </w:placeholder>
          <w:date w:fullDate="2021-09-01T00:00:00Z">
            <w:dateFormat w:val="M/d/yyyy"/>
            <w:lid w:val="en-US"/>
            <w:storeMappedDataAs w:val="dateTime"/>
            <w:calendar w:val="gregorian"/>
          </w:date>
        </w:sdtPr>
        <w:sdtContent>
          <w:r w:rsidRPr="004F6F41">
            <w:rPr>
              <w:b/>
              <w:sz w:val="24"/>
              <w:szCs w:val="24"/>
            </w:rPr>
            <w:t>9/1/2021</w:t>
          </w:r>
        </w:sdtContent>
      </w:sdt>
      <w:r w:rsidRPr="004F6F41">
        <w:rPr>
          <w:b/>
          <w:sz w:val="24"/>
          <w:szCs w:val="24"/>
        </w:rPr>
        <w:t xml:space="preserve"> </w:t>
      </w:r>
      <w:r w:rsidRPr="004F6F41">
        <w:rPr>
          <w:rFonts w:ascii="Arial" w:hAnsi="Arial" w:cs="Arial"/>
          <w:b/>
          <w:sz w:val="24"/>
          <w:szCs w:val="24"/>
        </w:rPr>
        <w:t>|</w:t>
      </w:r>
      <w:r w:rsidRPr="004F6F41">
        <w:rPr>
          <w:b/>
          <w:sz w:val="24"/>
          <w:szCs w:val="24"/>
        </w:rPr>
        <w:t xml:space="preserve"> 3:30 PM – 5:00 PM</w:t>
      </w:r>
    </w:p>
    <w:p w14:paraId="202ACC2B" w14:textId="77777777" w:rsidR="004F6F41" w:rsidRPr="004F6F41" w:rsidRDefault="004F6F41" w:rsidP="004F6F41">
      <w:pPr>
        <w:spacing w:after="0" w:line="360" w:lineRule="auto"/>
        <w:jc w:val="center"/>
        <w:rPr>
          <w:b/>
          <w:sz w:val="24"/>
          <w:szCs w:val="24"/>
        </w:rPr>
      </w:pPr>
      <w:r w:rsidRPr="004F6F41">
        <w:rPr>
          <w:b/>
          <w:sz w:val="24"/>
          <w:szCs w:val="24"/>
        </w:rPr>
        <w:t>Meeting Notes</w:t>
      </w:r>
    </w:p>
    <w:p w14:paraId="19850446" w14:textId="77777777" w:rsidR="00BA453D" w:rsidRDefault="00BA453D" w:rsidP="00BA453D">
      <w:pPr>
        <w:spacing w:after="0"/>
      </w:pPr>
    </w:p>
    <w:p w14:paraId="19254A16" w14:textId="2D61BC64" w:rsidR="00A35B9E" w:rsidRDefault="00BA453D" w:rsidP="00BA453D">
      <w:pPr>
        <w:spacing w:after="0"/>
      </w:pPr>
      <w:r w:rsidRPr="00786CC1">
        <w:rPr>
          <w:i/>
        </w:rPr>
        <w:t>ASAG Members Present:</w:t>
      </w:r>
      <w:r w:rsidRPr="00786CC1">
        <w:rPr>
          <w:i/>
        </w:rPr>
        <w:br/>
      </w:r>
      <w:r>
        <w:t>Dan Clark (co-chair), Tatiana Lawler (co-chair), Lisa Putnam (co-chair);</w:t>
      </w:r>
      <w:r>
        <w:br/>
        <w:t>Kim Hoffmans, Jennifer Kalfsbeek-Goetz, Damien Pena, Cathy Bojorquez, Phil Briggs, Jesus Vega, Boglarka Kiss, Bernard Gibson, Felicia Torres, Matthew Moore, Sharon Oxford, Ali Olson-Pacheco, Peter Sezzi, Kaela Casey, Grant Jones, Debbie Newcomb, Felicia Duenas, Libby Fatta, Leticia Canales, Susan Royer</w:t>
      </w:r>
    </w:p>
    <w:p w14:paraId="59301B03" w14:textId="77777777" w:rsidR="00BA453D" w:rsidRDefault="00BA453D" w:rsidP="00BA453D">
      <w:pPr>
        <w:spacing w:after="0"/>
      </w:pPr>
    </w:p>
    <w:p w14:paraId="66B033F4" w14:textId="1EEC1543" w:rsidR="00BA453D" w:rsidRDefault="00BA453D" w:rsidP="00BA453D">
      <w:pPr>
        <w:spacing w:after="0"/>
      </w:pPr>
      <w:r w:rsidRPr="00786CC1">
        <w:rPr>
          <w:i/>
        </w:rPr>
        <w:t>ASAG Members Absent:</w:t>
      </w:r>
      <w:r>
        <w:t xml:space="preserve"> Sebastian Szczebiot, Gaby Asamsama-Acuna, Orlando DeLeon, Jeanine Day</w:t>
      </w:r>
    </w:p>
    <w:p w14:paraId="4697FF70" w14:textId="350903AD" w:rsidR="00AD1291" w:rsidRDefault="00AD1291" w:rsidP="00BA453D">
      <w:pPr>
        <w:pStyle w:val="ListParagraph"/>
        <w:numPr>
          <w:ilvl w:val="0"/>
          <w:numId w:val="1"/>
        </w:numPr>
        <w:shd w:val="clear" w:color="auto" w:fill="FFFFFF"/>
        <w:spacing w:before="240" w:after="0"/>
        <w:rPr>
          <w:rFonts w:ascii="Calibri" w:eastAsia="Times New Roman" w:hAnsi="Calibri" w:cs="Calibri"/>
          <w:color w:val="000000"/>
        </w:rPr>
      </w:pPr>
      <w:r w:rsidRPr="00AD1291">
        <w:rPr>
          <w:rFonts w:ascii="Calibri" w:eastAsia="Times New Roman" w:hAnsi="Calibri" w:cs="Calibri"/>
          <w:color w:val="000000"/>
        </w:rPr>
        <w:t>ISER Timeline Review</w:t>
      </w:r>
      <w:r w:rsidRPr="00AD1291">
        <w:rPr>
          <w:rFonts w:ascii="Calibri" w:eastAsia="Times New Roman" w:hAnsi="Calibri" w:cs="Calibri"/>
          <w:color w:val="000000"/>
        </w:rPr>
        <w:br/>
        <w:t>A quick overview of the ISER Timeline took place, noting how the new process has impacted our planning. We are moving at the pace needed, but need to be sure that we create our first draft by the end of October so that we can send it to the Senates and ASVC for a first-level review and feedback (looking for feedback on whether our report is complete and accurate). The feedback received will be incorporated into our official first draft, which will be sent through the official review and approval process in spring 2022.</w:t>
      </w:r>
      <w:r w:rsidR="00D51D67">
        <w:rPr>
          <w:rFonts w:ascii="Calibri" w:eastAsia="Times New Roman" w:hAnsi="Calibri" w:cs="Calibri"/>
          <w:color w:val="000000"/>
        </w:rPr>
        <w:t xml:space="preserve"> (See attached)</w:t>
      </w:r>
    </w:p>
    <w:p w14:paraId="502F5689" w14:textId="77777777" w:rsidR="00AD1291" w:rsidRPr="00AD1291" w:rsidRDefault="00AD1291" w:rsidP="00AD1291">
      <w:pPr>
        <w:pStyle w:val="ListParagraph"/>
        <w:shd w:val="clear" w:color="auto" w:fill="FFFFFF"/>
        <w:spacing w:after="0"/>
        <w:rPr>
          <w:rFonts w:ascii="Calibri" w:eastAsia="Times New Roman" w:hAnsi="Calibri" w:cs="Calibri"/>
          <w:color w:val="000000"/>
        </w:rPr>
      </w:pPr>
      <w:r w:rsidRPr="00AD1291">
        <w:rPr>
          <w:rFonts w:ascii="Calibri" w:eastAsia="Times New Roman" w:hAnsi="Calibri" w:cs="Calibri"/>
          <w:color w:val="000000"/>
        </w:rPr>
        <w:tab/>
      </w:r>
      <w:r w:rsidRPr="00AD1291">
        <w:rPr>
          <w:rFonts w:ascii="Calibri" w:eastAsia="Times New Roman" w:hAnsi="Calibri" w:cs="Calibri"/>
          <w:color w:val="000000"/>
        </w:rPr>
        <w:tab/>
      </w:r>
    </w:p>
    <w:p w14:paraId="4317A05C" w14:textId="1C4F9887" w:rsidR="00AD1291" w:rsidRPr="00AD1291" w:rsidRDefault="00AD1291" w:rsidP="00AD1291">
      <w:pPr>
        <w:pStyle w:val="ListParagraph"/>
        <w:numPr>
          <w:ilvl w:val="0"/>
          <w:numId w:val="1"/>
        </w:numPr>
        <w:shd w:val="clear" w:color="auto" w:fill="FFFFFF"/>
        <w:spacing w:after="0"/>
        <w:rPr>
          <w:rFonts w:ascii="Calibri" w:eastAsia="Times New Roman" w:hAnsi="Calibri" w:cs="Calibri"/>
          <w:color w:val="000000"/>
        </w:rPr>
      </w:pPr>
      <w:r w:rsidRPr="00AD1291">
        <w:rPr>
          <w:rFonts w:ascii="Calibri" w:eastAsia="Times New Roman" w:hAnsi="Calibri" w:cs="Calibri"/>
          <w:color w:val="000000"/>
        </w:rPr>
        <w:t xml:space="preserve">Annual Goals </w:t>
      </w:r>
      <w:r w:rsidR="00E07354">
        <w:rPr>
          <w:rFonts w:ascii="Calibri" w:eastAsia="Times New Roman" w:hAnsi="Calibri" w:cs="Calibri"/>
          <w:color w:val="000000"/>
        </w:rPr>
        <w:t>for 2021-22</w:t>
      </w:r>
      <w:r w:rsidR="00786CC1">
        <w:rPr>
          <w:rFonts w:ascii="Calibri" w:eastAsia="Times New Roman" w:hAnsi="Calibri" w:cs="Calibri"/>
          <w:color w:val="000000"/>
        </w:rPr>
        <w:t xml:space="preserve"> have been</w:t>
      </w:r>
      <w:r>
        <w:rPr>
          <w:rFonts w:ascii="Calibri" w:eastAsia="Times New Roman" w:hAnsi="Calibri" w:cs="Calibri"/>
          <w:color w:val="000000"/>
        </w:rPr>
        <w:t xml:space="preserve"> determined to be:</w:t>
      </w:r>
    </w:p>
    <w:p w14:paraId="7C6FB40C" w14:textId="77777777" w:rsidR="00AD1291" w:rsidRPr="00AD1291" w:rsidRDefault="00AD1291" w:rsidP="00AD1291">
      <w:pPr>
        <w:pStyle w:val="ListParagraph"/>
        <w:numPr>
          <w:ilvl w:val="1"/>
          <w:numId w:val="1"/>
        </w:numPr>
        <w:spacing w:after="0"/>
        <w:rPr>
          <w:rFonts w:eastAsia="Calibri" w:cstheme="minorHAnsi"/>
        </w:rPr>
      </w:pPr>
      <w:r w:rsidRPr="00AD1291">
        <w:rPr>
          <w:rFonts w:eastAsia="Calibri" w:cstheme="minorHAnsi"/>
        </w:rPr>
        <w:t>Continue preparation of 2023 Institutional Self-Evaluation Report</w:t>
      </w:r>
    </w:p>
    <w:p w14:paraId="645B2D43" w14:textId="77777777" w:rsidR="00AD1291" w:rsidRPr="00AD1291" w:rsidRDefault="00AD1291" w:rsidP="00AD1291">
      <w:pPr>
        <w:pStyle w:val="ListParagraph"/>
        <w:numPr>
          <w:ilvl w:val="1"/>
          <w:numId w:val="1"/>
        </w:numPr>
        <w:spacing w:after="0"/>
        <w:rPr>
          <w:rFonts w:eastAsia="Calibri" w:cstheme="minorHAnsi"/>
        </w:rPr>
      </w:pPr>
      <w:r w:rsidRPr="00AD1291">
        <w:rPr>
          <w:rFonts w:eastAsia="Calibri" w:cstheme="minorHAnsi"/>
        </w:rPr>
        <w:t>Continue collection of evidence of documenting compliance with accreditation standards; store evidence in shared location; collaborate with District IT to determine shared location which can be accessed by ACCJC Team Evaluators</w:t>
      </w:r>
    </w:p>
    <w:p w14:paraId="18E45BC1" w14:textId="77777777" w:rsidR="00AD1291" w:rsidRPr="00AD1291" w:rsidRDefault="00AD1291" w:rsidP="00AD1291">
      <w:pPr>
        <w:pStyle w:val="ListParagraph"/>
        <w:numPr>
          <w:ilvl w:val="1"/>
          <w:numId w:val="1"/>
        </w:numPr>
        <w:spacing w:after="0"/>
        <w:rPr>
          <w:rFonts w:eastAsia="Calibri" w:cstheme="minorHAnsi"/>
        </w:rPr>
      </w:pPr>
      <w:r w:rsidRPr="00AD1291">
        <w:rPr>
          <w:rFonts w:eastAsia="Calibri" w:cstheme="minorHAnsi"/>
        </w:rPr>
        <w:t>Continue ISER training with new members of ASAG</w:t>
      </w:r>
    </w:p>
    <w:p w14:paraId="0BA0AA9F" w14:textId="77777777" w:rsidR="00AD1291" w:rsidRPr="00AD1291" w:rsidRDefault="00AD1291" w:rsidP="00AD1291">
      <w:pPr>
        <w:pStyle w:val="ListParagraph"/>
        <w:numPr>
          <w:ilvl w:val="1"/>
          <w:numId w:val="1"/>
        </w:numPr>
        <w:spacing w:after="0"/>
        <w:rPr>
          <w:rFonts w:eastAsia="Calibri" w:cstheme="minorHAnsi"/>
        </w:rPr>
      </w:pPr>
      <w:r w:rsidRPr="00AD1291">
        <w:rPr>
          <w:rFonts w:eastAsia="Calibri" w:cstheme="minorHAnsi"/>
        </w:rPr>
        <w:t>Disseminate progress report on 2016 VC Quality Focused Projects (Beacons of Success and Sail to Success)</w:t>
      </w:r>
    </w:p>
    <w:p w14:paraId="2DBE4F62" w14:textId="77777777" w:rsidR="00AD1291" w:rsidRPr="00AD1291" w:rsidRDefault="00AD1291" w:rsidP="00AD1291">
      <w:pPr>
        <w:shd w:val="clear" w:color="auto" w:fill="FFFFFF"/>
        <w:spacing w:after="0"/>
        <w:rPr>
          <w:rFonts w:ascii="Calibri" w:eastAsia="Times New Roman" w:hAnsi="Calibri" w:cs="Calibri"/>
          <w:color w:val="000000"/>
        </w:rPr>
      </w:pPr>
      <w:r w:rsidRPr="00AD1291">
        <w:rPr>
          <w:rFonts w:ascii="Calibri" w:eastAsia="Times New Roman" w:hAnsi="Calibri" w:cs="Calibri"/>
          <w:color w:val="000000"/>
        </w:rPr>
        <w:tab/>
      </w:r>
      <w:r w:rsidRPr="00AD1291">
        <w:rPr>
          <w:rFonts w:ascii="Calibri" w:eastAsia="Times New Roman" w:hAnsi="Calibri" w:cs="Calibri"/>
          <w:color w:val="000000"/>
        </w:rPr>
        <w:tab/>
      </w:r>
    </w:p>
    <w:p w14:paraId="78F83039" w14:textId="77777777" w:rsidR="00AD1291" w:rsidRPr="00AD1291" w:rsidRDefault="00AD1291" w:rsidP="00AD1291">
      <w:pPr>
        <w:pStyle w:val="ListParagraph"/>
        <w:numPr>
          <w:ilvl w:val="0"/>
          <w:numId w:val="1"/>
        </w:numPr>
        <w:shd w:val="clear" w:color="auto" w:fill="FFFFFF"/>
        <w:spacing w:after="0"/>
        <w:rPr>
          <w:rFonts w:ascii="Calibri" w:eastAsia="Times New Roman" w:hAnsi="Calibri" w:cs="Calibri"/>
          <w:color w:val="000000"/>
        </w:rPr>
      </w:pPr>
      <w:r w:rsidRPr="00AD1291">
        <w:rPr>
          <w:rFonts w:ascii="Calibri" w:eastAsia="Times New Roman" w:hAnsi="Calibri" w:cs="Calibri"/>
          <w:color w:val="000000"/>
        </w:rPr>
        <w:t>ISER Liaisons and Workgroup Leads</w:t>
      </w:r>
      <w:r>
        <w:rPr>
          <w:rFonts w:ascii="Calibri" w:eastAsia="Times New Roman" w:hAnsi="Calibri" w:cs="Calibri"/>
          <w:color w:val="000000"/>
        </w:rPr>
        <w:t>: Clarification of Roles and Expectations</w:t>
      </w:r>
      <w:r w:rsidRPr="00AD1291">
        <w:rPr>
          <w:rFonts w:ascii="Calibri" w:eastAsia="Times New Roman" w:hAnsi="Calibri" w:cs="Calibri"/>
          <w:color w:val="000000"/>
        </w:rPr>
        <w:tab/>
      </w:r>
    </w:p>
    <w:p w14:paraId="645F01CD" w14:textId="77777777" w:rsidR="00AD1291" w:rsidRPr="00AD1291" w:rsidRDefault="00AD1291" w:rsidP="00AD1291">
      <w:pPr>
        <w:pStyle w:val="ListParagraph"/>
        <w:numPr>
          <w:ilvl w:val="1"/>
          <w:numId w:val="1"/>
        </w:numPr>
        <w:shd w:val="clear" w:color="auto" w:fill="FFFFFF"/>
        <w:spacing w:after="0"/>
        <w:rPr>
          <w:rFonts w:ascii="Calibri" w:eastAsia="Times New Roman" w:hAnsi="Calibri" w:cs="Calibri"/>
          <w:color w:val="000000"/>
        </w:rPr>
      </w:pPr>
      <w:r w:rsidRPr="00AD1291">
        <w:rPr>
          <w:rFonts w:ascii="Calibri" w:eastAsia="Times New Roman" w:hAnsi="Calibri" w:cs="Calibri"/>
          <w:color w:val="000000"/>
        </w:rPr>
        <w:t>Updates</w:t>
      </w:r>
      <w:r>
        <w:rPr>
          <w:rFonts w:ascii="Calibri" w:eastAsia="Times New Roman" w:hAnsi="Calibri" w:cs="Calibri"/>
          <w:color w:val="000000"/>
        </w:rPr>
        <w:t>: Teams are still meeting to finish first draft</w:t>
      </w:r>
    </w:p>
    <w:p w14:paraId="2BD5027F" w14:textId="77777777" w:rsidR="00AD1291" w:rsidRPr="00AD1291" w:rsidRDefault="00AD1291" w:rsidP="00AD1291">
      <w:pPr>
        <w:pStyle w:val="ListParagraph"/>
        <w:numPr>
          <w:ilvl w:val="1"/>
          <w:numId w:val="1"/>
        </w:numPr>
        <w:shd w:val="clear" w:color="auto" w:fill="FFFFFF"/>
        <w:spacing w:after="0"/>
        <w:rPr>
          <w:rFonts w:ascii="Calibri" w:eastAsia="Times New Roman" w:hAnsi="Calibri" w:cs="Calibri"/>
          <w:color w:val="000000"/>
        </w:rPr>
      </w:pPr>
      <w:r>
        <w:rPr>
          <w:rFonts w:ascii="Calibri" w:eastAsia="Times New Roman" w:hAnsi="Calibri" w:cs="Calibri"/>
          <w:color w:val="000000"/>
        </w:rPr>
        <w:t xml:space="preserve">NOTE: </w:t>
      </w:r>
      <w:r w:rsidRPr="00AD1291">
        <w:rPr>
          <w:rFonts w:ascii="Calibri" w:eastAsia="Times New Roman" w:hAnsi="Calibri" w:cs="Calibri"/>
          <w:color w:val="000000"/>
        </w:rPr>
        <w:t>Templates for ISER</w:t>
      </w:r>
      <w:r>
        <w:rPr>
          <w:rFonts w:ascii="Calibri" w:eastAsia="Times New Roman" w:hAnsi="Calibri" w:cs="Calibri"/>
          <w:color w:val="000000"/>
        </w:rPr>
        <w:t xml:space="preserve"> reports are available in Teams</w:t>
      </w:r>
    </w:p>
    <w:p w14:paraId="2C26B7ED" w14:textId="37841E58" w:rsidR="00E07354" w:rsidRDefault="00E07354" w:rsidP="00AD1291">
      <w:pPr>
        <w:pStyle w:val="ListParagraph"/>
        <w:numPr>
          <w:ilvl w:val="1"/>
          <w:numId w:val="1"/>
        </w:numPr>
        <w:shd w:val="clear" w:color="auto" w:fill="FFFFFF"/>
        <w:spacing w:after="0"/>
        <w:rPr>
          <w:rFonts w:ascii="Calibri" w:eastAsia="Times New Roman" w:hAnsi="Calibri" w:cs="Calibri"/>
          <w:color w:val="000000"/>
        </w:rPr>
      </w:pPr>
      <w:r>
        <w:rPr>
          <w:rFonts w:ascii="Calibri" w:eastAsia="Times New Roman" w:hAnsi="Calibri" w:cs="Calibri"/>
          <w:color w:val="000000"/>
        </w:rPr>
        <w:t xml:space="preserve">Please keep your working draft </w:t>
      </w:r>
    </w:p>
    <w:p w14:paraId="57CC66B2" w14:textId="0446D359" w:rsidR="00AD1291" w:rsidRPr="00E07354" w:rsidRDefault="00AD1291" w:rsidP="00AD1291">
      <w:pPr>
        <w:pStyle w:val="ListParagraph"/>
        <w:numPr>
          <w:ilvl w:val="1"/>
          <w:numId w:val="1"/>
        </w:numPr>
        <w:shd w:val="clear" w:color="auto" w:fill="FFFFFF"/>
        <w:spacing w:after="0"/>
        <w:rPr>
          <w:rFonts w:ascii="Calibri" w:eastAsia="Times New Roman" w:hAnsi="Calibri" w:cs="Calibri"/>
          <w:color w:val="000000"/>
        </w:rPr>
      </w:pPr>
      <w:r w:rsidRPr="00E07354">
        <w:rPr>
          <w:rFonts w:ascii="Calibri" w:eastAsia="Times New Roman" w:hAnsi="Calibri" w:cs="Calibri"/>
          <w:color w:val="000000"/>
        </w:rPr>
        <w:t>Evidence Collection moving to Teams</w:t>
      </w:r>
    </w:p>
    <w:p w14:paraId="578C9C12" w14:textId="77777777" w:rsidR="00AD1291" w:rsidRPr="00AD1291" w:rsidRDefault="00AD1291" w:rsidP="00AD1291">
      <w:pPr>
        <w:pStyle w:val="ListParagraph"/>
        <w:shd w:val="clear" w:color="auto" w:fill="FFFFFF"/>
        <w:spacing w:after="0"/>
        <w:ind w:left="1440"/>
        <w:rPr>
          <w:rFonts w:ascii="Calibri" w:eastAsia="Times New Roman" w:hAnsi="Calibri" w:cs="Calibri"/>
          <w:color w:val="000000"/>
        </w:rPr>
      </w:pPr>
    </w:p>
    <w:p w14:paraId="484C3D79" w14:textId="40170537" w:rsidR="00AD1291" w:rsidRDefault="00AD1291" w:rsidP="00AD1291">
      <w:pPr>
        <w:pStyle w:val="ListParagraph"/>
        <w:numPr>
          <w:ilvl w:val="0"/>
          <w:numId w:val="1"/>
        </w:numPr>
        <w:shd w:val="clear" w:color="auto" w:fill="FFFFFF"/>
        <w:spacing w:after="0"/>
        <w:rPr>
          <w:rFonts w:ascii="Calibri" w:eastAsia="Times New Roman" w:hAnsi="Calibri" w:cs="Calibri"/>
          <w:color w:val="000000"/>
        </w:rPr>
      </w:pPr>
      <w:r w:rsidRPr="00AD1291">
        <w:rPr>
          <w:rFonts w:ascii="Calibri" w:eastAsia="Times New Roman" w:hAnsi="Calibri" w:cs="Calibri"/>
          <w:color w:val="000000"/>
        </w:rPr>
        <w:t>QFE Planning</w:t>
      </w:r>
      <w:r>
        <w:rPr>
          <w:rFonts w:ascii="Calibri" w:eastAsia="Times New Roman" w:hAnsi="Calibri" w:cs="Calibri"/>
          <w:color w:val="000000"/>
        </w:rPr>
        <w:br/>
      </w:r>
      <w:r w:rsidR="00627CB8">
        <w:rPr>
          <w:rFonts w:ascii="Calibri" w:eastAsia="Times New Roman" w:hAnsi="Calibri" w:cs="Calibri"/>
          <w:color w:val="000000"/>
        </w:rPr>
        <w:t xml:space="preserve">The workgroup agrees that our 2024 ISER QFE should reflect the work that we are already working on as part of our existing plans developed by Student Success and Equity and our Guided Pathways groups. </w:t>
      </w:r>
      <w:r w:rsidR="00BD53C8">
        <w:rPr>
          <w:rFonts w:ascii="Calibri" w:eastAsia="Times New Roman" w:hAnsi="Calibri" w:cs="Calibri"/>
          <w:color w:val="000000"/>
        </w:rPr>
        <w:t xml:space="preserve">This needs to be discussed with Senates and ASVC in our November </w:t>
      </w:r>
      <w:r w:rsidR="00BD53C8">
        <w:rPr>
          <w:rFonts w:ascii="Calibri" w:eastAsia="Times New Roman" w:hAnsi="Calibri" w:cs="Calibri"/>
          <w:color w:val="000000"/>
        </w:rPr>
        <w:lastRenderedPageBreak/>
        <w:t>ISER review conversation</w:t>
      </w:r>
      <w:r w:rsidR="007927F5">
        <w:rPr>
          <w:rFonts w:ascii="Calibri" w:eastAsia="Times New Roman" w:hAnsi="Calibri" w:cs="Calibri"/>
          <w:color w:val="000000"/>
        </w:rPr>
        <w:t>s, and then a small workgroup needs to be formed to draft our actual QFE plan and timeline, incorporating the plans and timelines already identified in the Equity Plan and Guided Pathways Plan.</w:t>
      </w:r>
    </w:p>
    <w:p w14:paraId="2FDF2A1E" w14:textId="77777777" w:rsidR="00AD1291" w:rsidRPr="00AD1291" w:rsidRDefault="00AD1291" w:rsidP="00AD1291">
      <w:pPr>
        <w:shd w:val="clear" w:color="auto" w:fill="FFFFFF"/>
        <w:spacing w:after="0"/>
        <w:ind w:left="360"/>
        <w:rPr>
          <w:rFonts w:ascii="Calibri" w:eastAsia="Times New Roman" w:hAnsi="Calibri" w:cs="Calibri"/>
          <w:color w:val="000000"/>
        </w:rPr>
      </w:pPr>
      <w:r w:rsidRPr="00AD1291">
        <w:rPr>
          <w:rFonts w:ascii="Calibri" w:eastAsia="Times New Roman" w:hAnsi="Calibri" w:cs="Calibri"/>
          <w:color w:val="000000"/>
        </w:rPr>
        <w:tab/>
      </w:r>
      <w:r w:rsidRPr="00AD1291">
        <w:rPr>
          <w:rFonts w:ascii="Calibri" w:eastAsia="Times New Roman" w:hAnsi="Calibri" w:cs="Calibri"/>
          <w:color w:val="000000"/>
        </w:rPr>
        <w:tab/>
      </w:r>
      <w:r w:rsidRPr="00AD1291">
        <w:rPr>
          <w:rFonts w:ascii="Calibri" w:eastAsia="Times New Roman" w:hAnsi="Calibri" w:cs="Calibri"/>
          <w:color w:val="000000"/>
        </w:rPr>
        <w:tab/>
      </w:r>
    </w:p>
    <w:p w14:paraId="1F5F8E9A" w14:textId="7E2940F7" w:rsidR="00AD1291" w:rsidRPr="00AD1291" w:rsidRDefault="00AD1291" w:rsidP="00AD1291">
      <w:pPr>
        <w:pStyle w:val="ListParagraph"/>
        <w:numPr>
          <w:ilvl w:val="0"/>
          <w:numId w:val="1"/>
        </w:numPr>
        <w:shd w:val="clear" w:color="auto" w:fill="FFFFFF"/>
        <w:spacing w:after="0"/>
        <w:rPr>
          <w:rFonts w:ascii="Calibri" w:eastAsia="Times New Roman" w:hAnsi="Calibri" w:cs="Calibri"/>
          <w:color w:val="000000"/>
        </w:rPr>
      </w:pPr>
      <w:r w:rsidRPr="00AD1291">
        <w:rPr>
          <w:rFonts w:ascii="Calibri" w:eastAsia="Times New Roman" w:hAnsi="Calibri" w:cs="Calibri"/>
          <w:color w:val="000000"/>
        </w:rPr>
        <w:t>Future Meeting Modality</w:t>
      </w:r>
      <w:r w:rsidR="00E743CE">
        <w:rPr>
          <w:rFonts w:ascii="Calibri" w:eastAsia="Times New Roman" w:hAnsi="Calibri" w:cs="Calibri"/>
          <w:color w:val="000000"/>
        </w:rPr>
        <w:t>: We will meet via Zoom for the remainder of fall 2021.</w:t>
      </w:r>
    </w:p>
    <w:p w14:paraId="2FEE6B49" w14:textId="0C512404" w:rsidR="00D51D67" w:rsidRDefault="00D51D67">
      <w:pPr>
        <w:spacing w:after="0"/>
      </w:pPr>
      <w:r>
        <w:br w:type="page"/>
      </w:r>
    </w:p>
    <w:p w14:paraId="38BFB767" w14:textId="77777777" w:rsidR="00D51D67" w:rsidRPr="000C4ADD" w:rsidRDefault="00D51D67" w:rsidP="00D51D67">
      <w:pPr>
        <w:jc w:val="center"/>
        <w:rPr>
          <w:b/>
          <w:sz w:val="28"/>
        </w:rPr>
      </w:pPr>
      <w:r w:rsidRPr="000C4ADD">
        <w:rPr>
          <w:b/>
          <w:sz w:val="28"/>
        </w:rPr>
        <w:lastRenderedPageBreak/>
        <w:t>IESR Timeline Worksheet</w:t>
      </w:r>
      <w:r>
        <w:rPr>
          <w:b/>
          <w:sz w:val="28"/>
        </w:rPr>
        <w:t xml:space="preserve"> (Revised 9/10/21)</w:t>
      </w:r>
    </w:p>
    <w:p w14:paraId="2DEBCC5A" w14:textId="77777777" w:rsidR="00D51D67" w:rsidRDefault="00D51D67" w:rsidP="00D51D67">
      <w:pPr>
        <w:jc w:val="center"/>
      </w:pPr>
    </w:p>
    <w:tbl>
      <w:tblPr>
        <w:tblStyle w:val="TableGrid"/>
        <w:tblW w:w="0" w:type="auto"/>
        <w:tblLook w:val="04A0" w:firstRow="1" w:lastRow="0" w:firstColumn="1" w:lastColumn="0" w:noHBand="0" w:noVBand="1"/>
      </w:tblPr>
      <w:tblGrid>
        <w:gridCol w:w="1332"/>
        <w:gridCol w:w="2756"/>
        <w:gridCol w:w="2782"/>
        <w:gridCol w:w="2480"/>
      </w:tblGrid>
      <w:tr w:rsidR="00D51D67" w14:paraId="3D0BD419" w14:textId="77777777" w:rsidTr="009201FB">
        <w:trPr>
          <w:trHeight w:val="719"/>
        </w:trPr>
        <w:tc>
          <w:tcPr>
            <w:tcW w:w="1345" w:type="dxa"/>
          </w:tcPr>
          <w:p w14:paraId="4A0B5BAE" w14:textId="77777777" w:rsidR="00D51D67" w:rsidRPr="0086444E" w:rsidRDefault="00D51D67" w:rsidP="009201FB">
            <w:pPr>
              <w:jc w:val="center"/>
              <w:rPr>
                <w:b/>
                <w:sz w:val="24"/>
              </w:rPr>
            </w:pPr>
          </w:p>
        </w:tc>
        <w:tc>
          <w:tcPr>
            <w:tcW w:w="2880" w:type="dxa"/>
          </w:tcPr>
          <w:p w14:paraId="30C90AE3" w14:textId="77777777" w:rsidR="00D51D67" w:rsidRPr="0086444E" w:rsidRDefault="00D51D67" w:rsidP="009201FB">
            <w:pPr>
              <w:jc w:val="center"/>
              <w:rPr>
                <w:b/>
                <w:sz w:val="24"/>
              </w:rPr>
            </w:pPr>
            <w:r w:rsidRPr="0086444E">
              <w:rPr>
                <w:b/>
                <w:sz w:val="24"/>
              </w:rPr>
              <w:t>Academic Year</w:t>
            </w:r>
          </w:p>
          <w:p w14:paraId="2BB376CA" w14:textId="77777777" w:rsidR="00D51D67" w:rsidRPr="0086444E" w:rsidRDefault="00D51D67" w:rsidP="009201FB">
            <w:pPr>
              <w:jc w:val="center"/>
              <w:rPr>
                <w:b/>
                <w:sz w:val="24"/>
              </w:rPr>
            </w:pPr>
            <w:r w:rsidRPr="0086444E">
              <w:rPr>
                <w:b/>
                <w:sz w:val="24"/>
              </w:rPr>
              <w:t>2020-21</w:t>
            </w:r>
          </w:p>
        </w:tc>
        <w:tc>
          <w:tcPr>
            <w:tcW w:w="2880" w:type="dxa"/>
          </w:tcPr>
          <w:p w14:paraId="1EE0F26F" w14:textId="77777777" w:rsidR="00D51D67" w:rsidRPr="0086444E" w:rsidRDefault="00D51D67" w:rsidP="009201FB">
            <w:pPr>
              <w:jc w:val="center"/>
              <w:rPr>
                <w:b/>
                <w:sz w:val="24"/>
              </w:rPr>
            </w:pPr>
            <w:r w:rsidRPr="0086444E">
              <w:rPr>
                <w:b/>
                <w:sz w:val="24"/>
              </w:rPr>
              <w:t>Academic Year</w:t>
            </w:r>
          </w:p>
          <w:p w14:paraId="36C15801" w14:textId="77777777" w:rsidR="00D51D67" w:rsidRPr="0086444E" w:rsidRDefault="00D51D67" w:rsidP="009201FB">
            <w:pPr>
              <w:jc w:val="center"/>
              <w:rPr>
                <w:b/>
                <w:sz w:val="24"/>
              </w:rPr>
            </w:pPr>
            <w:r w:rsidRPr="0086444E">
              <w:rPr>
                <w:b/>
                <w:sz w:val="24"/>
              </w:rPr>
              <w:t>2021-22</w:t>
            </w:r>
          </w:p>
        </w:tc>
        <w:tc>
          <w:tcPr>
            <w:tcW w:w="2245" w:type="dxa"/>
          </w:tcPr>
          <w:p w14:paraId="3259E360" w14:textId="77777777" w:rsidR="00D51D67" w:rsidRPr="0086444E" w:rsidRDefault="00D51D67" w:rsidP="009201FB">
            <w:pPr>
              <w:jc w:val="center"/>
              <w:rPr>
                <w:b/>
                <w:sz w:val="24"/>
              </w:rPr>
            </w:pPr>
            <w:r w:rsidRPr="0086444E">
              <w:rPr>
                <w:b/>
                <w:sz w:val="24"/>
              </w:rPr>
              <w:t>Academic Year</w:t>
            </w:r>
          </w:p>
          <w:p w14:paraId="3D749884" w14:textId="77777777" w:rsidR="00D51D67" w:rsidRPr="0086444E" w:rsidRDefault="00D51D67" w:rsidP="009201FB">
            <w:pPr>
              <w:jc w:val="center"/>
              <w:rPr>
                <w:b/>
                <w:sz w:val="24"/>
              </w:rPr>
            </w:pPr>
            <w:r w:rsidRPr="0086444E">
              <w:rPr>
                <w:b/>
                <w:sz w:val="24"/>
              </w:rPr>
              <w:t>2022-23</w:t>
            </w:r>
          </w:p>
        </w:tc>
      </w:tr>
      <w:tr w:rsidR="00D51D67" w14:paraId="495A299B" w14:textId="77777777" w:rsidTr="00771265">
        <w:trPr>
          <w:trHeight w:val="1095"/>
        </w:trPr>
        <w:tc>
          <w:tcPr>
            <w:tcW w:w="1345" w:type="dxa"/>
          </w:tcPr>
          <w:p w14:paraId="09D49C40" w14:textId="77777777" w:rsidR="00D51D67" w:rsidRDefault="00D51D67" w:rsidP="009201FB">
            <w:pPr>
              <w:jc w:val="center"/>
            </w:pPr>
            <w:r>
              <w:t>September</w:t>
            </w:r>
          </w:p>
        </w:tc>
        <w:tc>
          <w:tcPr>
            <w:tcW w:w="2880" w:type="dxa"/>
          </w:tcPr>
          <w:p w14:paraId="3C7AFC92" w14:textId="77777777" w:rsidR="00D51D67" w:rsidRDefault="00D51D67" w:rsidP="009201FB">
            <w:pPr>
              <w:jc w:val="center"/>
            </w:pPr>
            <w:r>
              <w:t>IESR Timeline Drafted;</w:t>
            </w:r>
          </w:p>
          <w:p w14:paraId="55384527" w14:textId="77777777" w:rsidR="00D51D67" w:rsidRDefault="00D51D67" w:rsidP="009201FB">
            <w:pPr>
              <w:jc w:val="center"/>
            </w:pPr>
            <w:r>
              <w:t>Begin forming teams.</w:t>
            </w:r>
          </w:p>
          <w:p w14:paraId="6AC1DA62" w14:textId="77777777" w:rsidR="00D51D67" w:rsidRDefault="00D51D67" w:rsidP="009201FB">
            <w:pPr>
              <w:jc w:val="center"/>
            </w:pPr>
            <w:r>
              <w:t>Schedule ACCJC Training?</w:t>
            </w:r>
          </w:p>
        </w:tc>
        <w:tc>
          <w:tcPr>
            <w:tcW w:w="2880" w:type="dxa"/>
            <w:shd w:val="clear" w:color="auto" w:fill="FBE4D5" w:themeFill="accent2" w:themeFillTint="33"/>
          </w:tcPr>
          <w:p w14:paraId="29E3CD0D" w14:textId="77777777" w:rsidR="00D51D67" w:rsidRDefault="00D51D67" w:rsidP="009201FB">
            <w:pPr>
              <w:jc w:val="center"/>
            </w:pPr>
            <w:r>
              <w:t>ASAG Meets, plus</w:t>
            </w:r>
          </w:p>
          <w:p w14:paraId="23F759E8" w14:textId="77777777" w:rsidR="00D51D67" w:rsidRDefault="00D51D67" w:rsidP="009201FB">
            <w:pPr>
              <w:jc w:val="center"/>
            </w:pPr>
            <w:bookmarkStart w:id="0" w:name="_GoBack"/>
            <w:bookmarkEnd w:id="0"/>
            <w:r>
              <w:t>QFE Team/ASAG Design 2023-2030 QFE Plan</w:t>
            </w:r>
          </w:p>
        </w:tc>
        <w:tc>
          <w:tcPr>
            <w:tcW w:w="2245" w:type="dxa"/>
          </w:tcPr>
          <w:p w14:paraId="6340CC75" w14:textId="77777777" w:rsidR="00D51D67" w:rsidRDefault="00D51D67" w:rsidP="009201FB">
            <w:pPr>
              <w:jc w:val="center"/>
            </w:pPr>
            <w:r>
              <w:t>ASAG Meets, plus</w:t>
            </w:r>
          </w:p>
          <w:p w14:paraId="47F080AA" w14:textId="77777777" w:rsidR="00D51D67" w:rsidRDefault="00D51D67" w:rsidP="009201FB">
            <w:pPr>
              <w:jc w:val="center"/>
              <w:rPr>
                <w:color w:val="FF0000"/>
                <w:sz w:val="20"/>
              </w:rPr>
            </w:pPr>
            <w:r w:rsidRPr="00363CD7">
              <w:rPr>
                <w:b/>
                <w:color w:val="FF0000"/>
                <w:sz w:val="20"/>
              </w:rPr>
              <w:t xml:space="preserve">Final </w:t>
            </w:r>
            <w:r>
              <w:rPr>
                <w:b/>
                <w:color w:val="FF0000"/>
                <w:sz w:val="20"/>
              </w:rPr>
              <w:t xml:space="preserve">College-Level </w:t>
            </w:r>
            <w:r>
              <w:rPr>
                <w:b/>
                <w:color w:val="FF0000"/>
                <w:sz w:val="20"/>
              </w:rPr>
              <w:br/>
            </w:r>
            <w:r w:rsidRPr="00363CD7">
              <w:rPr>
                <w:b/>
                <w:color w:val="FF0000"/>
                <w:sz w:val="20"/>
              </w:rPr>
              <w:t>Approvals &amp; Signatures</w:t>
            </w:r>
            <w:r w:rsidRPr="00363CD7">
              <w:rPr>
                <w:color w:val="FF0000"/>
                <w:sz w:val="20"/>
              </w:rPr>
              <w:t xml:space="preserve"> </w:t>
            </w:r>
          </w:p>
          <w:p w14:paraId="7084E3A1" w14:textId="77777777" w:rsidR="00D51D67" w:rsidRDefault="00D51D67" w:rsidP="009201FB">
            <w:pPr>
              <w:jc w:val="center"/>
            </w:pPr>
            <w:r>
              <w:t>ISER to</w:t>
            </w:r>
          </w:p>
          <w:p w14:paraId="351D8A94" w14:textId="77777777" w:rsidR="00D51D67" w:rsidRDefault="00D51D67" w:rsidP="009201FB">
            <w:pPr>
              <w:jc w:val="center"/>
            </w:pPr>
            <w:r>
              <w:t>District Committees for review</w:t>
            </w:r>
          </w:p>
        </w:tc>
      </w:tr>
      <w:tr w:rsidR="00D51D67" w14:paraId="38F60862" w14:textId="77777777" w:rsidTr="009201FB">
        <w:trPr>
          <w:trHeight w:val="1095"/>
        </w:trPr>
        <w:tc>
          <w:tcPr>
            <w:tcW w:w="1345" w:type="dxa"/>
          </w:tcPr>
          <w:p w14:paraId="22FAF0FC" w14:textId="77777777" w:rsidR="00D51D67" w:rsidRDefault="00D51D67" w:rsidP="009201FB">
            <w:pPr>
              <w:jc w:val="center"/>
            </w:pPr>
            <w:r>
              <w:t>October</w:t>
            </w:r>
          </w:p>
        </w:tc>
        <w:tc>
          <w:tcPr>
            <w:tcW w:w="2880" w:type="dxa"/>
          </w:tcPr>
          <w:p w14:paraId="0FFBA694" w14:textId="77777777" w:rsidR="00D51D67" w:rsidRDefault="00D51D67" w:rsidP="009201FB">
            <w:pPr>
              <w:jc w:val="center"/>
            </w:pPr>
          </w:p>
        </w:tc>
        <w:tc>
          <w:tcPr>
            <w:tcW w:w="2880" w:type="dxa"/>
          </w:tcPr>
          <w:p w14:paraId="443223A1" w14:textId="77777777" w:rsidR="00D51D67" w:rsidRPr="00F04CD5" w:rsidRDefault="00D51D67" w:rsidP="009201FB">
            <w:pPr>
              <w:jc w:val="center"/>
            </w:pPr>
            <w:r>
              <w:rPr>
                <w:b/>
              </w:rPr>
              <w:t xml:space="preserve">2023-2030 QFE Discussions </w:t>
            </w:r>
            <w:r w:rsidRPr="00F04CD5">
              <w:t>w/Senates, ASVC, other Governance Groups</w:t>
            </w:r>
          </w:p>
          <w:p w14:paraId="528DA33D" w14:textId="77777777" w:rsidR="00D51D67" w:rsidRPr="00127BCD" w:rsidRDefault="00D51D67" w:rsidP="009201FB">
            <w:pPr>
              <w:jc w:val="center"/>
              <w:rPr>
                <w:b/>
              </w:rPr>
            </w:pPr>
            <w:r w:rsidRPr="00F04CD5">
              <w:t>ASAG finalizes ISER</w:t>
            </w:r>
          </w:p>
        </w:tc>
        <w:tc>
          <w:tcPr>
            <w:tcW w:w="2245" w:type="dxa"/>
          </w:tcPr>
          <w:p w14:paraId="1EBC4D81" w14:textId="77777777" w:rsidR="00D51D67" w:rsidRDefault="00D51D67" w:rsidP="009201FB">
            <w:pPr>
              <w:jc w:val="center"/>
            </w:pPr>
            <w:r>
              <w:t xml:space="preserve">ISER to VCCCD Board </w:t>
            </w:r>
          </w:p>
        </w:tc>
      </w:tr>
      <w:tr w:rsidR="00D51D67" w14:paraId="443E6523" w14:textId="77777777" w:rsidTr="009201FB">
        <w:trPr>
          <w:trHeight w:val="1095"/>
        </w:trPr>
        <w:tc>
          <w:tcPr>
            <w:tcW w:w="1345" w:type="dxa"/>
          </w:tcPr>
          <w:p w14:paraId="51AC6C1F" w14:textId="77777777" w:rsidR="00D51D67" w:rsidRDefault="00D51D67" w:rsidP="009201FB">
            <w:pPr>
              <w:jc w:val="center"/>
            </w:pPr>
            <w:r>
              <w:t>November</w:t>
            </w:r>
          </w:p>
        </w:tc>
        <w:tc>
          <w:tcPr>
            <w:tcW w:w="2880" w:type="dxa"/>
          </w:tcPr>
          <w:p w14:paraId="5EBCB6E7" w14:textId="77777777" w:rsidR="00D51D67" w:rsidRDefault="00D51D67" w:rsidP="009201FB">
            <w:pPr>
              <w:jc w:val="center"/>
            </w:pPr>
            <w:r>
              <w:t>IESR Timeline Approval.</w:t>
            </w:r>
          </w:p>
          <w:p w14:paraId="08C1AD5D" w14:textId="77777777" w:rsidR="00D51D67" w:rsidRDefault="00D51D67" w:rsidP="009201FB">
            <w:pPr>
              <w:jc w:val="center"/>
            </w:pPr>
            <w:r>
              <w:t>Finalize editing teams; review previous ISER and Action Items</w:t>
            </w:r>
          </w:p>
        </w:tc>
        <w:tc>
          <w:tcPr>
            <w:tcW w:w="2880" w:type="dxa"/>
            <w:shd w:val="clear" w:color="auto" w:fill="auto"/>
          </w:tcPr>
          <w:p w14:paraId="09247C6A" w14:textId="77777777" w:rsidR="00D51D67" w:rsidRDefault="00D51D67" w:rsidP="009201FB">
            <w:pPr>
              <w:jc w:val="center"/>
            </w:pPr>
            <w:r>
              <w:t>ASAG Meets, plus</w:t>
            </w:r>
          </w:p>
          <w:p w14:paraId="57C5A7C0" w14:textId="77777777" w:rsidR="00D51D67" w:rsidRDefault="00D51D67" w:rsidP="009201FB">
            <w:pPr>
              <w:jc w:val="center"/>
            </w:pPr>
            <w:r>
              <w:t xml:space="preserve">Exec, </w:t>
            </w:r>
            <w:r w:rsidRPr="00BB4FDE">
              <w:t>Senates</w:t>
            </w:r>
            <w:r>
              <w:t>,</w:t>
            </w:r>
            <w:r w:rsidRPr="00BB4FDE">
              <w:t xml:space="preserve"> ASVC </w:t>
            </w:r>
            <w:r>
              <w:t xml:space="preserve">&amp; CPC </w:t>
            </w:r>
            <w:r w:rsidRPr="00BB4FDE">
              <w:t>Receive 1</w:t>
            </w:r>
            <w:r w:rsidRPr="00BB4FDE">
              <w:rPr>
                <w:vertAlign w:val="superscript"/>
              </w:rPr>
              <w:t>st</w:t>
            </w:r>
            <w:r w:rsidRPr="00BB4FDE">
              <w:t xml:space="preserve"> Version ISER </w:t>
            </w:r>
            <w:r w:rsidRPr="007C3B9C">
              <w:rPr>
                <w:sz w:val="18"/>
              </w:rPr>
              <w:t>(Noting any areas of concern, any areas that need action)</w:t>
            </w:r>
          </w:p>
        </w:tc>
        <w:tc>
          <w:tcPr>
            <w:tcW w:w="2245" w:type="dxa"/>
          </w:tcPr>
          <w:p w14:paraId="54C16842" w14:textId="77777777" w:rsidR="00D51D67" w:rsidRDefault="00D51D67" w:rsidP="009201FB">
            <w:pPr>
              <w:jc w:val="center"/>
            </w:pPr>
          </w:p>
          <w:p w14:paraId="1AC9A151" w14:textId="77777777" w:rsidR="00D51D67" w:rsidRDefault="00D51D67" w:rsidP="009201FB">
            <w:pPr>
              <w:jc w:val="center"/>
            </w:pPr>
            <w:r>
              <w:t>Buffer Month for Approvals</w:t>
            </w:r>
          </w:p>
        </w:tc>
      </w:tr>
      <w:tr w:rsidR="00D51D67" w14:paraId="1186B4AC" w14:textId="77777777" w:rsidTr="009201FB">
        <w:trPr>
          <w:trHeight w:val="845"/>
        </w:trPr>
        <w:tc>
          <w:tcPr>
            <w:tcW w:w="1345" w:type="dxa"/>
          </w:tcPr>
          <w:p w14:paraId="28BAB8D9" w14:textId="77777777" w:rsidR="00D51D67" w:rsidRDefault="00D51D67" w:rsidP="009201FB">
            <w:pPr>
              <w:jc w:val="center"/>
            </w:pPr>
            <w:r>
              <w:t>December</w:t>
            </w:r>
          </w:p>
        </w:tc>
        <w:tc>
          <w:tcPr>
            <w:tcW w:w="2880" w:type="dxa"/>
          </w:tcPr>
          <w:p w14:paraId="1E521B1A" w14:textId="77777777" w:rsidR="00D51D67" w:rsidRDefault="00D51D67" w:rsidP="009201FB">
            <w:pPr>
              <w:jc w:val="center"/>
            </w:pPr>
          </w:p>
          <w:p w14:paraId="4EE665BF" w14:textId="77777777" w:rsidR="00D51D67" w:rsidRDefault="00D51D67" w:rsidP="009201FB">
            <w:pPr>
              <w:jc w:val="center"/>
            </w:pPr>
            <w:r>
              <w:t>Buffer Month</w:t>
            </w:r>
          </w:p>
        </w:tc>
        <w:tc>
          <w:tcPr>
            <w:tcW w:w="2880" w:type="dxa"/>
          </w:tcPr>
          <w:p w14:paraId="77DA3E27" w14:textId="77777777" w:rsidR="00D51D67" w:rsidRDefault="00D51D67" w:rsidP="009201FB">
            <w:pPr>
              <w:jc w:val="center"/>
            </w:pPr>
            <w:r>
              <w:t>ASAG Meets</w:t>
            </w:r>
          </w:p>
          <w:p w14:paraId="0A8F6258" w14:textId="77777777" w:rsidR="00D51D67" w:rsidRDefault="00D51D67" w:rsidP="009201FB">
            <w:pPr>
              <w:jc w:val="center"/>
            </w:pPr>
            <w:r w:rsidRPr="00F04CD5">
              <w:rPr>
                <w:sz w:val="20"/>
              </w:rPr>
              <w:t>Review feedback from Exec, Senates, ASVC &amp; CPC</w:t>
            </w:r>
          </w:p>
        </w:tc>
        <w:tc>
          <w:tcPr>
            <w:tcW w:w="2245" w:type="dxa"/>
          </w:tcPr>
          <w:p w14:paraId="39BC8D54" w14:textId="77777777" w:rsidR="00D51D67" w:rsidRPr="007C3B9C" w:rsidRDefault="00D51D67" w:rsidP="009201FB">
            <w:pPr>
              <w:jc w:val="center"/>
              <w:rPr>
                <w:color w:val="FF0000"/>
              </w:rPr>
            </w:pPr>
          </w:p>
        </w:tc>
      </w:tr>
      <w:tr w:rsidR="00D51D67" w14:paraId="19F1A217" w14:textId="77777777" w:rsidTr="009201FB">
        <w:trPr>
          <w:trHeight w:val="1095"/>
        </w:trPr>
        <w:tc>
          <w:tcPr>
            <w:tcW w:w="1345" w:type="dxa"/>
          </w:tcPr>
          <w:p w14:paraId="77CDE633" w14:textId="77777777" w:rsidR="00D51D67" w:rsidRDefault="00D51D67" w:rsidP="009201FB">
            <w:pPr>
              <w:jc w:val="center"/>
            </w:pPr>
            <w:r>
              <w:t>January</w:t>
            </w:r>
          </w:p>
        </w:tc>
        <w:tc>
          <w:tcPr>
            <w:tcW w:w="2880" w:type="dxa"/>
          </w:tcPr>
          <w:p w14:paraId="310529D0" w14:textId="77777777" w:rsidR="00D51D67" w:rsidRDefault="00D51D67" w:rsidP="00D51D67">
            <w:pPr>
              <w:pStyle w:val="ListParagraph"/>
              <w:numPr>
                <w:ilvl w:val="0"/>
                <w:numId w:val="3"/>
              </w:numPr>
              <w:spacing w:after="0"/>
              <w:ind w:left="166" w:hanging="180"/>
            </w:pPr>
            <w:r>
              <w:t>ASAG/</w:t>
            </w:r>
            <w:proofErr w:type="spellStart"/>
            <w:r>
              <w:t>Accred</w:t>
            </w:r>
            <w:proofErr w:type="spellEnd"/>
            <w:r>
              <w:t xml:space="preserve"> Study Session </w:t>
            </w:r>
          </w:p>
          <w:p w14:paraId="2E21F0FF" w14:textId="77777777" w:rsidR="00D51D67" w:rsidRDefault="00D51D67" w:rsidP="00D51D67">
            <w:pPr>
              <w:pStyle w:val="ListParagraph"/>
              <w:numPr>
                <w:ilvl w:val="0"/>
                <w:numId w:val="3"/>
              </w:numPr>
              <w:spacing w:after="0"/>
              <w:ind w:left="166" w:hanging="180"/>
            </w:pPr>
            <w:r>
              <w:t>Introduce Process Review w/ ASVC</w:t>
            </w:r>
          </w:p>
        </w:tc>
        <w:tc>
          <w:tcPr>
            <w:tcW w:w="2880" w:type="dxa"/>
          </w:tcPr>
          <w:p w14:paraId="672737B5" w14:textId="77777777" w:rsidR="00D51D67" w:rsidRPr="00363CD7" w:rsidRDefault="00D51D67" w:rsidP="009201FB">
            <w:pPr>
              <w:jc w:val="center"/>
              <w:rPr>
                <w:sz w:val="20"/>
              </w:rPr>
            </w:pPr>
            <w:r>
              <w:t xml:space="preserve">Collegewide Review (Portal), </w:t>
            </w:r>
            <w:r w:rsidRPr="00363CD7">
              <w:rPr>
                <w:sz w:val="20"/>
              </w:rPr>
              <w:t xml:space="preserve">plus opportunity for additional discussion in </w:t>
            </w:r>
          </w:p>
          <w:p w14:paraId="6691091F" w14:textId="77777777" w:rsidR="00D51D67" w:rsidRDefault="00D51D67" w:rsidP="009201FB">
            <w:pPr>
              <w:jc w:val="center"/>
            </w:pPr>
            <w:r w:rsidRPr="00363CD7">
              <w:rPr>
                <w:sz w:val="20"/>
              </w:rPr>
              <w:t>Academic/Classified Senates, ASVC &amp; Exec Team</w:t>
            </w:r>
          </w:p>
        </w:tc>
        <w:tc>
          <w:tcPr>
            <w:tcW w:w="2245" w:type="dxa"/>
          </w:tcPr>
          <w:p w14:paraId="6517D974" w14:textId="77777777" w:rsidR="00D51D67" w:rsidRDefault="00D51D67" w:rsidP="009201FB">
            <w:pPr>
              <w:jc w:val="center"/>
            </w:pPr>
          </w:p>
          <w:p w14:paraId="5EFE2642" w14:textId="77777777" w:rsidR="00D51D67" w:rsidRPr="007C3B9C" w:rsidRDefault="00D51D67" w:rsidP="009201FB">
            <w:pPr>
              <w:jc w:val="center"/>
              <w:rPr>
                <w:color w:val="FF0000"/>
              </w:rPr>
            </w:pPr>
            <w:r w:rsidRPr="007C3B9C">
              <w:rPr>
                <w:color w:val="FF0000"/>
              </w:rPr>
              <w:t>Submit IESR</w:t>
            </w:r>
          </w:p>
          <w:p w14:paraId="570E9A20" w14:textId="77777777" w:rsidR="00D51D67" w:rsidRPr="007C3B9C" w:rsidRDefault="00D51D67" w:rsidP="009201FB">
            <w:pPr>
              <w:jc w:val="center"/>
              <w:rPr>
                <w:color w:val="FF0000"/>
              </w:rPr>
            </w:pPr>
            <w:r w:rsidRPr="007C3B9C">
              <w:rPr>
                <w:color w:val="FF0000"/>
              </w:rPr>
              <w:t>to ACCJC</w:t>
            </w:r>
          </w:p>
          <w:p w14:paraId="663BA9E5" w14:textId="77777777" w:rsidR="00D51D67" w:rsidRDefault="00D51D67" w:rsidP="009201FB">
            <w:pPr>
              <w:jc w:val="center"/>
            </w:pPr>
            <w:r>
              <w:rPr>
                <w:color w:val="FF0000"/>
              </w:rPr>
              <w:t xml:space="preserve">January </w:t>
            </w:r>
            <w:r w:rsidRPr="007C3B9C">
              <w:rPr>
                <w:color w:val="FF0000"/>
              </w:rPr>
              <w:t>15, 202</w:t>
            </w:r>
            <w:r>
              <w:rPr>
                <w:color w:val="FF0000"/>
              </w:rPr>
              <w:t>3</w:t>
            </w:r>
          </w:p>
        </w:tc>
      </w:tr>
      <w:tr w:rsidR="00D51D67" w14:paraId="0DB40672" w14:textId="77777777" w:rsidTr="009201FB">
        <w:trPr>
          <w:trHeight w:val="1095"/>
        </w:trPr>
        <w:tc>
          <w:tcPr>
            <w:tcW w:w="1345" w:type="dxa"/>
          </w:tcPr>
          <w:p w14:paraId="65E41569" w14:textId="77777777" w:rsidR="00D51D67" w:rsidRDefault="00D51D67" w:rsidP="009201FB">
            <w:pPr>
              <w:jc w:val="center"/>
            </w:pPr>
            <w:r>
              <w:t>February</w:t>
            </w:r>
          </w:p>
        </w:tc>
        <w:tc>
          <w:tcPr>
            <w:tcW w:w="2880" w:type="dxa"/>
          </w:tcPr>
          <w:p w14:paraId="7A163ACD" w14:textId="77777777" w:rsidR="00D51D67" w:rsidRDefault="00D51D67" w:rsidP="00D51D67">
            <w:pPr>
              <w:pStyle w:val="ListParagraph"/>
              <w:numPr>
                <w:ilvl w:val="0"/>
                <w:numId w:val="4"/>
              </w:numPr>
              <w:spacing w:after="0"/>
              <w:ind w:left="166" w:hanging="180"/>
            </w:pPr>
            <w:r>
              <w:t>Build Work Teams for Each ISER Standard</w:t>
            </w:r>
          </w:p>
          <w:p w14:paraId="41DACCA0" w14:textId="77777777" w:rsidR="00D51D67" w:rsidRDefault="00D51D67" w:rsidP="00D51D67">
            <w:pPr>
              <w:pStyle w:val="ListParagraph"/>
              <w:numPr>
                <w:ilvl w:val="0"/>
                <w:numId w:val="4"/>
              </w:numPr>
              <w:spacing w:after="0"/>
              <w:ind w:left="166" w:hanging="180"/>
            </w:pPr>
            <w:r>
              <w:t>Begin Drafts &amp; Collect Evidence</w:t>
            </w:r>
          </w:p>
        </w:tc>
        <w:tc>
          <w:tcPr>
            <w:tcW w:w="2880" w:type="dxa"/>
          </w:tcPr>
          <w:p w14:paraId="01E8DD3C" w14:textId="77777777" w:rsidR="00D51D67" w:rsidRDefault="00D51D67" w:rsidP="009201FB">
            <w:pPr>
              <w:jc w:val="center"/>
            </w:pPr>
          </w:p>
          <w:p w14:paraId="5D7C08BB" w14:textId="77777777" w:rsidR="00D51D67" w:rsidRDefault="00D51D67" w:rsidP="009201FB">
            <w:pPr>
              <w:jc w:val="center"/>
            </w:pPr>
            <w:r>
              <w:t>ASAG Meets</w:t>
            </w:r>
          </w:p>
          <w:p w14:paraId="7A67E824" w14:textId="77777777" w:rsidR="00D51D67" w:rsidRDefault="00D51D67" w:rsidP="009201FB">
            <w:pPr>
              <w:jc w:val="center"/>
              <w:rPr>
                <w:color w:val="FF0000"/>
              </w:rPr>
            </w:pPr>
            <w:r>
              <w:rPr>
                <w:b/>
                <w:color w:val="FF0000"/>
              </w:rPr>
              <w:t>Finalize ISER</w:t>
            </w:r>
            <w:r w:rsidRPr="00EE5265">
              <w:rPr>
                <w:color w:val="FF0000"/>
              </w:rPr>
              <w:t xml:space="preserve"> </w:t>
            </w:r>
            <w:r>
              <w:rPr>
                <w:color w:val="FF0000"/>
              </w:rPr>
              <w:t xml:space="preserve"> </w:t>
            </w:r>
          </w:p>
          <w:p w14:paraId="7F41A7BB" w14:textId="77777777" w:rsidR="00D51D67" w:rsidRDefault="00D51D67" w:rsidP="009201FB">
            <w:pPr>
              <w:jc w:val="center"/>
            </w:pPr>
          </w:p>
        </w:tc>
        <w:tc>
          <w:tcPr>
            <w:tcW w:w="2245" w:type="dxa"/>
          </w:tcPr>
          <w:p w14:paraId="14CCBE7A" w14:textId="77777777" w:rsidR="00D51D67" w:rsidRPr="009F750D" w:rsidRDefault="00D51D67" w:rsidP="009201FB">
            <w:pPr>
              <w:jc w:val="center"/>
              <w:rPr>
                <w:b/>
              </w:rPr>
            </w:pPr>
          </w:p>
        </w:tc>
      </w:tr>
      <w:tr w:rsidR="00D51D67" w14:paraId="20915F3D" w14:textId="77777777" w:rsidTr="009201FB">
        <w:trPr>
          <w:trHeight w:val="863"/>
        </w:trPr>
        <w:tc>
          <w:tcPr>
            <w:tcW w:w="1345" w:type="dxa"/>
          </w:tcPr>
          <w:p w14:paraId="4E67F8C3" w14:textId="77777777" w:rsidR="00D51D67" w:rsidRDefault="00D51D67" w:rsidP="009201FB">
            <w:pPr>
              <w:jc w:val="center"/>
            </w:pPr>
            <w:r>
              <w:lastRenderedPageBreak/>
              <w:t>March</w:t>
            </w:r>
          </w:p>
        </w:tc>
        <w:tc>
          <w:tcPr>
            <w:tcW w:w="2880" w:type="dxa"/>
          </w:tcPr>
          <w:p w14:paraId="05BF3745" w14:textId="77777777" w:rsidR="00D51D67" w:rsidRDefault="00D51D67" w:rsidP="009201FB">
            <w:pPr>
              <w:jc w:val="center"/>
            </w:pPr>
            <w:r>
              <w:t>ASAG Meets:</w:t>
            </w:r>
          </w:p>
          <w:p w14:paraId="13B81129" w14:textId="77777777" w:rsidR="00D51D67" w:rsidRDefault="00D51D67" w:rsidP="009201FB">
            <w:pPr>
              <w:jc w:val="center"/>
            </w:pPr>
            <w:r>
              <w:t>Work Team Report-Outs</w:t>
            </w:r>
          </w:p>
          <w:p w14:paraId="17770320" w14:textId="77777777" w:rsidR="00D51D67" w:rsidRDefault="00D51D67" w:rsidP="009201FB">
            <w:pPr>
              <w:jc w:val="center"/>
            </w:pPr>
            <w:r>
              <w:t>(Any issues being faced?)</w:t>
            </w:r>
          </w:p>
        </w:tc>
        <w:tc>
          <w:tcPr>
            <w:tcW w:w="2880" w:type="dxa"/>
          </w:tcPr>
          <w:p w14:paraId="4BBFA310" w14:textId="77777777" w:rsidR="00D51D67" w:rsidRDefault="00D51D67" w:rsidP="009201FB">
            <w:pPr>
              <w:jc w:val="center"/>
            </w:pPr>
            <w:r w:rsidRPr="00EE5265">
              <w:t>1</w:t>
            </w:r>
            <w:r w:rsidRPr="00EE5265">
              <w:rPr>
                <w:vertAlign w:val="superscript"/>
              </w:rPr>
              <w:t>st</w:t>
            </w:r>
            <w:r w:rsidRPr="00EE5265">
              <w:t xml:space="preserve"> Read</w:t>
            </w:r>
            <w:r>
              <w:t xml:space="preserve"> by Academic, Classified Senates, ASVC</w:t>
            </w:r>
          </w:p>
          <w:p w14:paraId="11DF7EBF" w14:textId="77777777" w:rsidR="00D51D67" w:rsidRDefault="00D51D67" w:rsidP="009201FB">
            <w:pPr>
              <w:jc w:val="center"/>
            </w:pPr>
            <w:r>
              <w:t>and CPC</w:t>
            </w:r>
          </w:p>
        </w:tc>
        <w:tc>
          <w:tcPr>
            <w:tcW w:w="2245" w:type="dxa"/>
            <w:vMerge w:val="restart"/>
          </w:tcPr>
          <w:p w14:paraId="460E285F" w14:textId="77777777" w:rsidR="00D51D67" w:rsidRDefault="00D51D67" w:rsidP="009201FB">
            <w:pPr>
              <w:pStyle w:val="paragraph"/>
              <w:spacing w:before="0" w:beforeAutospacing="0" w:after="0" w:afterAutospacing="0"/>
              <w:ind w:left="195" w:right="180"/>
              <w:jc w:val="center"/>
              <w:textAlignment w:val="baseline"/>
              <w:rPr>
                <w:rFonts w:ascii="Segoe UI" w:hAnsi="Segoe UI" w:cs="Segoe UI"/>
                <w:sz w:val="18"/>
                <w:szCs w:val="18"/>
              </w:rPr>
            </w:pPr>
            <w:r>
              <w:rPr>
                <w:rStyle w:val="normaltextrun"/>
                <w:rFonts w:ascii="Calibri" w:hAnsi="Calibri" w:cs="Calibri"/>
                <w:sz w:val="22"/>
                <w:szCs w:val="22"/>
              </w:rPr>
              <w:t>Host college and district informational sessions about ISER content in March/April</w:t>
            </w:r>
            <w:r>
              <w:rPr>
                <w:rStyle w:val="eop"/>
                <w:rFonts w:ascii="Calibri" w:hAnsi="Calibri" w:cs="Calibri"/>
                <w:sz w:val="22"/>
                <w:szCs w:val="22"/>
              </w:rPr>
              <w:t> </w:t>
            </w:r>
          </w:p>
          <w:p w14:paraId="282FAD30" w14:textId="77777777" w:rsidR="00D51D67" w:rsidRDefault="00D51D67" w:rsidP="009201FB">
            <w:pPr>
              <w:pStyle w:val="paragraph"/>
              <w:spacing w:before="0" w:beforeAutospacing="0" w:after="0" w:afterAutospacing="0"/>
              <w:ind w:left="195" w:right="180"/>
              <w:jc w:val="center"/>
              <w:textAlignment w:val="baseline"/>
              <w:rPr>
                <w:rFonts w:ascii="Segoe UI" w:hAnsi="Segoe UI" w:cs="Segoe UI"/>
                <w:sz w:val="18"/>
                <w:szCs w:val="18"/>
              </w:rPr>
            </w:pPr>
            <w:r>
              <w:rPr>
                <w:rStyle w:val="eop"/>
                <w:rFonts w:ascii="Calibri" w:hAnsi="Calibri" w:cs="Calibri"/>
                <w:sz w:val="22"/>
                <w:szCs w:val="22"/>
              </w:rPr>
              <w:t> </w:t>
            </w:r>
          </w:p>
          <w:p w14:paraId="4813DAC3" w14:textId="77777777" w:rsidR="00D51D67" w:rsidRDefault="00D51D67" w:rsidP="009201FB">
            <w:pPr>
              <w:pStyle w:val="paragraph"/>
              <w:spacing w:before="0" w:beforeAutospacing="0" w:after="0" w:afterAutospacing="0"/>
              <w:ind w:left="195" w:right="180"/>
              <w:jc w:val="center"/>
              <w:textAlignment w:val="baseline"/>
              <w:rPr>
                <w:rFonts w:ascii="Segoe UI" w:hAnsi="Segoe UI" w:cs="Segoe UI"/>
                <w:sz w:val="18"/>
                <w:szCs w:val="18"/>
              </w:rPr>
            </w:pPr>
            <w:r>
              <w:rPr>
                <w:rStyle w:val="normaltextrun"/>
                <w:rFonts w:ascii="Calibri" w:hAnsi="Calibri" w:cs="Calibri"/>
                <w:sz w:val="22"/>
                <w:szCs w:val="22"/>
              </w:rPr>
              <w:t xml:space="preserve">Team ISER review: </w:t>
            </w:r>
          </w:p>
          <w:p w14:paraId="3CBC39E4" w14:textId="77777777" w:rsidR="00D51D67" w:rsidRPr="004B244D" w:rsidRDefault="00D51D67" w:rsidP="009201FB">
            <w:pPr>
              <w:jc w:val="center"/>
              <w:rPr>
                <w:b/>
                <w:color w:val="FF0000"/>
              </w:rPr>
            </w:pPr>
            <w:r w:rsidRPr="004B244D">
              <w:rPr>
                <w:b/>
                <w:color w:val="FF0000"/>
              </w:rPr>
              <w:t>Expect Core Inquiries</w:t>
            </w:r>
          </w:p>
          <w:p w14:paraId="1C05AB82" w14:textId="77777777" w:rsidR="00D51D67" w:rsidRDefault="00D51D67" w:rsidP="009201FB">
            <w:pPr>
              <w:jc w:val="center"/>
            </w:pPr>
            <w:r w:rsidRPr="004B244D">
              <w:rPr>
                <w:b/>
                <w:color w:val="FF0000"/>
              </w:rPr>
              <w:t>From Team</w:t>
            </w:r>
          </w:p>
        </w:tc>
      </w:tr>
      <w:tr w:rsidR="00D51D67" w14:paraId="280E4E01" w14:textId="77777777" w:rsidTr="009201FB">
        <w:trPr>
          <w:trHeight w:val="863"/>
        </w:trPr>
        <w:tc>
          <w:tcPr>
            <w:tcW w:w="1345" w:type="dxa"/>
          </w:tcPr>
          <w:p w14:paraId="03FF65CE" w14:textId="77777777" w:rsidR="00D51D67" w:rsidRDefault="00D51D67" w:rsidP="009201FB">
            <w:pPr>
              <w:jc w:val="center"/>
            </w:pPr>
            <w:r>
              <w:t>April</w:t>
            </w:r>
          </w:p>
        </w:tc>
        <w:tc>
          <w:tcPr>
            <w:tcW w:w="2880" w:type="dxa"/>
          </w:tcPr>
          <w:p w14:paraId="77F13D9D" w14:textId="77777777" w:rsidR="00D51D67" w:rsidRPr="007A2931" w:rsidRDefault="00D51D67" w:rsidP="009201FB">
            <w:pPr>
              <w:jc w:val="center"/>
              <w:rPr>
                <w:b/>
                <w:color w:val="FF0000"/>
              </w:rPr>
            </w:pPr>
            <w:r w:rsidRPr="007A2931">
              <w:rPr>
                <w:b/>
                <w:color w:val="FF0000"/>
              </w:rPr>
              <w:t>ISER Training Session</w:t>
            </w:r>
          </w:p>
          <w:p w14:paraId="7CD5AF8F" w14:textId="77777777" w:rsidR="00D51D67" w:rsidRDefault="00D51D67" w:rsidP="009201FB">
            <w:pPr>
              <w:jc w:val="center"/>
            </w:pPr>
            <w:r>
              <w:t>Standards Work Teams Meet</w:t>
            </w:r>
          </w:p>
          <w:p w14:paraId="2CBD0726" w14:textId="77777777" w:rsidR="00D51D67" w:rsidRDefault="00D51D67" w:rsidP="009201FB">
            <w:pPr>
              <w:jc w:val="center"/>
            </w:pPr>
            <w:r w:rsidRPr="00D751A4">
              <w:rPr>
                <w:b/>
              </w:rPr>
              <w:t>Please create list of concerns or missing information</w:t>
            </w:r>
          </w:p>
        </w:tc>
        <w:tc>
          <w:tcPr>
            <w:tcW w:w="2880" w:type="dxa"/>
          </w:tcPr>
          <w:p w14:paraId="6AC7FC91" w14:textId="77777777" w:rsidR="00D51D67" w:rsidRDefault="00D51D67" w:rsidP="009201FB">
            <w:pPr>
              <w:jc w:val="center"/>
            </w:pPr>
            <w:r>
              <w:t>2</w:t>
            </w:r>
            <w:r w:rsidRPr="00EE5265">
              <w:rPr>
                <w:vertAlign w:val="superscript"/>
              </w:rPr>
              <w:t>nd</w:t>
            </w:r>
            <w:r>
              <w:t xml:space="preserve"> </w:t>
            </w:r>
            <w:r w:rsidRPr="00EE5265">
              <w:t>Read</w:t>
            </w:r>
            <w:r>
              <w:t xml:space="preserve"> by Academic, Classified Senates, ASVC</w:t>
            </w:r>
          </w:p>
          <w:p w14:paraId="1531369F" w14:textId="77777777" w:rsidR="00D51D67" w:rsidRPr="007A2931" w:rsidRDefault="00D51D67" w:rsidP="009201FB">
            <w:pPr>
              <w:jc w:val="center"/>
              <w:rPr>
                <w:b/>
              </w:rPr>
            </w:pPr>
            <w:r>
              <w:t>and CPC</w:t>
            </w:r>
          </w:p>
        </w:tc>
        <w:tc>
          <w:tcPr>
            <w:tcW w:w="2245" w:type="dxa"/>
            <w:vMerge/>
          </w:tcPr>
          <w:p w14:paraId="1C0933A0" w14:textId="77777777" w:rsidR="00D51D67" w:rsidRDefault="00D51D67" w:rsidP="009201FB">
            <w:pPr>
              <w:jc w:val="center"/>
            </w:pPr>
          </w:p>
        </w:tc>
      </w:tr>
      <w:tr w:rsidR="00D51D67" w14:paraId="4DEA16BD" w14:textId="77777777" w:rsidTr="009201FB">
        <w:trPr>
          <w:trHeight w:val="890"/>
        </w:trPr>
        <w:tc>
          <w:tcPr>
            <w:tcW w:w="1345" w:type="dxa"/>
          </w:tcPr>
          <w:p w14:paraId="47D33DC7" w14:textId="77777777" w:rsidR="00D51D67" w:rsidRDefault="00D51D67" w:rsidP="009201FB">
            <w:pPr>
              <w:jc w:val="center"/>
            </w:pPr>
            <w:r>
              <w:t>May</w:t>
            </w:r>
          </w:p>
        </w:tc>
        <w:tc>
          <w:tcPr>
            <w:tcW w:w="2880" w:type="dxa"/>
          </w:tcPr>
          <w:p w14:paraId="0DF5C4BA" w14:textId="77777777" w:rsidR="00D51D67" w:rsidRDefault="00D51D67" w:rsidP="009201FB">
            <w:pPr>
              <w:jc w:val="center"/>
            </w:pPr>
            <w:r>
              <w:t>ASAG Meets:</w:t>
            </w:r>
          </w:p>
          <w:p w14:paraId="2888C759" w14:textId="77777777" w:rsidR="00D51D67" w:rsidRDefault="00D51D67" w:rsidP="009201FB">
            <w:pPr>
              <w:jc w:val="center"/>
            </w:pPr>
            <w:r>
              <w:t>Work Team Report-Outs</w:t>
            </w:r>
          </w:p>
          <w:p w14:paraId="22546884" w14:textId="77777777" w:rsidR="00D51D67" w:rsidRPr="007A2931" w:rsidRDefault="00D51D67" w:rsidP="009201FB">
            <w:pPr>
              <w:jc w:val="center"/>
            </w:pPr>
            <w:r>
              <w:t>(Any issues being faced?)</w:t>
            </w:r>
          </w:p>
        </w:tc>
        <w:tc>
          <w:tcPr>
            <w:tcW w:w="2880" w:type="dxa"/>
          </w:tcPr>
          <w:p w14:paraId="1B3A58DC" w14:textId="77777777" w:rsidR="00D51D67" w:rsidRPr="00EE5265" w:rsidRDefault="00D51D67" w:rsidP="009201FB">
            <w:pPr>
              <w:jc w:val="center"/>
            </w:pPr>
            <w:r w:rsidRPr="00EE5265">
              <w:t>ASAG Meets</w:t>
            </w:r>
          </w:p>
          <w:p w14:paraId="286FBFA6" w14:textId="77777777" w:rsidR="00D51D67" w:rsidRPr="007A2931" w:rsidRDefault="00D51D67" w:rsidP="009201FB">
            <w:pPr>
              <w:jc w:val="center"/>
              <w:rPr>
                <w:b/>
              </w:rPr>
            </w:pPr>
            <w:r>
              <w:rPr>
                <w:b/>
              </w:rPr>
              <w:t xml:space="preserve">Final </w:t>
            </w:r>
            <w:r w:rsidRPr="00EE5265">
              <w:rPr>
                <w:b/>
              </w:rPr>
              <w:t>Organiz</w:t>
            </w:r>
            <w:r>
              <w:rPr>
                <w:b/>
              </w:rPr>
              <w:t xml:space="preserve">ation of </w:t>
            </w:r>
            <w:r w:rsidRPr="00EE5265">
              <w:rPr>
                <w:b/>
              </w:rPr>
              <w:t>Evidence</w:t>
            </w:r>
          </w:p>
        </w:tc>
        <w:tc>
          <w:tcPr>
            <w:tcW w:w="2245" w:type="dxa"/>
          </w:tcPr>
          <w:p w14:paraId="621800F8" w14:textId="77777777" w:rsidR="00D51D67" w:rsidRDefault="00D51D67" w:rsidP="009201FB">
            <w:pPr>
              <w:jc w:val="center"/>
            </w:pPr>
          </w:p>
        </w:tc>
      </w:tr>
      <w:tr w:rsidR="00D51D67" w14:paraId="191ACD92" w14:textId="77777777" w:rsidTr="009201FB">
        <w:trPr>
          <w:trHeight w:val="953"/>
        </w:trPr>
        <w:tc>
          <w:tcPr>
            <w:tcW w:w="1345" w:type="dxa"/>
          </w:tcPr>
          <w:p w14:paraId="28773909" w14:textId="77777777" w:rsidR="00D51D67" w:rsidRDefault="00D51D67" w:rsidP="009201FB">
            <w:pPr>
              <w:jc w:val="center"/>
            </w:pPr>
            <w:r>
              <w:t>Summer Months</w:t>
            </w:r>
          </w:p>
        </w:tc>
        <w:tc>
          <w:tcPr>
            <w:tcW w:w="2880" w:type="dxa"/>
          </w:tcPr>
          <w:p w14:paraId="00D3E916" w14:textId="77777777" w:rsidR="00D51D67" w:rsidRPr="00F04CD5" w:rsidRDefault="00D51D67" w:rsidP="009201FB">
            <w:pPr>
              <w:jc w:val="center"/>
            </w:pPr>
            <w:r>
              <w:t xml:space="preserve">Begin </w:t>
            </w:r>
            <w:r w:rsidRPr="00F04CD5">
              <w:t>Organization of Evidence</w:t>
            </w:r>
            <w:r>
              <w:t xml:space="preserve"> (what’s missing?)</w:t>
            </w:r>
          </w:p>
        </w:tc>
        <w:tc>
          <w:tcPr>
            <w:tcW w:w="2880" w:type="dxa"/>
          </w:tcPr>
          <w:p w14:paraId="5CA1AA29" w14:textId="77777777" w:rsidR="00D51D67" w:rsidRDefault="00D51D67" w:rsidP="009201FB">
            <w:pPr>
              <w:jc w:val="center"/>
            </w:pPr>
            <w:r>
              <w:t>Graphics/Cover Design &amp; Printing</w:t>
            </w:r>
          </w:p>
          <w:p w14:paraId="4109D770" w14:textId="77777777" w:rsidR="00D51D67" w:rsidRDefault="00D51D67" w:rsidP="009201FB">
            <w:pPr>
              <w:jc w:val="center"/>
            </w:pPr>
            <w:r w:rsidRPr="007C3B9C">
              <w:rPr>
                <w:sz w:val="18"/>
              </w:rPr>
              <w:t>* Check vacation dates of graphic design and printshop staff</w:t>
            </w:r>
          </w:p>
        </w:tc>
        <w:tc>
          <w:tcPr>
            <w:tcW w:w="2245" w:type="dxa"/>
          </w:tcPr>
          <w:p w14:paraId="319AC240" w14:textId="77777777" w:rsidR="00D51D67" w:rsidRDefault="00D51D67" w:rsidP="009201FB">
            <w:pPr>
              <w:jc w:val="center"/>
            </w:pPr>
            <w:r>
              <w:t xml:space="preserve"> </w:t>
            </w:r>
          </w:p>
        </w:tc>
      </w:tr>
    </w:tbl>
    <w:p w14:paraId="344D15FC" w14:textId="77777777" w:rsidR="00D51D67" w:rsidRDefault="00D51D67" w:rsidP="00D51D67"/>
    <w:p w14:paraId="0F909563" w14:textId="77777777" w:rsidR="00D51D67" w:rsidRPr="00AD1291" w:rsidRDefault="00D51D67" w:rsidP="00AD1291">
      <w:pPr>
        <w:spacing w:after="0"/>
      </w:pPr>
    </w:p>
    <w:sectPr w:rsidR="00D51D67" w:rsidRPr="00AD1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2958"/>
    <w:multiLevelType w:val="hybridMultilevel"/>
    <w:tmpl w:val="83665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8673FD"/>
    <w:multiLevelType w:val="hybridMultilevel"/>
    <w:tmpl w:val="83665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B84C44"/>
    <w:multiLevelType w:val="multilevel"/>
    <w:tmpl w:val="1B0877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4FC5BD8"/>
    <w:multiLevelType w:val="hybridMultilevel"/>
    <w:tmpl w:val="5B66E6CC"/>
    <w:lvl w:ilvl="0" w:tplc="B316D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91"/>
    <w:rsid w:val="004F6F41"/>
    <w:rsid w:val="00627CB8"/>
    <w:rsid w:val="00771265"/>
    <w:rsid w:val="00786CC1"/>
    <w:rsid w:val="007927F5"/>
    <w:rsid w:val="00A35B9E"/>
    <w:rsid w:val="00AD1291"/>
    <w:rsid w:val="00BA453D"/>
    <w:rsid w:val="00BD53C8"/>
    <w:rsid w:val="00D51D67"/>
    <w:rsid w:val="00E07354"/>
    <w:rsid w:val="00E743CE"/>
    <w:rsid w:val="00F5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AF39"/>
  <w15:chartTrackingRefBased/>
  <w15:docId w15:val="{E9300613-7E90-436B-90F2-8FB182DD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291"/>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291"/>
    <w:pPr>
      <w:ind w:left="720"/>
      <w:contextualSpacing/>
    </w:pPr>
  </w:style>
  <w:style w:type="table" w:styleId="TableGrid">
    <w:name w:val="Table Grid"/>
    <w:basedOn w:val="TableNormal"/>
    <w:uiPriority w:val="39"/>
    <w:rsid w:val="00D51D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51D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1D67"/>
  </w:style>
  <w:style w:type="character" w:customStyle="1" w:styleId="eop">
    <w:name w:val="eop"/>
    <w:basedOn w:val="DefaultParagraphFont"/>
    <w:rsid w:val="00D5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14DC0A624946E4A8132604C2A09E5E"/>
        <w:category>
          <w:name w:val="General"/>
          <w:gallery w:val="placeholder"/>
        </w:category>
        <w:types>
          <w:type w:val="bbPlcHdr"/>
        </w:types>
        <w:behaviors>
          <w:behavior w:val="content"/>
        </w:behaviors>
        <w:guid w:val="{F9E67E48-7F46-4D29-9874-FD328ED8E147}"/>
      </w:docPartPr>
      <w:docPartBody>
        <w:p w:rsidR="00000000" w:rsidRDefault="0045465B" w:rsidP="0045465B">
          <w:pPr>
            <w:pStyle w:val="ED14DC0A624946E4A8132604C2A09E5E"/>
          </w:pPr>
          <w:r w:rsidRPr="00405D3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5B"/>
    <w:rsid w:val="0045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65B"/>
    <w:rPr>
      <w:color w:val="808080"/>
    </w:rPr>
  </w:style>
  <w:style w:type="paragraph" w:customStyle="1" w:styleId="ED14DC0A624946E4A8132604C2A09E5E">
    <w:name w:val="ED14DC0A624946E4A8132604C2A09E5E"/>
    <w:rsid w:val="00454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4A76E08FDF047893EBF8926E3D34E" ma:contentTypeVersion="16" ma:contentTypeDescription="Create a new document." ma:contentTypeScope="" ma:versionID="a590707f0dc1a577409e9105f0ad7ee8">
  <xsd:schema xmlns:xsd="http://www.w3.org/2001/XMLSchema" xmlns:xs="http://www.w3.org/2001/XMLSchema" xmlns:p="http://schemas.microsoft.com/office/2006/metadata/properties" xmlns:ns1="http://schemas.microsoft.com/sharepoint/v3" xmlns:ns2="366ec1dc-63b3-4a12-9f49-b7192a453626" xmlns:ns3="a899cab9-a34a-40dc-adf4-fda2687ccfda" targetNamespace="http://schemas.microsoft.com/office/2006/metadata/properties" ma:root="true" ma:fieldsID="343fe34b91aa6eee2112293c6503b50d" ns1:_="" ns2:_="" ns3:_="">
    <xsd:import namespace="http://schemas.microsoft.com/sharepoint/v3"/>
    <xsd:import namespace="366ec1dc-63b3-4a12-9f49-b7192a453626"/>
    <xsd:import namespace="a899cab9-a34a-40dc-adf4-fda2687ccf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ec1dc-63b3-4a12-9f49-b7192a453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9e9619-1d5e-444a-a5e4-c7ff9d76b9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99cab9-a34a-40dc-adf4-fda2687ccf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3901c0-6bc5-4bb8-b3d8-f341df00e066}" ma:internalName="TaxCatchAll" ma:showField="CatchAllData" ma:web="a899cab9-a34a-40dc-adf4-fda2687cc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899cab9-a34a-40dc-adf4-fda2687ccfda" xsi:nil="true"/>
    <lcf76f155ced4ddcb4097134ff3c332f xmlns="366ec1dc-63b3-4a12-9f49-b7192a4536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84451-FC52-459D-8532-B098354887B5}"/>
</file>

<file path=customXml/itemProps2.xml><?xml version="1.0" encoding="utf-8"?>
<ds:datastoreItem xmlns:ds="http://schemas.openxmlformats.org/officeDocument/2006/customXml" ds:itemID="{5D39194E-6DCD-4C86-9B8C-5A915AB85880}">
  <ds:schemaRefs>
    <ds:schemaRef ds:uri="http://schemas.microsoft.com/sharepoint/v3/contenttype/forms"/>
  </ds:schemaRefs>
</ds:datastoreItem>
</file>

<file path=customXml/itemProps3.xml><?xml version="1.0" encoding="utf-8"?>
<ds:datastoreItem xmlns:ds="http://schemas.openxmlformats.org/officeDocument/2006/customXml" ds:itemID="{B66735AB-C8A0-4D64-8FA5-5ABD28FC10F8}">
  <ds:schemaRefs>
    <ds:schemaRef ds:uri="http://schemas.openxmlformats.org/package/2006/metadata/core-properties"/>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9a28fb0d-e7a0-42dd-bee8-44e633852c06"/>
    <ds:schemaRef ds:uri="8c06b0ec-3bd6-4c66-9a5c-3e03a6def89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Putnam</dc:creator>
  <cp:keywords/>
  <dc:description/>
  <cp:lastModifiedBy>Lisa Putnam</cp:lastModifiedBy>
  <cp:revision>9</cp:revision>
  <dcterms:created xsi:type="dcterms:W3CDTF">2021-10-06T17:24:00Z</dcterms:created>
  <dcterms:modified xsi:type="dcterms:W3CDTF">2021-10-06T18:22:00Z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0x010100F634A76E08FDF047893EBF8926E3D34E</vt:lpwstr>
  </property>
</Properties>
</file>