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23F" w:rsidRPr="00EA7D9B" w:rsidRDefault="007C3269">
      <w:pPr>
        <w:spacing w:before="80"/>
        <w:ind w:left="4415" w:right="4157"/>
        <w:jc w:val="center"/>
        <w:rPr>
          <w:rFonts w:ascii="Tahoma"/>
          <w:b/>
          <w:sz w:val="28"/>
          <w:szCs w:val="28"/>
        </w:rPr>
      </w:pPr>
      <w:bookmarkStart w:id="0" w:name="_GoBack"/>
      <w:bookmarkEnd w:id="0"/>
      <w:r w:rsidRPr="00EA7D9B">
        <w:rPr>
          <w:noProof/>
          <w:sz w:val="28"/>
          <w:szCs w:val="28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50626</wp:posOffset>
            </wp:positionV>
            <wp:extent cx="1138199" cy="47853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8199" cy="478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A7D9B">
        <w:rPr>
          <w:rFonts w:ascii="Tahoma"/>
          <w:b/>
          <w:sz w:val="28"/>
          <w:szCs w:val="28"/>
          <w:u w:val="thick"/>
        </w:rPr>
        <w:t>Ventura College Technology Advisory Group</w:t>
      </w:r>
    </w:p>
    <w:p w:rsidR="00590537" w:rsidRDefault="007C3269" w:rsidP="00590537">
      <w:pPr>
        <w:pStyle w:val="BodyText"/>
        <w:ind w:left="4860" w:right="2190" w:hanging="2070"/>
        <w:jc w:val="center"/>
        <w:rPr>
          <w:sz w:val="24"/>
          <w:szCs w:val="24"/>
        </w:rPr>
      </w:pPr>
      <w:r w:rsidRPr="00EA7D9B">
        <w:rPr>
          <w:sz w:val="24"/>
          <w:szCs w:val="24"/>
        </w:rPr>
        <w:t xml:space="preserve">DRAFT-Meeting Minutes 2017-18 Academic Year </w:t>
      </w:r>
    </w:p>
    <w:p w:rsidR="0017623F" w:rsidRPr="00EA7D9B" w:rsidRDefault="007C3269" w:rsidP="00590537">
      <w:pPr>
        <w:pStyle w:val="BodyText"/>
        <w:ind w:left="4860" w:right="2190" w:hanging="2070"/>
        <w:jc w:val="center"/>
        <w:rPr>
          <w:sz w:val="24"/>
          <w:szCs w:val="24"/>
        </w:rPr>
      </w:pPr>
      <w:r w:rsidRPr="00EA7D9B">
        <w:rPr>
          <w:sz w:val="24"/>
          <w:szCs w:val="24"/>
        </w:rPr>
        <w:t xml:space="preserve">Monday, </w:t>
      </w:r>
      <w:r w:rsidR="008B26B5" w:rsidRPr="00EA7D9B">
        <w:rPr>
          <w:sz w:val="24"/>
          <w:szCs w:val="24"/>
        </w:rPr>
        <w:t>December 11</w:t>
      </w:r>
      <w:r w:rsidRPr="00EA7D9B">
        <w:rPr>
          <w:sz w:val="24"/>
          <w:szCs w:val="24"/>
        </w:rPr>
        <w:t xml:space="preserve">, </w:t>
      </w:r>
      <w:r w:rsidR="00590537">
        <w:rPr>
          <w:sz w:val="24"/>
          <w:szCs w:val="24"/>
        </w:rPr>
        <w:t>2</w:t>
      </w:r>
      <w:r w:rsidRPr="00EA7D9B">
        <w:rPr>
          <w:sz w:val="24"/>
          <w:szCs w:val="24"/>
        </w:rPr>
        <w:t>017</w:t>
      </w:r>
      <w:r w:rsidR="00261222">
        <w:rPr>
          <w:sz w:val="24"/>
          <w:szCs w:val="24"/>
        </w:rPr>
        <w:t>,</w:t>
      </w:r>
      <w:r w:rsidRPr="00EA7D9B">
        <w:rPr>
          <w:sz w:val="24"/>
          <w:szCs w:val="24"/>
        </w:rPr>
        <w:t xml:space="preserve"> CCCR</w:t>
      </w:r>
    </w:p>
    <w:p w:rsidR="0017623F" w:rsidRDefault="0017623F">
      <w:pPr>
        <w:pStyle w:val="BodyText"/>
        <w:spacing w:before="4"/>
        <w:rPr>
          <w:sz w:val="14"/>
        </w:rPr>
      </w:pPr>
    </w:p>
    <w:p w:rsidR="00FE63D1" w:rsidRDefault="00FE63D1">
      <w:pPr>
        <w:pStyle w:val="BodyText"/>
        <w:tabs>
          <w:tab w:val="left" w:pos="1539"/>
        </w:tabs>
        <w:spacing w:before="101"/>
        <w:ind w:left="100"/>
      </w:pPr>
    </w:p>
    <w:p w:rsidR="0017623F" w:rsidRPr="00590537" w:rsidRDefault="007C3269">
      <w:pPr>
        <w:pStyle w:val="BodyText"/>
        <w:tabs>
          <w:tab w:val="left" w:pos="1539"/>
        </w:tabs>
        <w:spacing w:before="101"/>
        <w:ind w:left="100"/>
        <w:rPr>
          <w:rFonts w:ascii="Arial"/>
          <w:sz w:val="22"/>
          <w:szCs w:val="22"/>
        </w:rPr>
      </w:pPr>
      <w:r w:rsidRPr="00590537">
        <w:rPr>
          <w:sz w:val="22"/>
          <w:szCs w:val="22"/>
        </w:rPr>
        <w:t>Present:</w:t>
      </w:r>
      <w:r w:rsidRPr="00590537">
        <w:rPr>
          <w:sz w:val="22"/>
          <w:szCs w:val="22"/>
        </w:rPr>
        <w:tab/>
      </w:r>
      <w:r w:rsidR="00590537" w:rsidRPr="00590537">
        <w:rPr>
          <w:rFonts w:ascii="Arial"/>
          <w:spacing w:val="-6"/>
          <w:sz w:val="22"/>
          <w:szCs w:val="22"/>
        </w:rPr>
        <w:t>Marta de Jesus</w:t>
      </w:r>
      <w:r w:rsidR="00590537">
        <w:rPr>
          <w:sz w:val="22"/>
          <w:szCs w:val="22"/>
        </w:rPr>
        <w:t xml:space="preserve">, </w:t>
      </w:r>
      <w:r w:rsidRPr="00590537">
        <w:rPr>
          <w:sz w:val="22"/>
          <w:szCs w:val="22"/>
        </w:rPr>
        <w:t>Grant</w:t>
      </w:r>
      <w:r w:rsidRPr="00590537">
        <w:rPr>
          <w:spacing w:val="-5"/>
          <w:sz w:val="22"/>
          <w:szCs w:val="22"/>
        </w:rPr>
        <w:t xml:space="preserve"> </w:t>
      </w:r>
      <w:r w:rsidRPr="00590537">
        <w:rPr>
          <w:sz w:val="22"/>
          <w:szCs w:val="22"/>
        </w:rPr>
        <w:t>Jones</w:t>
      </w:r>
      <w:r w:rsidRPr="00590537">
        <w:rPr>
          <w:rFonts w:ascii="Arial"/>
          <w:sz w:val="22"/>
          <w:szCs w:val="22"/>
        </w:rPr>
        <w:t>,</w:t>
      </w:r>
      <w:r w:rsidRPr="00590537">
        <w:rPr>
          <w:rFonts w:ascii="Arial"/>
          <w:spacing w:val="-6"/>
          <w:sz w:val="22"/>
          <w:szCs w:val="22"/>
        </w:rPr>
        <w:t xml:space="preserve"> </w:t>
      </w:r>
      <w:r w:rsidR="00590537">
        <w:rPr>
          <w:rFonts w:ascii="Arial"/>
          <w:spacing w:val="-6"/>
          <w:sz w:val="22"/>
          <w:szCs w:val="22"/>
        </w:rPr>
        <w:t>Preston Pipal</w:t>
      </w:r>
      <w:r w:rsidR="008B26B5" w:rsidRPr="00590537">
        <w:rPr>
          <w:rFonts w:ascii="Arial"/>
          <w:spacing w:val="-6"/>
          <w:sz w:val="22"/>
          <w:szCs w:val="22"/>
        </w:rPr>
        <w:t xml:space="preserve"> </w:t>
      </w:r>
    </w:p>
    <w:p w:rsidR="0017623F" w:rsidRPr="00590537" w:rsidRDefault="007C3269">
      <w:pPr>
        <w:pStyle w:val="BodyText"/>
        <w:tabs>
          <w:tab w:val="left" w:pos="1539"/>
          <w:tab w:val="left" w:pos="6575"/>
          <w:tab w:val="left" w:pos="8019"/>
        </w:tabs>
        <w:spacing w:before="61"/>
        <w:ind w:left="100"/>
        <w:rPr>
          <w:sz w:val="22"/>
          <w:szCs w:val="22"/>
        </w:rPr>
      </w:pPr>
      <w:r w:rsidRPr="00590537">
        <w:rPr>
          <w:sz w:val="22"/>
          <w:szCs w:val="22"/>
        </w:rPr>
        <w:t>Recorder:</w:t>
      </w:r>
      <w:r w:rsidRPr="00590537">
        <w:rPr>
          <w:sz w:val="22"/>
          <w:szCs w:val="22"/>
        </w:rPr>
        <w:tab/>
        <w:t>M.</w:t>
      </w:r>
      <w:r w:rsidRPr="00590537">
        <w:rPr>
          <w:spacing w:val="-5"/>
          <w:sz w:val="22"/>
          <w:szCs w:val="22"/>
        </w:rPr>
        <w:t xml:space="preserve"> </w:t>
      </w:r>
      <w:r w:rsidRPr="00590537">
        <w:rPr>
          <w:sz w:val="22"/>
          <w:szCs w:val="22"/>
        </w:rPr>
        <w:t>Jacobs</w:t>
      </w:r>
    </w:p>
    <w:p w:rsidR="0017623F" w:rsidRDefault="0017623F">
      <w:pPr>
        <w:pStyle w:val="BodyText"/>
        <w:spacing w:before="2"/>
        <w:rPr>
          <w:sz w:val="7"/>
        </w:rPr>
      </w:pPr>
    </w:p>
    <w:tbl>
      <w:tblPr>
        <w:tblW w:w="0" w:type="auto"/>
        <w:jc w:val="center"/>
        <w:tblBorders>
          <w:top w:val="double" w:sz="2" w:space="0" w:color="A0A0A0"/>
          <w:left w:val="double" w:sz="2" w:space="0" w:color="A0A0A0"/>
          <w:bottom w:val="double" w:sz="2" w:space="0" w:color="A0A0A0"/>
          <w:right w:val="double" w:sz="2" w:space="0" w:color="A0A0A0"/>
          <w:insideH w:val="double" w:sz="2" w:space="0" w:color="A0A0A0"/>
          <w:insideV w:val="double" w:sz="2" w:space="0" w:color="A0A0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6"/>
        <w:gridCol w:w="9090"/>
        <w:gridCol w:w="1696"/>
      </w:tblGrid>
      <w:tr w:rsidR="0017623F" w:rsidRPr="00590537" w:rsidTr="00590537">
        <w:trPr>
          <w:trHeight w:val="300"/>
          <w:jc w:val="center"/>
        </w:trPr>
        <w:tc>
          <w:tcPr>
            <w:tcW w:w="3296" w:type="dxa"/>
            <w:tcBorders>
              <w:left w:val="double" w:sz="2" w:space="0" w:color="EFEFEF"/>
            </w:tcBorders>
            <w:shd w:val="clear" w:color="auto" w:fill="D9D9D9"/>
          </w:tcPr>
          <w:p w:rsidR="0017623F" w:rsidRPr="00590537" w:rsidRDefault="007C3269">
            <w:pPr>
              <w:pStyle w:val="TableParagraph"/>
              <w:spacing w:before="27"/>
              <w:ind w:left="857"/>
              <w:rPr>
                <w:b/>
              </w:rPr>
            </w:pPr>
            <w:r w:rsidRPr="00590537">
              <w:rPr>
                <w:b/>
              </w:rPr>
              <w:t>Agenda Item</w:t>
            </w:r>
          </w:p>
        </w:tc>
        <w:tc>
          <w:tcPr>
            <w:tcW w:w="9090" w:type="dxa"/>
            <w:shd w:val="clear" w:color="auto" w:fill="D9D9D9"/>
          </w:tcPr>
          <w:p w:rsidR="0017623F" w:rsidRPr="00590537" w:rsidRDefault="007C3269">
            <w:pPr>
              <w:pStyle w:val="TableParagraph"/>
              <w:spacing w:before="27"/>
              <w:ind w:left="3538" w:right="3538"/>
              <w:jc w:val="center"/>
              <w:rPr>
                <w:b/>
              </w:rPr>
            </w:pPr>
            <w:r w:rsidRPr="00590537">
              <w:rPr>
                <w:b/>
              </w:rPr>
              <w:t>Summary of Discussion</w:t>
            </w:r>
          </w:p>
        </w:tc>
        <w:tc>
          <w:tcPr>
            <w:tcW w:w="1696" w:type="dxa"/>
            <w:shd w:val="clear" w:color="auto" w:fill="D9D9D9"/>
          </w:tcPr>
          <w:p w:rsidR="0017623F" w:rsidRPr="00590537" w:rsidRDefault="007C3269">
            <w:pPr>
              <w:pStyle w:val="TableParagraph"/>
              <w:spacing w:before="27"/>
              <w:ind w:left="519"/>
              <w:rPr>
                <w:b/>
              </w:rPr>
            </w:pPr>
            <w:r w:rsidRPr="00590537">
              <w:rPr>
                <w:b/>
              </w:rPr>
              <w:t>Action</w:t>
            </w:r>
          </w:p>
        </w:tc>
      </w:tr>
      <w:tr w:rsidR="0017623F" w:rsidRPr="00590537" w:rsidTr="00590537">
        <w:trPr>
          <w:trHeight w:val="300"/>
          <w:jc w:val="center"/>
        </w:trPr>
        <w:tc>
          <w:tcPr>
            <w:tcW w:w="3296" w:type="dxa"/>
            <w:tcBorders>
              <w:left w:val="double" w:sz="2" w:space="0" w:color="EFEFEF"/>
            </w:tcBorders>
          </w:tcPr>
          <w:p w:rsidR="0017623F" w:rsidRPr="00590537" w:rsidRDefault="007C3269">
            <w:pPr>
              <w:pStyle w:val="TableParagraph"/>
              <w:spacing w:before="27"/>
              <w:ind w:left="230"/>
              <w:rPr>
                <w:b/>
              </w:rPr>
            </w:pPr>
            <w:r w:rsidRPr="00590537">
              <w:rPr>
                <w:b/>
              </w:rPr>
              <w:t>Call to Order</w:t>
            </w:r>
          </w:p>
        </w:tc>
        <w:tc>
          <w:tcPr>
            <w:tcW w:w="9090" w:type="dxa"/>
          </w:tcPr>
          <w:p w:rsidR="0017623F" w:rsidRPr="00590537" w:rsidRDefault="007C3269" w:rsidP="00EA7D9B">
            <w:pPr>
              <w:pStyle w:val="TableParagraph"/>
              <w:spacing w:before="25"/>
            </w:pPr>
            <w:r w:rsidRPr="00590537">
              <w:t>Grant called the meeting to order at approximately 2:0</w:t>
            </w:r>
            <w:r w:rsidR="000A6C00" w:rsidRPr="00590537">
              <w:t>0</w:t>
            </w:r>
            <w:r w:rsidRPr="00590537">
              <w:t xml:space="preserve"> p.m.</w:t>
            </w:r>
          </w:p>
          <w:p w:rsidR="007C3269" w:rsidRPr="00590537" w:rsidRDefault="007C3269" w:rsidP="0001576C">
            <w:pPr>
              <w:pStyle w:val="TableParagraph"/>
              <w:spacing w:before="25"/>
              <w:ind w:left="135"/>
            </w:pPr>
          </w:p>
        </w:tc>
        <w:tc>
          <w:tcPr>
            <w:tcW w:w="1696" w:type="dxa"/>
          </w:tcPr>
          <w:p w:rsidR="0017623F" w:rsidRPr="00590537" w:rsidRDefault="0017623F">
            <w:pPr>
              <w:pStyle w:val="TableParagraph"/>
              <w:rPr>
                <w:rFonts w:ascii="Times New Roman"/>
              </w:rPr>
            </w:pPr>
          </w:p>
        </w:tc>
      </w:tr>
      <w:tr w:rsidR="0017623F" w:rsidRPr="00590537" w:rsidTr="00590537">
        <w:trPr>
          <w:trHeight w:val="300"/>
          <w:jc w:val="center"/>
        </w:trPr>
        <w:tc>
          <w:tcPr>
            <w:tcW w:w="3296" w:type="dxa"/>
            <w:tcBorders>
              <w:left w:val="double" w:sz="2" w:space="0" w:color="EFEFEF"/>
            </w:tcBorders>
          </w:tcPr>
          <w:p w:rsidR="0017623F" w:rsidRPr="00590537" w:rsidRDefault="007C3269">
            <w:pPr>
              <w:pStyle w:val="TableParagraph"/>
              <w:spacing w:before="25"/>
              <w:ind w:left="230"/>
              <w:rPr>
                <w:b/>
              </w:rPr>
            </w:pPr>
            <w:r w:rsidRPr="00590537">
              <w:rPr>
                <w:b/>
              </w:rPr>
              <w:t>Approval of Minutes</w:t>
            </w:r>
          </w:p>
        </w:tc>
        <w:tc>
          <w:tcPr>
            <w:tcW w:w="9090" w:type="dxa"/>
          </w:tcPr>
          <w:p w:rsidR="0017623F" w:rsidRPr="00590537" w:rsidRDefault="007C3269" w:rsidP="00EA7D9B">
            <w:pPr>
              <w:pStyle w:val="TableParagraph"/>
              <w:spacing w:before="24"/>
            </w:pPr>
            <w:r w:rsidRPr="00590537">
              <w:t>Minutes were approved by consensus.</w:t>
            </w:r>
          </w:p>
          <w:p w:rsidR="007C3269" w:rsidRPr="00590537" w:rsidRDefault="007C3269">
            <w:pPr>
              <w:pStyle w:val="TableParagraph"/>
              <w:spacing w:before="24"/>
              <w:ind w:left="135"/>
            </w:pPr>
          </w:p>
        </w:tc>
        <w:tc>
          <w:tcPr>
            <w:tcW w:w="1696" w:type="dxa"/>
          </w:tcPr>
          <w:p w:rsidR="0017623F" w:rsidRPr="00590537" w:rsidRDefault="0017623F">
            <w:pPr>
              <w:pStyle w:val="TableParagraph"/>
              <w:rPr>
                <w:rFonts w:ascii="Times New Roman"/>
              </w:rPr>
            </w:pPr>
          </w:p>
        </w:tc>
      </w:tr>
      <w:tr w:rsidR="0001576C" w:rsidRPr="00590537" w:rsidTr="00590537">
        <w:trPr>
          <w:trHeight w:val="460"/>
          <w:jc w:val="center"/>
        </w:trPr>
        <w:tc>
          <w:tcPr>
            <w:tcW w:w="3296" w:type="dxa"/>
            <w:tcBorders>
              <w:left w:val="double" w:sz="2" w:space="0" w:color="EFEFEF"/>
            </w:tcBorders>
          </w:tcPr>
          <w:p w:rsidR="0001576C" w:rsidRPr="00590537" w:rsidRDefault="0086075D" w:rsidP="00447165">
            <w:pPr>
              <w:pStyle w:val="TableParagraph"/>
              <w:spacing w:before="64"/>
              <w:ind w:left="230"/>
              <w:rPr>
                <w:b/>
              </w:rPr>
            </w:pPr>
            <w:r w:rsidRPr="00590537">
              <w:rPr>
                <w:b/>
              </w:rPr>
              <w:t>New Malware/Virus Critical Response Flow Chart</w:t>
            </w:r>
          </w:p>
        </w:tc>
        <w:tc>
          <w:tcPr>
            <w:tcW w:w="9090" w:type="dxa"/>
          </w:tcPr>
          <w:p w:rsidR="007C3269" w:rsidRPr="00590537" w:rsidRDefault="0086075D" w:rsidP="00EA7D9B">
            <w:pPr>
              <w:pStyle w:val="TableParagraph"/>
              <w:spacing w:before="25"/>
            </w:pPr>
            <w:r w:rsidRPr="00590537">
              <w:t xml:space="preserve">Grant explained that the district has hired a new </w:t>
            </w:r>
            <w:r w:rsidR="00BD5281" w:rsidRPr="00590537">
              <w:t>security analyst, Brandon Jones. He will</w:t>
            </w:r>
            <w:r w:rsidRPr="00590537">
              <w:t xml:space="preserve"> develop and enact district-wide firewall rules</w:t>
            </w:r>
            <w:r w:rsidR="00BD5281" w:rsidRPr="00590537">
              <w:t xml:space="preserve"> and</w:t>
            </w:r>
            <w:r w:rsidRPr="00590537">
              <w:t xml:space="preserve"> policy</w:t>
            </w:r>
            <w:r w:rsidR="00BD5281" w:rsidRPr="00590537">
              <w:t xml:space="preserve">. He has created </w:t>
            </w:r>
            <w:r w:rsidR="00EA7D9B" w:rsidRPr="00590537">
              <w:t xml:space="preserve">a </w:t>
            </w:r>
            <w:r w:rsidR="00BD5281" w:rsidRPr="00590537">
              <w:t xml:space="preserve">new </w:t>
            </w:r>
            <w:r w:rsidRPr="00590537">
              <w:t>alerting and workflow procedures</w:t>
            </w:r>
            <w:r w:rsidR="00BD5281" w:rsidRPr="00590537">
              <w:t xml:space="preserve"> chart. Grant displayed this chart and will make it available to group members. Mr. Jones will create “awareness training” for VCCCD employees.</w:t>
            </w:r>
          </w:p>
        </w:tc>
        <w:tc>
          <w:tcPr>
            <w:tcW w:w="1696" w:type="dxa"/>
          </w:tcPr>
          <w:p w:rsidR="0001576C" w:rsidRPr="00590537" w:rsidRDefault="0001576C">
            <w:pPr>
              <w:pStyle w:val="TableParagraph"/>
              <w:rPr>
                <w:rFonts w:ascii="Times New Roman"/>
              </w:rPr>
            </w:pPr>
          </w:p>
        </w:tc>
      </w:tr>
      <w:tr w:rsidR="00BD5281" w:rsidRPr="00590537" w:rsidTr="00590537">
        <w:trPr>
          <w:trHeight w:val="460"/>
          <w:jc w:val="center"/>
        </w:trPr>
        <w:tc>
          <w:tcPr>
            <w:tcW w:w="3296" w:type="dxa"/>
            <w:tcBorders>
              <w:left w:val="double" w:sz="2" w:space="0" w:color="EFEFEF"/>
            </w:tcBorders>
          </w:tcPr>
          <w:p w:rsidR="00BD5281" w:rsidRPr="00590537" w:rsidRDefault="00EA7D9B" w:rsidP="00447165">
            <w:pPr>
              <w:pStyle w:val="TableParagraph"/>
              <w:spacing w:before="64"/>
              <w:ind w:left="230"/>
              <w:rPr>
                <w:b/>
              </w:rPr>
            </w:pPr>
            <w:r w:rsidRPr="00590537">
              <w:rPr>
                <w:b/>
              </w:rPr>
              <w:t>2017-18 Final Program Review Ranking</w:t>
            </w:r>
          </w:p>
        </w:tc>
        <w:tc>
          <w:tcPr>
            <w:tcW w:w="9090" w:type="dxa"/>
          </w:tcPr>
          <w:p w:rsidR="00BD5281" w:rsidRPr="00590537" w:rsidRDefault="00EA7D9B" w:rsidP="00EA7D9B">
            <w:pPr>
              <w:pStyle w:val="TableParagraph"/>
              <w:spacing w:before="25"/>
            </w:pPr>
            <w:r w:rsidRPr="00590537">
              <w:t xml:space="preserve">Grant display the TAG final ranking of 2017-18 Program Review Initiatives. The schedule was sorted by rubric totals (lower ranking = lower scores). Grant explained and the group discussed through line 23/24. </w:t>
            </w:r>
          </w:p>
        </w:tc>
        <w:tc>
          <w:tcPr>
            <w:tcW w:w="1696" w:type="dxa"/>
          </w:tcPr>
          <w:p w:rsidR="00BD5281" w:rsidRPr="00590537" w:rsidRDefault="00BD5281">
            <w:pPr>
              <w:pStyle w:val="TableParagraph"/>
              <w:rPr>
                <w:rFonts w:ascii="Times New Roman"/>
              </w:rPr>
            </w:pPr>
          </w:p>
        </w:tc>
      </w:tr>
      <w:tr w:rsidR="00EA7D9B" w:rsidRPr="00590537" w:rsidTr="00590537">
        <w:trPr>
          <w:trHeight w:val="460"/>
          <w:jc w:val="center"/>
        </w:trPr>
        <w:tc>
          <w:tcPr>
            <w:tcW w:w="3296" w:type="dxa"/>
            <w:tcBorders>
              <w:left w:val="double" w:sz="2" w:space="0" w:color="EFEFEF"/>
            </w:tcBorders>
          </w:tcPr>
          <w:p w:rsidR="00EA7D9B" w:rsidRPr="00590537" w:rsidRDefault="00EA7D9B" w:rsidP="00447165">
            <w:pPr>
              <w:pStyle w:val="TableParagraph"/>
              <w:spacing w:before="64"/>
              <w:ind w:left="230"/>
              <w:rPr>
                <w:b/>
              </w:rPr>
            </w:pPr>
            <w:r w:rsidRPr="00590537">
              <w:rPr>
                <w:b/>
              </w:rPr>
              <w:t>Create New Goals for 2017-18</w:t>
            </w:r>
          </w:p>
        </w:tc>
        <w:tc>
          <w:tcPr>
            <w:tcW w:w="9090" w:type="dxa"/>
          </w:tcPr>
          <w:p w:rsidR="00EA7D9B" w:rsidRPr="00590537" w:rsidRDefault="00EA7D9B" w:rsidP="00EA7D9B">
            <w:pPr>
              <w:pStyle w:val="TableParagraph"/>
              <w:spacing w:before="25"/>
            </w:pPr>
            <w:r w:rsidRPr="00590537">
              <w:t>This item will be on our next agenda, 2/12/18</w:t>
            </w:r>
          </w:p>
        </w:tc>
        <w:tc>
          <w:tcPr>
            <w:tcW w:w="1696" w:type="dxa"/>
          </w:tcPr>
          <w:p w:rsidR="00EA7D9B" w:rsidRPr="00261222" w:rsidRDefault="00EA7D9B" w:rsidP="00EA7D9B">
            <w:pPr>
              <w:pStyle w:val="TableParagraph"/>
              <w:rPr>
                <w:highlight w:val="yellow"/>
              </w:rPr>
            </w:pPr>
            <w:r w:rsidRPr="00261222">
              <w:rPr>
                <w:highlight w:val="yellow"/>
              </w:rPr>
              <w:t>Put on 2/12/18 Agenda</w:t>
            </w:r>
          </w:p>
        </w:tc>
      </w:tr>
      <w:tr w:rsidR="0017623F" w:rsidRPr="00590537" w:rsidTr="00590537">
        <w:trPr>
          <w:trHeight w:val="420"/>
          <w:jc w:val="center"/>
        </w:trPr>
        <w:tc>
          <w:tcPr>
            <w:tcW w:w="3296" w:type="dxa"/>
            <w:tcBorders>
              <w:left w:val="double" w:sz="2" w:space="0" w:color="EFEFEF"/>
            </w:tcBorders>
          </w:tcPr>
          <w:p w:rsidR="0017623F" w:rsidRPr="00590537" w:rsidRDefault="007C3269">
            <w:pPr>
              <w:pStyle w:val="TableParagraph"/>
              <w:spacing w:before="27"/>
              <w:ind w:left="230"/>
              <w:rPr>
                <w:b/>
              </w:rPr>
            </w:pPr>
            <w:r w:rsidRPr="00590537">
              <w:rPr>
                <w:b/>
              </w:rPr>
              <w:t>Adjournment/Next Meeting</w:t>
            </w:r>
          </w:p>
        </w:tc>
        <w:tc>
          <w:tcPr>
            <w:tcW w:w="9090" w:type="dxa"/>
          </w:tcPr>
          <w:p w:rsidR="0017623F" w:rsidRPr="00590537" w:rsidRDefault="007C3269" w:rsidP="00EA7D9B">
            <w:pPr>
              <w:pStyle w:val="TableParagraph"/>
              <w:spacing w:before="25"/>
            </w:pPr>
            <w:r w:rsidRPr="00590537">
              <w:t>Grant adjourned the meeting at 3:</w:t>
            </w:r>
            <w:r w:rsidR="00EA7D9B" w:rsidRPr="00590537">
              <w:t>06</w:t>
            </w:r>
            <w:r w:rsidRPr="00590537">
              <w:t xml:space="preserve"> p.m. The next meeting is </w:t>
            </w:r>
            <w:r w:rsidR="00EA7D9B" w:rsidRPr="00590537">
              <w:t>2/12/18</w:t>
            </w:r>
          </w:p>
        </w:tc>
        <w:tc>
          <w:tcPr>
            <w:tcW w:w="1696" w:type="dxa"/>
          </w:tcPr>
          <w:p w:rsidR="0017623F" w:rsidRPr="00590537" w:rsidRDefault="0017623F">
            <w:pPr>
              <w:pStyle w:val="TableParagraph"/>
              <w:rPr>
                <w:rFonts w:ascii="Times New Roman"/>
              </w:rPr>
            </w:pPr>
          </w:p>
        </w:tc>
      </w:tr>
    </w:tbl>
    <w:p w:rsidR="0017623F" w:rsidRDefault="0017623F">
      <w:pPr>
        <w:pStyle w:val="BodyText"/>
        <w:spacing w:before="3"/>
        <w:rPr>
          <w:sz w:val="33"/>
        </w:rPr>
      </w:pPr>
    </w:p>
    <w:p w:rsidR="0017623F" w:rsidRDefault="007C3269">
      <w:pPr>
        <w:ind w:left="4415" w:right="4157"/>
        <w:jc w:val="center"/>
        <w:rPr>
          <w:sz w:val="18"/>
        </w:rPr>
      </w:pPr>
      <w:r>
        <w:rPr>
          <w:sz w:val="18"/>
        </w:rPr>
        <w:t>Page 1</w:t>
      </w:r>
    </w:p>
    <w:sectPr w:rsidR="0017623F">
      <w:type w:val="continuous"/>
      <w:pgSz w:w="15840" w:h="12240" w:orient="landscape"/>
      <w:pgMar w:top="640" w:right="8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5B60"/>
    <w:multiLevelType w:val="hybridMultilevel"/>
    <w:tmpl w:val="76F28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518D8"/>
    <w:multiLevelType w:val="hybridMultilevel"/>
    <w:tmpl w:val="8A2429F4"/>
    <w:lvl w:ilvl="0" w:tplc="990E428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F75AB"/>
    <w:multiLevelType w:val="hybridMultilevel"/>
    <w:tmpl w:val="D9D44FCA"/>
    <w:lvl w:ilvl="0" w:tplc="7CD80AD0">
      <w:start w:val="1"/>
      <w:numFmt w:val="decimal"/>
      <w:lvlText w:val="%1."/>
      <w:lvlJc w:val="left"/>
      <w:pPr>
        <w:ind w:left="635" w:hanging="451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3C6C5014">
      <w:start w:val="1"/>
      <w:numFmt w:val="decimal"/>
      <w:lvlText w:val="%2."/>
      <w:lvlJc w:val="left"/>
      <w:pPr>
        <w:ind w:left="855" w:hanging="361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 w:tplc="70BC3682">
      <w:numFmt w:val="bullet"/>
      <w:lvlText w:val="•"/>
      <w:lvlJc w:val="left"/>
      <w:pPr>
        <w:ind w:left="1808" w:hanging="361"/>
      </w:pPr>
      <w:rPr>
        <w:rFonts w:hint="default"/>
      </w:rPr>
    </w:lvl>
    <w:lvl w:ilvl="3" w:tplc="7990E4CC">
      <w:numFmt w:val="bullet"/>
      <w:lvlText w:val="•"/>
      <w:lvlJc w:val="left"/>
      <w:pPr>
        <w:ind w:left="2756" w:hanging="361"/>
      </w:pPr>
      <w:rPr>
        <w:rFonts w:hint="default"/>
      </w:rPr>
    </w:lvl>
    <w:lvl w:ilvl="4" w:tplc="1272E420">
      <w:numFmt w:val="bullet"/>
      <w:lvlText w:val="•"/>
      <w:lvlJc w:val="left"/>
      <w:pPr>
        <w:ind w:left="3705" w:hanging="361"/>
      </w:pPr>
      <w:rPr>
        <w:rFonts w:hint="default"/>
      </w:rPr>
    </w:lvl>
    <w:lvl w:ilvl="5" w:tplc="3B1861FA">
      <w:numFmt w:val="bullet"/>
      <w:lvlText w:val="•"/>
      <w:lvlJc w:val="left"/>
      <w:pPr>
        <w:ind w:left="4653" w:hanging="361"/>
      </w:pPr>
      <w:rPr>
        <w:rFonts w:hint="default"/>
      </w:rPr>
    </w:lvl>
    <w:lvl w:ilvl="6" w:tplc="077A32FA">
      <w:numFmt w:val="bullet"/>
      <w:lvlText w:val="•"/>
      <w:lvlJc w:val="left"/>
      <w:pPr>
        <w:ind w:left="5602" w:hanging="361"/>
      </w:pPr>
      <w:rPr>
        <w:rFonts w:hint="default"/>
      </w:rPr>
    </w:lvl>
    <w:lvl w:ilvl="7" w:tplc="F2BE1914">
      <w:numFmt w:val="bullet"/>
      <w:lvlText w:val="•"/>
      <w:lvlJc w:val="left"/>
      <w:pPr>
        <w:ind w:left="6550" w:hanging="361"/>
      </w:pPr>
      <w:rPr>
        <w:rFonts w:hint="default"/>
      </w:rPr>
    </w:lvl>
    <w:lvl w:ilvl="8" w:tplc="64766CBC">
      <w:numFmt w:val="bullet"/>
      <w:lvlText w:val="•"/>
      <w:lvlJc w:val="left"/>
      <w:pPr>
        <w:ind w:left="7499" w:hanging="361"/>
      </w:pPr>
      <w:rPr>
        <w:rFonts w:hint="default"/>
      </w:rPr>
    </w:lvl>
  </w:abstractNum>
  <w:abstractNum w:abstractNumId="3" w15:restartNumberingAfterBreak="0">
    <w:nsid w:val="7A4F77A8"/>
    <w:multiLevelType w:val="hybridMultilevel"/>
    <w:tmpl w:val="74E03602"/>
    <w:lvl w:ilvl="0" w:tplc="6290956A">
      <w:start w:val="1"/>
      <w:numFmt w:val="decimal"/>
      <w:lvlText w:val="%1."/>
      <w:lvlJc w:val="left"/>
      <w:pPr>
        <w:ind w:left="585" w:hanging="360"/>
        <w:jc w:val="left"/>
      </w:pPr>
      <w:rPr>
        <w:rFonts w:ascii="Arial" w:eastAsia="Arial" w:hAnsi="Arial" w:cs="Arial" w:hint="default"/>
        <w:w w:val="99"/>
        <w:sz w:val="22"/>
        <w:szCs w:val="22"/>
      </w:rPr>
    </w:lvl>
    <w:lvl w:ilvl="1" w:tplc="8ED4046E">
      <w:start w:val="1"/>
      <w:numFmt w:val="upperLetter"/>
      <w:lvlText w:val="%2."/>
      <w:lvlJc w:val="left"/>
      <w:pPr>
        <w:ind w:left="872" w:hanging="288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 w:tplc="5E985534">
      <w:numFmt w:val="bullet"/>
      <w:lvlText w:val="•"/>
      <w:lvlJc w:val="left"/>
      <w:pPr>
        <w:ind w:left="1826" w:hanging="288"/>
      </w:pPr>
      <w:rPr>
        <w:rFonts w:hint="default"/>
      </w:rPr>
    </w:lvl>
    <w:lvl w:ilvl="3" w:tplc="20689780">
      <w:numFmt w:val="bullet"/>
      <w:lvlText w:val="•"/>
      <w:lvlJc w:val="left"/>
      <w:pPr>
        <w:ind w:left="2772" w:hanging="288"/>
      </w:pPr>
      <w:rPr>
        <w:rFonts w:hint="default"/>
      </w:rPr>
    </w:lvl>
    <w:lvl w:ilvl="4" w:tplc="71DA3178">
      <w:numFmt w:val="bullet"/>
      <w:lvlText w:val="•"/>
      <w:lvlJc w:val="left"/>
      <w:pPr>
        <w:ind w:left="3718" w:hanging="288"/>
      </w:pPr>
      <w:rPr>
        <w:rFonts w:hint="default"/>
      </w:rPr>
    </w:lvl>
    <w:lvl w:ilvl="5" w:tplc="11DECA2C">
      <w:numFmt w:val="bullet"/>
      <w:lvlText w:val="•"/>
      <w:lvlJc w:val="left"/>
      <w:pPr>
        <w:ind w:left="4664" w:hanging="288"/>
      </w:pPr>
      <w:rPr>
        <w:rFonts w:hint="default"/>
      </w:rPr>
    </w:lvl>
    <w:lvl w:ilvl="6" w:tplc="B6068630">
      <w:numFmt w:val="bullet"/>
      <w:lvlText w:val="•"/>
      <w:lvlJc w:val="left"/>
      <w:pPr>
        <w:ind w:left="5611" w:hanging="288"/>
      </w:pPr>
      <w:rPr>
        <w:rFonts w:hint="default"/>
      </w:rPr>
    </w:lvl>
    <w:lvl w:ilvl="7" w:tplc="4A980782">
      <w:numFmt w:val="bullet"/>
      <w:lvlText w:val="•"/>
      <w:lvlJc w:val="left"/>
      <w:pPr>
        <w:ind w:left="6557" w:hanging="288"/>
      </w:pPr>
      <w:rPr>
        <w:rFonts w:hint="default"/>
      </w:rPr>
    </w:lvl>
    <w:lvl w:ilvl="8" w:tplc="60BC875C">
      <w:numFmt w:val="bullet"/>
      <w:lvlText w:val="•"/>
      <w:lvlJc w:val="left"/>
      <w:pPr>
        <w:ind w:left="7503" w:hanging="288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3F"/>
    <w:rsid w:val="0001576C"/>
    <w:rsid w:val="000A6C00"/>
    <w:rsid w:val="0017623F"/>
    <w:rsid w:val="00261222"/>
    <w:rsid w:val="002D655A"/>
    <w:rsid w:val="003E522B"/>
    <w:rsid w:val="00447165"/>
    <w:rsid w:val="00576D7F"/>
    <w:rsid w:val="00590537"/>
    <w:rsid w:val="007C3269"/>
    <w:rsid w:val="0086075D"/>
    <w:rsid w:val="008B26B5"/>
    <w:rsid w:val="00A16A22"/>
    <w:rsid w:val="00B540B7"/>
    <w:rsid w:val="00BD5281"/>
    <w:rsid w:val="00E319A0"/>
    <w:rsid w:val="00EA7D9B"/>
    <w:rsid w:val="00FE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3E1D1C-5964-4C03-B02D-3E96C77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ahoma" w:eastAsia="Tahoma" w:hAnsi="Tahoma" w:cs="Tahoma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Technology Advisory Group- TAG-Minutes 091117 DRAFT</vt:lpstr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Technology Advisory Group- TAG-Minutes 091117 DRAFT</dc:title>
  <dc:creator>mjacobs</dc:creator>
  <cp:lastModifiedBy>Rhonda Lillie</cp:lastModifiedBy>
  <cp:revision>2</cp:revision>
  <cp:lastPrinted>2017-12-12T18:40:00Z</cp:lastPrinted>
  <dcterms:created xsi:type="dcterms:W3CDTF">2018-01-08T23:30:00Z</dcterms:created>
  <dcterms:modified xsi:type="dcterms:W3CDTF">2018-01-08T23:30:00Z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2017-11-09T00:00:00Z</vt:filetime>
  </property>
</Properties>
</file>