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8C" w:rsidRPr="00191324" w:rsidRDefault="00A5298C" w:rsidP="00A5298C">
      <w:pPr>
        <w:spacing w:after="0"/>
        <w:rPr>
          <w:sz w:val="20"/>
          <w:szCs w:val="20"/>
        </w:rPr>
      </w:pPr>
      <w:r w:rsidRPr="00191324">
        <w:rPr>
          <w:sz w:val="20"/>
          <w:szCs w:val="20"/>
        </w:rPr>
        <w:t>Department Chairs,</w:t>
      </w:r>
    </w:p>
    <w:p w:rsidR="00A5298C" w:rsidRPr="00191324" w:rsidRDefault="00A5298C" w:rsidP="00A5298C">
      <w:pPr>
        <w:spacing w:after="0"/>
        <w:rPr>
          <w:sz w:val="20"/>
          <w:szCs w:val="20"/>
        </w:rPr>
      </w:pPr>
    </w:p>
    <w:p w:rsidR="007A20BA" w:rsidRPr="00EA4C3A" w:rsidRDefault="007A20BA" w:rsidP="007A20BA">
      <w:pPr>
        <w:spacing w:after="0" w:line="240" w:lineRule="auto"/>
        <w:rPr>
          <w:color w:val="000000"/>
          <w:sz w:val="20"/>
          <w:szCs w:val="20"/>
        </w:rPr>
      </w:pPr>
      <w:r w:rsidRPr="00EA4C3A">
        <w:rPr>
          <w:sz w:val="20"/>
          <w:szCs w:val="20"/>
        </w:rPr>
        <w:t xml:space="preserve">It is program review time again!  Enclosed you will find your program review document that needs to be completed and turned in to your Dean by October 7, 2013.  </w:t>
      </w:r>
      <w:r w:rsidRPr="00EA4C3A">
        <w:rPr>
          <w:rFonts w:cs="Arial"/>
          <w:color w:val="000000"/>
          <w:sz w:val="20"/>
          <w:szCs w:val="20"/>
        </w:rPr>
        <w:t xml:space="preserve">The purpose of program review is for faculty and staff members to evaluate their program’s performance based on an analysis of data and to develop initiatives for improvement.  Through the creation of initiatives, some requiring resources and some not, programs will establish goals and long-term program plans.  </w:t>
      </w:r>
    </w:p>
    <w:p w:rsidR="00A5298C" w:rsidRPr="00191324" w:rsidRDefault="00A5298C" w:rsidP="00A5298C">
      <w:pPr>
        <w:spacing w:after="0"/>
        <w:rPr>
          <w:sz w:val="20"/>
          <w:szCs w:val="20"/>
        </w:rPr>
      </w:pPr>
    </w:p>
    <w:p w:rsidR="00A5298C" w:rsidRPr="00191324" w:rsidRDefault="00A5298C" w:rsidP="00A5298C">
      <w:pPr>
        <w:spacing w:after="0"/>
        <w:rPr>
          <w:sz w:val="20"/>
          <w:szCs w:val="20"/>
        </w:rPr>
      </w:pPr>
      <w:r w:rsidRPr="00191324">
        <w:rPr>
          <w:sz w:val="20"/>
          <w:szCs w:val="20"/>
        </w:rPr>
        <w:t>You will see that the document has been simplified in order to provide a more cohesive but functional document that</w:t>
      </w:r>
      <w:r w:rsidR="0099754F" w:rsidRPr="00191324">
        <w:rPr>
          <w:sz w:val="20"/>
          <w:szCs w:val="20"/>
        </w:rPr>
        <w:t xml:space="preserve"> we hope will be </w:t>
      </w:r>
      <w:r w:rsidRPr="00191324">
        <w:rPr>
          <w:sz w:val="20"/>
          <w:szCs w:val="20"/>
        </w:rPr>
        <w:t xml:space="preserve">easier for your department to complete.    </w:t>
      </w:r>
      <w:r w:rsidR="00C1655A" w:rsidRPr="00191324">
        <w:rPr>
          <w:sz w:val="20"/>
          <w:szCs w:val="20"/>
        </w:rPr>
        <w:t>You will also find</w:t>
      </w:r>
      <w:r w:rsidR="00163ABE" w:rsidRPr="00191324">
        <w:rPr>
          <w:sz w:val="20"/>
          <w:szCs w:val="20"/>
        </w:rPr>
        <w:t xml:space="preserve"> included</w:t>
      </w:r>
      <w:r w:rsidR="00C1655A" w:rsidRPr="00191324">
        <w:rPr>
          <w:sz w:val="20"/>
          <w:szCs w:val="20"/>
        </w:rPr>
        <w:t xml:space="preserve"> </w:t>
      </w:r>
      <w:r w:rsidR="00940CDB" w:rsidRPr="00191324">
        <w:rPr>
          <w:sz w:val="20"/>
          <w:szCs w:val="20"/>
        </w:rPr>
        <w:t>appendices</w:t>
      </w:r>
      <w:r w:rsidR="00C1655A" w:rsidRPr="00191324">
        <w:rPr>
          <w:sz w:val="20"/>
          <w:szCs w:val="20"/>
        </w:rPr>
        <w:t xml:space="preserve"> </w:t>
      </w:r>
      <w:r w:rsidR="00163ABE" w:rsidRPr="00191324">
        <w:rPr>
          <w:sz w:val="20"/>
          <w:szCs w:val="20"/>
        </w:rPr>
        <w:t>with</w:t>
      </w:r>
      <w:r w:rsidR="00C1655A" w:rsidRPr="00191324">
        <w:rPr>
          <w:sz w:val="20"/>
          <w:szCs w:val="20"/>
        </w:rPr>
        <w:t xml:space="preserve"> h</w:t>
      </w:r>
      <w:r w:rsidR="00940CDB" w:rsidRPr="00191324">
        <w:rPr>
          <w:sz w:val="20"/>
          <w:szCs w:val="20"/>
        </w:rPr>
        <w:t>elpful information such as the</w:t>
      </w:r>
      <w:r w:rsidR="00C1655A" w:rsidRPr="00191324">
        <w:rPr>
          <w:sz w:val="20"/>
          <w:szCs w:val="20"/>
        </w:rPr>
        <w:t xml:space="preserve"> Process Map, What to L</w:t>
      </w:r>
      <w:r w:rsidR="00940CDB" w:rsidRPr="00191324">
        <w:rPr>
          <w:sz w:val="20"/>
          <w:szCs w:val="20"/>
        </w:rPr>
        <w:t xml:space="preserve">eave In and What to Leave </w:t>
      </w:r>
      <w:proofErr w:type="gramStart"/>
      <w:r w:rsidR="00940CDB" w:rsidRPr="00191324">
        <w:rPr>
          <w:sz w:val="20"/>
          <w:szCs w:val="20"/>
        </w:rPr>
        <w:t>Out</w:t>
      </w:r>
      <w:proofErr w:type="gramEnd"/>
      <w:r w:rsidR="00940CDB" w:rsidRPr="00191324">
        <w:rPr>
          <w:sz w:val="20"/>
          <w:szCs w:val="20"/>
        </w:rPr>
        <w:t xml:space="preserve"> G</w:t>
      </w:r>
      <w:r w:rsidR="00C1655A" w:rsidRPr="00191324">
        <w:rPr>
          <w:sz w:val="20"/>
          <w:szCs w:val="20"/>
        </w:rPr>
        <w:t>uidelines, and the Academic Senate Rubric for Instructional Program Vitality.</w:t>
      </w:r>
    </w:p>
    <w:p w:rsidR="00A5298C" w:rsidRPr="00191324" w:rsidRDefault="00A5298C" w:rsidP="00A5298C">
      <w:pPr>
        <w:spacing w:after="0"/>
        <w:rPr>
          <w:b/>
          <w:color w:val="FF0000"/>
          <w:sz w:val="20"/>
          <w:szCs w:val="20"/>
        </w:rPr>
      </w:pPr>
    </w:p>
    <w:p w:rsidR="00A5298C" w:rsidRPr="00191324" w:rsidRDefault="00A5298C" w:rsidP="00A5298C">
      <w:pPr>
        <w:spacing w:after="0"/>
        <w:rPr>
          <w:sz w:val="20"/>
          <w:szCs w:val="20"/>
        </w:rPr>
      </w:pPr>
      <w:r w:rsidRPr="00191324">
        <w:rPr>
          <w:sz w:val="20"/>
          <w:szCs w:val="20"/>
        </w:rPr>
        <w:t>Please note</w:t>
      </w:r>
      <w:r w:rsidR="00940CDB" w:rsidRPr="00191324">
        <w:rPr>
          <w:sz w:val="20"/>
          <w:szCs w:val="20"/>
        </w:rPr>
        <w:t xml:space="preserve"> that instruction prompts</w:t>
      </w:r>
      <w:r w:rsidRPr="00191324">
        <w:rPr>
          <w:sz w:val="20"/>
          <w:szCs w:val="20"/>
        </w:rPr>
        <w:t xml:space="preserve"> have been provided in italics throughout sections of the document to provide guidance for interpreting data and providing analysis statements.  You may remove these instructions as you complete each section.  Please use 11 point, Calibri font for consistency.</w:t>
      </w:r>
    </w:p>
    <w:p w:rsidR="00A5298C" w:rsidRPr="00191324" w:rsidRDefault="00A5298C" w:rsidP="00A5298C">
      <w:pPr>
        <w:spacing w:after="0"/>
        <w:rPr>
          <w:sz w:val="20"/>
          <w:szCs w:val="20"/>
        </w:rPr>
      </w:pPr>
    </w:p>
    <w:p w:rsidR="00A5298C" w:rsidRPr="00191324" w:rsidRDefault="0099754F" w:rsidP="00A5298C">
      <w:pPr>
        <w:spacing w:after="0"/>
        <w:rPr>
          <w:sz w:val="20"/>
          <w:szCs w:val="20"/>
        </w:rPr>
      </w:pPr>
      <w:r w:rsidRPr="00191324">
        <w:rPr>
          <w:sz w:val="20"/>
          <w:szCs w:val="20"/>
        </w:rPr>
        <w:t>Areas</w:t>
      </w:r>
      <w:r w:rsidR="00A5298C" w:rsidRPr="00191324">
        <w:rPr>
          <w:sz w:val="20"/>
          <w:szCs w:val="20"/>
        </w:rPr>
        <w:t xml:space="preserve"> such as your program/department des</w:t>
      </w:r>
      <w:r w:rsidRPr="00191324">
        <w:rPr>
          <w:sz w:val="20"/>
          <w:szCs w:val="20"/>
        </w:rPr>
        <w:t>cription and the staffing chart</w:t>
      </w:r>
      <w:r w:rsidR="00A5298C" w:rsidRPr="00191324">
        <w:rPr>
          <w:sz w:val="20"/>
          <w:szCs w:val="20"/>
        </w:rPr>
        <w:t xml:space="preserve"> have been pre-populated using information from your last program review document.  Please revise as necessary.</w:t>
      </w:r>
      <w:r w:rsidR="004F26A5" w:rsidRPr="00191324">
        <w:rPr>
          <w:sz w:val="20"/>
          <w:szCs w:val="20"/>
        </w:rPr>
        <w:t xml:space="preserve">  Please note that you are not required to create initiatives for each</w:t>
      </w:r>
      <w:r w:rsidRPr="00191324">
        <w:rPr>
          <w:sz w:val="20"/>
          <w:szCs w:val="20"/>
        </w:rPr>
        <w:t xml:space="preserve"> area of data.  However, programs are required, at a minimum, to create initiatives that do not require resources as every program should have some area (i.e. student success, retention) in which it is trying to improve.</w:t>
      </w:r>
      <w:r w:rsidR="00940CDB" w:rsidRPr="00191324">
        <w:rPr>
          <w:sz w:val="20"/>
          <w:szCs w:val="20"/>
        </w:rPr>
        <w:t xml:space="preserve">  And programs, which offer degrees and/or certificates, need to set goals for increasing program completion rates (per direction from the Accrediting Commission).</w:t>
      </w:r>
    </w:p>
    <w:p w:rsidR="00A5298C" w:rsidRPr="00191324" w:rsidRDefault="00A5298C" w:rsidP="00A5298C">
      <w:pPr>
        <w:spacing w:after="0"/>
        <w:rPr>
          <w:sz w:val="20"/>
          <w:szCs w:val="20"/>
        </w:rPr>
      </w:pPr>
    </w:p>
    <w:p w:rsidR="00A5298C" w:rsidRPr="00191324" w:rsidRDefault="00A5298C" w:rsidP="00A5298C">
      <w:pPr>
        <w:spacing w:after="0"/>
        <w:rPr>
          <w:sz w:val="20"/>
          <w:szCs w:val="20"/>
        </w:rPr>
      </w:pPr>
      <w:r w:rsidRPr="00191324">
        <w:rPr>
          <w:sz w:val="20"/>
          <w:szCs w:val="20"/>
        </w:rPr>
        <w:t>The last page of the</w:t>
      </w:r>
      <w:r w:rsidR="0006522C" w:rsidRPr="00191324">
        <w:rPr>
          <w:sz w:val="20"/>
          <w:szCs w:val="20"/>
        </w:rPr>
        <w:t xml:space="preserve"> document</w:t>
      </w:r>
      <w:r w:rsidRPr="00191324">
        <w:rPr>
          <w:sz w:val="20"/>
          <w:szCs w:val="20"/>
        </w:rPr>
        <w:t xml:space="preserve"> </w:t>
      </w:r>
      <w:r w:rsidR="0006522C" w:rsidRPr="00191324">
        <w:rPr>
          <w:sz w:val="20"/>
          <w:szCs w:val="20"/>
        </w:rPr>
        <w:t xml:space="preserve">includes a process verification section where you will note the participants and document the meeting dates.  Your Division Dean will also </w:t>
      </w:r>
      <w:r w:rsidR="005E0196" w:rsidRPr="00191324">
        <w:rPr>
          <w:sz w:val="20"/>
          <w:szCs w:val="20"/>
        </w:rPr>
        <w:t>need</w:t>
      </w:r>
      <w:r w:rsidR="0006522C" w:rsidRPr="00191324">
        <w:rPr>
          <w:sz w:val="20"/>
          <w:szCs w:val="20"/>
        </w:rPr>
        <w:t xml:space="preserve"> to electronically </w:t>
      </w:r>
      <w:r w:rsidR="005E0196" w:rsidRPr="00191324">
        <w:rPr>
          <w:sz w:val="20"/>
          <w:szCs w:val="20"/>
        </w:rPr>
        <w:t>verify</w:t>
      </w:r>
      <w:r w:rsidR="0006522C" w:rsidRPr="00191324">
        <w:rPr>
          <w:sz w:val="20"/>
          <w:szCs w:val="20"/>
        </w:rPr>
        <w:t xml:space="preserve"> review prior to submitting</w:t>
      </w:r>
      <w:r w:rsidR="00650C1A" w:rsidRPr="00191324">
        <w:rPr>
          <w:sz w:val="20"/>
          <w:szCs w:val="20"/>
        </w:rPr>
        <w:t xml:space="preserve"> the document</w:t>
      </w:r>
      <w:r w:rsidR="000130FE" w:rsidRPr="00191324">
        <w:rPr>
          <w:sz w:val="20"/>
          <w:szCs w:val="20"/>
        </w:rPr>
        <w:t>, so be sure to plan accordingly</w:t>
      </w:r>
      <w:r w:rsidR="0006522C" w:rsidRPr="00191324">
        <w:rPr>
          <w:sz w:val="20"/>
          <w:szCs w:val="20"/>
        </w:rPr>
        <w:t>.</w:t>
      </w:r>
    </w:p>
    <w:p w:rsidR="00191324" w:rsidRDefault="00191324" w:rsidP="00A5298C">
      <w:pPr>
        <w:spacing w:after="0"/>
      </w:pPr>
    </w:p>
    <w:p w:rsidR="00A5298C" w:rsidRPr="0006522C" w:rsidRDefault="00940CDB" w:rsidP="00A5298C">
      <w:pPr>
        <w:spacing w:after="0"/>
        <w:rPr>
          <w:b/>
          <w:sz w:val="18"/>
          <w:szCs w:val="18"/>
        </w:rPr>
      </w:pPr>
      <w:r>
        <w:rPr>
          <w:b/>
          <w:sz w:val="18"/>
          <w:szCs w:val="18"/>
        </w:rPr>
        <w:t>Appendices:</w:t>
      </w:r>
      <w:r w:rsidR="00E50C8B" w:rsidRPr="0006522C">
        <w:rPr>
          <w:b/>
          <w:sz w:val="18"/>
          <w:szCs w:val="18"/>
        </w:rPr>
        <w:t xml:space="preserve"> </w:t>
      </w:r>
      <w:r w:rsidR="00E50C8B" w:rsidRPr="0006522C">
        <w:rPr>
          <w:b/>
          <w:sz w:val="18"/>
          <w:szCs w:val="18"/>
        </w:rPr>
        <w:tab/>
      </w:r>
      <w:r w:rsidR="00E50C8B" w:rsidRPr="0006522C">
        <w:rPr>
          <w:b/>
          <w:sz w:val="18"/>
          <w:szCs w:val="18"/>
        </w:rPr>
        <w:tab/>
      </w:r>
      <w:r w:rsidR="00E50C8B" w:rsidRPr="0006522C">
        <w:rPr>
          <w:b/>
          <w:sz w:val="18"/>
          <w:szCs w:val="18"/>
        </w:rPr>
        <w:tab/>
      </w:r>
      <w:r w:rsidR="00E50C8B" w:rsidRPr="0006522C">
        <w:rPr>
          <w:b/>
          <w:sz w:val="18"/>
          <w:szCs w:val="18"/>
        </w:rPr>
        <w:tab/>
      </w:r>
      <w:r w:rsidR="00E50C8B" w:rsidRPr="0006522C">
        <w:rPr>
          <w:b/>
          <w:sz w:val="18"/>
          <w:szCs w:val="18"/>
        </w:rPr>
        <w:tab/>
      </w:r>
      <w:r w:rsidR="00CF26F5">
        <w:rPr>
          <w:b/>
          <w:sz w:val="18"/>
          <w:szCs w:val="18"/>
        </w:rPr>
        <w:tab/>
      </w:r>
      <w:r w:rsidR="00CF26F5">
        <w:rPr>
          <w:b/>
          <w:sz w:val="18"/>
          <w:szCs w:val="18"/>
        </w:rPr>
        <w:tab/>
      </w:r>
      <w:r w:rsidR="00E50C8B" w:rsidRPr="0006522C">
        <w:rPr>
          <w:b/>
          <w:sz w:val="18"/>
          <w:szCs w:val="18"/>
        </w:rPr>
        <w:t>Attachments:</w:t>
      </w:r>
    </w:p>
    <w:p w:rsidR="00E50C8B" w:rsidRPr="0006522C" w:rsidRDefault="00E50C8B" w:rsidP="00E50C8B">
      <w:pPr>
        <w:spacing w:after="0"/>
        <w:rPr>
          <w:sz w:val="18"/>
          <w:szCs w:val="18"/>
        </w:rPr>
      </w:pPr>
      <w:r w:rsidRPr="0006522C">
        <w:rPr>
          <w:sz w:val="18"/>
          <w:szCs w:val="18"/>
        </w:rPr>
        <w:t>A-</w:t>
      </w:r>
      <w:r w:rsidR="00DE751F" w:rsidRPr="0006522C">
        <w:rPr>
          <w:sz w:val="18"/>
          <w:szCs w:val="18"/>
        </w:rPr>
        <w:t>Program Review Process Map</w:t>
      </w:r>
      <w:r w:rsidR="00D94A9F">
        <w:rPr>
          <w:sz w:val="18"/>
          <w:szCs w:val="18"/>
        </w:rPr>
        <w:t>-Instructional Programs</w:t>
      </w:r>
      <w:r w:rsidR="00C1655A" w:rsidRPr="0006522C">
        <w:rPr>
          <w:sz w:val="18"/>
          <w:szCs w:val="18"/>
        </w:rPr>
        <w:tab/>
      </w:r>
      <w:r w:rsidR="00CF26F5">
        <w:rPr>
          <w:sz w:val="18"/>
          <w:szCs w:val="18"/>
        </w:rPr>
        <w:tab/>
      </w:r>
      <w:r w:rsidR="00CF26F5">
        <w:rPr>
          <w:sz w:val="18"/>
          <w:szCs w:val="18"/>
        </w:rPr>
        <w:tab/>
      </w:r>
      <w:r w:rsidRPr="0006522C">
        <w:rPr>
          <w:sz w:val="18"/>
          <w:szCs w:val="18"/>
        </w:rPr>
        <w:t>Data packets for your program/department</w:t>
      </w:r>
    </w:p>
    <w:p w:rsidR="00E50C8B" w:rsidRPr="0006522C" w:rsidRDefault="00E50C8B" w:rsidP="00E50C8B">
      <w:pPr>
        <w:spacing w:after="0"/>
        <w:rPr>
          <w:sz w:val="18"/>
          <w:szCs w:val="18"/>
        </w:rPr>
      </w:pPr>
      <w:r w:rsidRPr="0006522C">
        <w:rPr>
          <w:sz w:val="18"/>
          <w:szCs w:val="18"/>
        </w:rPr>
        <w:t xml:space="preserve">B-What to Leave </w:t>
      </w:r>
      <w:proofErr w:type="gramStart"/>
      <w:r w:rsidRPr="0006522C">
        <w:rPr>
          <w:sz w:val="18"/>
          <w:szCs w:val="18"/>
          <w:u w:val="single"/>
        </w:rPr>
        <w:t>In</w:t>
      </w:r>
      <w:proofErr w:type="gramEnd"/>
      <w:r w:rsidRPr="0006522C">
        <w:rPr>
          <w:sz w:val="18"/>
          <w:szCs w:val="18"/>
        </w:rPr>
        <w:t xml:space="preserve"> and What to Leave </w:t>
      </w:r>
      <w:r w:rsidRPr="0006522C">
        <w:rPr>
          <w:sz w:val="18"/>
          <w:szCs w:val="18"/>
          <w:u w:val="single"/>
        </w:rPr>
        <w:t>Out</w:t>
      </w:r>
      <w:r w:rsidRPr="0006522C">
        <w:rPr>
          <w:sz w:val="18"/>
          <w:szCs w:val="18"/>
        </w:rPr>
        <w:tab/>
      </w:r>
      <w:r w:rsidRPr="0006522C">
        <w:rPr>
          <w:sz w:val="18"/>
          <w:szCs w:val="18"/>
        </w:rPr>
        <w:tab/>
      </w:r>
      <w:r w:rsidRPr="0006522C">
        <w:rPr>
          <w:sz w:val="18"/>
          <w:szCs w:val="18"/>
        </w:rPr>
        <w:tab/>
      </w:r>
      <w:r w:rsidRPr="0006522C">
        <w:rPr>
          <w:sz w:val="18"/>
          <w:szCs w:val="18"/>
        </w:rPr>
        <w:tab/>
      </w:r>
    </w:p>
    <w:p w:rsidR="00E50C8B" w:rsidRDefault="00E50C8B" w:rsidP="00E50C8B">
      <w:pPr>
        <w:spacing w:after="0"/>
        <w:rPr>
          <w:sz w:val="18"/>
          <w:szCs w:val="18"/>
        </w:rPr>
      </w:pPr>
      <w:r w:rsidRPr="0006522C">
        <w:rPr>
          <w:sz w:val="18"/>
          <w:szCs w:val="18"/>
        </w:rPr>
        <w:t>C-</w:t>
      </w:r>
      <w:r w:rsidR="00D94A9F">
        <w:rPr>
          <w:sz w:val="18"/>
          <w:szCs w:val="18"/>
        </w:rPr>
        <w:t xml:space="preserve">Academic Senate </w:t>
      </w:r>
      <w:r w:rsidRPr="0006522C">
        <w:rPr>
          <w:sz w:val="18"/>
          <w:szCs w:val="18"/>
        </w:rPr>
        <w:t>Rubric for Instructional Program Vitality</w:t>
      </w:r>
      <w:r w:rsidR="00CF26F5">
        <w:rPr>
          <w:sz w:val="18"/>
          <w:szCs w:val="18"/>
        </w:rPr>
        <w:t>-Instructional Academic Programs</w:t>
      </w:r>
    </w:p>
    <w:p w:rsidR="00CF26F5" w:rsidRDefault="00CF26F5" w:rsidP="00E50C8B">
      <w:pPr>
        <w:spacing w:after="0"/>
        <w:rPr>
          <w:sz w:val="18"/>
          <w:szCs w:val="18"/>
        </w:rPr>
      </w:pPr>
      <w:r>
        <w:rPr>
          <w:sz w:val="18"/>
          <w:szCs w:val="18"/>
        </w:rPr>
        <w:t>D-</w:t>
      </w:r>
      <w:r w:rsidR="00D94A9F">
        <w:rPr>
          <w:sz w:val="18"/>
          <w:szCs w:val="18"/>
        </w:rPr>
        <w:t xml:space="preserve">Academic Senate </w:t>
      </w:r>
      <w:r>
        <w:rPr>
          <w:sz w:val="18"/>
          <w:szCs w:val="18"/>
        </w:rPr>
        <w:t>Rubric for Instructional Program Vitality-Instructional CTE Programs</w:t>
      </w:r>
    </w:p>
    <w:p w:rsidR="007C1626" w:rsidRPr="0006522C" w:rsidRDefault="007C1626" w:rsidP="00E50C8B">
      <w:pPr>
        <w:spacing w:after="0"/>
        <w:rPr>
          <w:sz w:val="18"/>
          <w:szCs w:val="18"/>
        </w:rPr>
      </w:pPr>
      <w:r>
        <w:rPr>
          <w:sz w:val="18"/>
          <w:szCs w:val="18"/>
        </w:rPr>
        <w:t>E-Appeal Form</w:t>
      </w:r>
    </w:p>
    <w:p w:rsidR="00191324" w:rsidRDefault="00191324" w:rsidP="00A5298C">
      <w:pPr>
        <w:spacing w:after="0"/>
        <w:rPr>
          <w:b/>
          <w:sz w:val="18"/>
          <w:szCs w:val="18"/>
          <w:u w:val="single"/>
        </w:rPr>
      </w:pPr>
    </w:p>
    <w:p w:rsidR="00A5298C" w:rsidRPr="007C1626" w:rsidRDefault="00A5298C" w:rsidP="00A5298C">
      <w:pPr>
        <w:spacing w:after="0"/>
        <w:rPr>
          <w:sz w:val="18"/>
          <w:szCs w:val="18"/>
        </w:rPr>
      </w:pPr>
      <w:r w:rsidRPr="0006522C">
        <w:rPr>
          <w:b/>
          <w:sz w:val="18"/>
          <w:szCs w:val="18"/>
          <w:u w:val="single"/>
        </w:rPr>
        <w:t>WHO TO CALL FOR ASSISTANCE</w:t>
      </w:r>
    </w:p>
    <w:p w:rsidR="00A5298C" w:rsidRPr="0006522C" w:rsidRDefault="003D5E5B" w:rsidP="00A5298C">
      <w:pPr>
        <w:spacing w:after="0"/>
        <w:rPr>
          <w:sz w:val="18"/>
          <w:szCs w:val="18"/>
        </w:rPr>
      </w:pPr>
      <w:r w:rsidRPr="003D5E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365.9pt;margin-top:10.4pt;width:54.15pt;height:54.15pt;z-index:251691008">
            <v:imagedata r:id="rId8" o:title=""/>
            <w10:wrap type="square"/>
          </v:shape>
          <o:OLEObject Type="Embed" ProgID="Photoshop.Image.12" ShapeID="_x0000_s1049" DrawAspect="Content" ObjectID="_1476012347" r:id="rId9">
            <o:FieldCodes>\s</o:FieldCodes>
          </o:OLEObject>
        </w:pict>
      </w:r>
      <w:r w:rsidR="00A5298C" w:rsidRPr="0006522C">
        <w:rPr>
          <w:b/>
          <w:sz w:val="18"/>
          <w:szCs w:val="18"/>
        </w:rPr>
        <w:t xml:space="preserve">Budget and Inventory Data: </w:t>
      </w:r>
      <w:r w:rsidR="00A5298C" w:rsidRPr="0006522C">
        <w:rPr>
          <w:sz w:val="18"/>
          <w:szCs w:val="18"/>
        </w:rPr>
        <w:t xml:space="preserve"> </w:t>
      </w:r>
    </w:p>
    <w:p w:rsidR="00A5298C" w:rsidRPr="0006522C" w:rsidRDefault="00A5298C" w:rsidP="00191324">
      <w:pPr>
        <w:spacing w:after="0"/>
        <w:ind w:firstLine="360"/>
        <w:rPr>
          <w:sz w:val="18"/>
          <w:szCs w:val="18"/>
        </w:rPr>
      </w:pPr>
      <w:r w:rsidRPr="0006522C">
        <w:rPr>
          <w:sz w:val="18"/>
          <w:szCs w:val="18"/>
        </w:rPr>
        <w:t>David Keebler, VP-Administrative Services, ext. 6354</w:t>
      </w:r>
    </w:p>
    <w:p w:rsidR="00A5298C" w:rsidRPr="0006522C" w:rsidRDefault="00A5298C" w:rsidP="00A5298C">
      <w:pPr>
        <w:spacing w:after="0"/>
        <w:rPr>
          <w:b/>
          <w:sz w:val="18"/>
          <w:szCs w:val="18"/>
        </w:rPr>
      </w:pPr>
      <w:r w:rsidRPr="0006522C">
        <w:rPr>
          <w:b/>
          <w:sz w:val="18"/>
          <w:szCs w:val="18"/>
        </w:rPr>
        <w:t>Data Analysis and Interpretation:</w:t>
      </w:r>
    </w:p>
    <w:p w:rsidR="00A5298C" w:rsidRPr="0006522C" w:rsidRDefault="00A5298C" w:rsidP="00191324">
      <w:pPr>
        <w:spacing w:after="0"/>
        <w:ind w:firstLine="360"/>
        <w:rPr>
          <w:sz w:val="18"/>
          <w:szCs w:val="18"/>
        </w:rPr>
      </w:pPr>
      <w:r w:rsidRPr="0006522C">
        <w:rPr>
          <w:sz w:val="18"/>
          <w:szCs w:val="18"/>
        </w:rPr>
        <w:t>Michael Callahan, Institutional Researcher, ext. 6344</w:t>
      </w:r>
    </w:p>
    <w:p w:rsidR="00191324" w:rsidRDefault="00191324" w:rsidP="00A5298C">
      <w:pPr>
        <w:spacing w:after="0"/>
        <w:rPr>
          <w:b/>
          <w:sz w:val="18"/>
          <w:szCs w:val="18"/>
        </w:rPr>
        <w:sectPr w:rsidR="00191324" w:rsidSect="00940CDB">
          <w:headerReference w:type="default" r:id="rId10"/>
          <w:footerReference w:type="default" r:id="rId11"/>
          <w:pgSz w:w="12240" w:h="15840"/>
          <w:pgMar w:top="1008" w:right="1008" w:bottom="1008" w:left="1152" w:header="720" w:footer="720" w:gutter="0"/>
          <w:cols w:space="720"/>
          <w:docGrid w:linePitch="360"/>
        </w:sectPr>
      </w:pPr>
    </w:p>
    <w:p w:rsidR="00A5298C" w:rsidRPr="0006522C" w:rsidRDefault="00A5298C" w:rsidP="00A5298C">
      <w:pPr>
        <w:spacing w:after="0"/>
        <w:rPr>
          <w:b/>
          <w:sz w:val="18"/>
          <w:szCs w:val="18"/>
        </w:rPr>
      </w:pPr>
      <w:r w:rsidRPr="0006522C">
        <w:rPr>
          <w:b/>
          <w:sz w:val="18"/>
          <w:szCs w:val="18"/>
        </w:rPr>
        <w:lastRenderedPageBreak/>
        <w:t>Instructional Programs:</w:t>
      </w:r>
      <w:r w:rsidRPr="0006522C">
        <w:rPr>
          <w:b/>
          <w:sz w:val="18"/>
          <w:szCs w:val="18"/>
        </w:rPr>
        <w:tab/>
      </w:r>
    </w:p>
    <w:p w:rsidR="00C51C76" w:rsidRPr="0006522C" w:rsidRDefault="0099754F" w:rsidP="00191324">
      <w:pPr>
        <w:spacing w:after="0"/>
        <w:ind w:firstLine="360"/>
        <w:rPr>
          <w:sz w:val="18"/>
          <w:szCs w:val="18"/>
        </w:rPr>
      </w:pPr>
      <w:r w:rsidRPr="0006522C">
        <w:rPr>
          <w:sz w:val="18"/>
          <w:szCs w:val="18"/>
        </w:rPr>
        <w:t>Kathy Scott, Dean-Institutional</w:t>
      </w:r>
      <w:r w:rsidR="00C51C76" w:rsidRPr="0006522C">
        <w:rPr>
          <w:sz w:val="18"/>
          <w:szCs w:val="18"/>
        </w:rPr>
        <w:t xml:space="preserve"> Effectiveness, ext. 6468</w:t>
      </w:r>
    </w:p>
    <w:p w:rsidR="00A5298C" w:rsidRPr="0006522C" w:rsidRDefault="003D5E5B" w:rsidP="00191324">
      <w:pPr>
        <w:spacing w:after="0"/>
        <w:ind w:firstLine="360"/>
        <w:rPr>
          <w:sz w:val="18"/>
          <w:szCs w:val="18"/>
        </w:rPr>
      </w:pPr>
      <w:r w:rsidRPr="003D5E5B">
        <w:rPr>
          <w:b/>
          <w:noProof/>
          <w:sz w:val="18"/>
          <w:szCs w:val="18"/>
        </w:rPr>
        <w:pict>
          <v:shapetype id="_x0000_t202" coordsize="21600,21600" o:spt="202" path="m,l,21600r21600,l21600,xe">
            <v:stroke joinstyle="miter"/>
            <v:path gradientshapeok="t" o:connecttype="rect"/>
          </v:shapetype>
          <v:shape id="Text Box 24" o:spid="_x0000_s1026" type="#_x0000_t202" style="position:absolute;left:0;text-align:left;margin-left:325.05pt;margin-top:8.55pt;width:146.8pt;height:32.6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" stroked="f">
            <v:textbox style="mso-fit-shape-to-text:t">
              <w:txbxContent>
                <w:p w:rsidR="005D0795" w:rsidRPr="00C7760E" w:rsidRDefault="005D0795" w:rsidP="00C7760E">
                  <w:pPr>
                    <w:jc w:val="center"/>
                    <w:rPr>
                      <w:b/>
                    </w:rPr>
                  </w:pPr>
                  <w:r>
                    <w:rPr>
                      <w:b/>
                    </w:rPr>
                    <w:t>Due October7</w:t>
                  </w:r>
                  <w:r w:rsidRPr="00C7760E">
                    <w:rPr>
                      <w:b/>
                    </w:rPr>
                    <w:t>, 2013</w:t>
                  </w:r>
                </w:p>
              </w:txbxContent>
            </v:textbox>
          </v:shape>
        </w:pict>
      </w:r>
      <w:r w:rsidR="00A5298C" w:rsidRPr="0006522C">
        <w:rPr>
          <w:sz w:val="18"/>
          <w:szCs w:val="18"/>
        </w:rPr>
        <w:t>Debbie Newcomb, Faculty Facilitator, ext. 6368</w:t>
      </w:r>
    </w:p>
    <w:p w:rsidR="00A5298C" w:rsidRPr="0006522C" w:rsidRDefault="00A5298C" w:rsidP="00191324">
      <w:pPr>
        <w:spacing w:after="0"/>
        <w:ind w:firstLine="360"/>
        <w:rPr>
          <w:sz w:val="18"/>
          <w:szCs w:val="18"/>
        </w:rPr>
      </w:pPr>
      <w:r w:rsidRPr="0006522C">
        <w:rPr>
          <w:sz w:val="18"/>
          <w:szCs w:val="18"/>
        </w:rPr>
        <w:t>Sandy Hajas, LRC Supervisor, ext. 6179</w:t>
      </w:r>
    </w:p>
    <w:p w:rsidR="00A5298C" w:rsidRPr="0006522C" w:rsidRDefault="00A5298C" w:rsidP="00A5298C">
      <w:pPr>
        <w:spacing w:after="0"/>
        <w:rPr>
          <w:b/>
          <w:sz w:val="18"/>
          <w:szCs w:val="18"/>
        </w:rPr>
      </w:pPr>
      <w:r w:rsidRPr="0006522C">
        <w:rPr>
          <w:b/>
          <w:sz w:val="18"/>
          <w:szCs w:val="18"/>
        </w:rPr>
        <w:t>Services:</w:t>
      </w:r>
    </w:p>
    <w:p w:rsidR="00A5298C" w:rsidRPr="0006522C" w:rsidRDefault="00A5298C" w:rsidP="00191324">
      <w:pPr>
        <w:spacing w:after="0"/>
        <w:ind w:firstLine="270"/>
        <w:rPr>
          <w:sz w:val="18"/>
          <w:szCs w:val="18"/>
        </w:rPr>
      </w:pPr>
      <w:r w:rsidRPr="0006522C">
        <w:rPr>
          <w:sz w:val="18"/>
          <w:szCs w:val="18"/>
        </w:rPr>
        <w:t>Susan Bricker, Registrar, ext. 6044</w:t>
      </w:r>
    </w:p>
    <w:p w:rsidR="00940CDB" w:rsidRDefault="00A5298C" w:rsidP="00191324">
      <w:pPr>
        <w:spacing w:after="0"/>
        <w:ind w:firstLine="270"/>
        <w:rPr>
          <w:sz w:val="18"/>
          <w:szCs w:val="18"/>
        </w:rPr>
      </w:pPr>
      <w:r w:rsidRPr="0006522C">
        <w:rPr>
          <w:sz w:val="18"/>
          <w:szCs w:val="18"/>
        </w:rPr>
        <w:t>Sandy Hajas, LRC Supervisor, ext. 6179</w:t>
      </w:r>
    </w:p>
    <w:p w:rsidR="00FB4569" w:rsidRDefault="00940CDB" w:rsidP="00191324">
      <w:pPr>
        <w:spacing w:after="0"/>
        <w:ind w:firstLine="270"/>
        <w:rPr>
          <w:b/>
          <w:u w:val="single"/>
        </w:rPr>
      </w:pPr>
      <w:r>
        <w:rPr>
          <w:sz w:val="18"/>
          <w:szCs w:val="18"/>
        </w:rPr>
        <w:t>Kathy Scott, Dean-Institutional</w:t>
      </w:r>
      <w:r w:rsidR="00A5298C" w:rsidRPr="0006522C">
        <w:rPr>
          <w:sz w:val="18"/>
          <w:szCs w:val="18"/>
        </w:rPr>
        <w:t xml:space="preserve"> Effectiveness, ext. 6468</w:t>
      </w:r>
      <w:r w:rsidR="00FB4569">
        <w:rPr>
          <w:b/>
          <w:u w:val="single"/>
        </w:rPr>
        <w:br w:type="page"/>
      </w:r>
    </w:p>
    <w:p w:rsidR="00235AA9" w:rsidRPr="009F29C7" w:rsidRDefault="00235AA9" w:rsidP="00AF3A84">
      <w:pPr>
        <w:spacing w:after="0"/>
        <w:rPr>
          <w:b/>
          <w:u w:val="single"/>
        </w:rPr>
      </w:pPr>
      <w:r w:rsidRPr="009F29C7">
        <w:rPr>
          <w:b/>
          <w:u w:val="single"/>
        </w:rPr>
        <w:lastRenderedPageBreak/>
        <w:t>Section I – Ac</w:t>
      </w:r>
      <w:r w:rsidR="00AF3A84" w:rsidRPr="009F29C7">
        <w:rPr>
          <w:b/>
          <w:u w:val="single"/>
        </w:rPr>
        <w:t>complishments and Status of 2012</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AF3A84" w:rsidP="000A70D3">
      <w:pPr>
        <w:pStyle w:val="ListParagraph"/>
        <w:numPr>
          <w:ilvl w:val="0"/>
          <w:numId w:val="1"/>
        </w:numPr>
        <w:rPr>
          <w:b/>
        </w:rPr>
      </w:pPr>
      <w:r w:rsidRPr="009F29C7">
        <w:rPr>
          <w:b/>
        </w:rPr>
        <w:t xml:space="preserve"> Last Year’s </w:t>
      </w:r>
      <w:r w:rsidR="00850C7A" w:rsidRPr="009F29C7">
        <w:rPr>
          <w:b/>
        </w:rPr>
        <w:t>Initiatives</w:t>
      </w:r>
    </w:p>
    <w:p w:rsidR="00DA52EA" w:rsidRDefault="009F29C7" w:rsidP="00DA52EA">
      <w:pPr>
        <w:pStyle w:val="ListParagraph"/>
        <w:rPr>
          <w:i/>
          <w:sz w:val="18"/>
          <w:szCs w:val="18"/>
        </w:rPr>
      </w:pPr>
      <w:r w:rsidRPr="009F29C7">
        <w:rPr>
          <w:i/>
          <w:sz w:val="18"/>
          <w:szCs w:val="18"/>
        </w:rPr>
        <w:t>Instructions:</w:t>
      </w:r>
    </w:p>
    <w:p w:rsidR="00463E16" w:rsidRDefault="00463E16" w:rsidP="00DA52EA">
      <w:pPr>
        <w:pStyle w:val="ListParagraph"/>
        <w:rPr>
          <w:i/>
          <w:sz w:val="18"/>
          <w:szCs w:val="18"/>
        </w:rPr>
      </w:pPr>
    </w:p>
    <w:p w:rsidR="00463E16" w:rsidRPr="00463E16" w:rsidRDefault="00463E16" w:rsidP="000A70D3">
      <w:pPr>
        <w:pStyle w:val="ListParagraph"/>
        <w:numPr>
          <w:ilvl w:val="0"/>
          <w:numId w:val="11"/>
        </w:numPr>
        <w:spacing w:after="0" w:line="240" w:lineRule="auto"/>
        <w:jc w:val="both"/>
        <w:rPr>
          <w:b/>
          <w:i/>
          <w:sz w:val="20"/>
          <w:szCs w:val="20"/>
        </w:rPr>
      </w:pPr>
      <w:r w:rsidRPr="00463E16">
        <w:rPr>
          <w:b/>
          <w:i/>
          <w:sz w:val="20"/>
          <w:szCs w:val="20"/>
        </w:rPr>
        <w:t xml:space="preserve">Initiative: </w:t>
      </w:r>
      <w:r w:rsidRPr="00463E16">
        <w:rPr>
          <w:i/>
          <w:sz w:val="20"/>
          <w:szCs w:val="20"/>
        </w:rPr>
        <w:t>Extra large classes or classrooms</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Initiative ID: </w:t>
      </w:r>
      <w:r w:rsidRPr="00463E16">
        <w:rPr>
          <w:i/>
          <w:sz w:val="20"/>
          <w:szCs w:val="20"/>
        </w:rPr>
        <w:t>PHIL V01</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Link to Data: </w:t>
      </w:r>
      <w:r w:rsidRPr="00463E16">
        <w:rPr>
          <w:i/>
          <w:sz w:val="20"/>
          <w:szCs w:val="20"/>
        </w:rPr>
        <w:t>See the WSCH productivity numbers</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Expected Benefits: </w:t>
      </w:r>
      <w:r w:rsidRPr="00463E16">
        <w:rPr>
          <w:i/>
          <w:sz w:val="20"/>
          <w:szCs w:val="20"/>
        </w:rPr>
        <w:t>Increased productivity and WSCH score</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Goal: </w:t>
      </w:r>
      <w:r w:rsidRPr="00463E16">
        <w:rPr>
          <w:i/>
          <w:sz w:val="20"/>
          <w:szCs w:val="20"/>
        </w:rPr>
        <w:t>Will increase student access (WSCH), retention and success numbers</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Performance Indicator: </w:t>
      </w:r>
      <w:r w:rsidRPr="00463E16">
        <w:rPr>
          <w:i/>
          <w:sz w:val="20"/>
          <w:szCs w:val="20"/>
        </w:rPr>
        <w:t>An increase in student success for PHIL V01 overall by 3% and success for Hispanic students by 5%</w:t>
      </w:r>
    </w:p>
    <w:p w:rsidR="00463E16" w:rsidRPr="00463E16" w:rsidRDefault="00463E16" w:rsidP="00463E16">
      <w:pPr>
        <w:pStyle w:val="ListParagraph"/>
        <w:spacing w:after="0" w:line="240" w:lineRule="auto"/>
        <w:ind w:left="1080"/>
        <w:jc w:val="both"/>
        <w:rPr>
          <w:b/>
          <w:i/>
          <w:sz w:val="20"/>
          <w:szCs w:val="20"/>
        </w:rPr>
      </w:pPr>
      <w:r w:rsidRPr="00463E16">
        <w:rPr>
          <w:b/>
          <w:i/>
          <w:sz w:val="20"/>
          <w:szCs w:val="20"/>
        </w:rPr>
        <w:t xml:space="preserve">Timeline:  </w:t>
      </w:r>
      <w:sdt>
        <w:sdtPr>
          <w:rPr>
            <w:rStyle w:val="Style1"/>
            <w:i/>
            <w:sz w:val="20"/>
            <w:szCs w:val="20"/>
          </w:rPr>
          <w:id w:val="55326021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63E16">
            <w:rPr>
              <w:rStyle w:val="Style1"/>
              <w:i/>
              <w:sz w:val="20"/>
              <w:szCs w:val="20"/>
            </w:rPr>
            <w:t>2015-2016</w:t>
          </w:r>
        </w:sdtContent>
      </w:sdt>
    </w:p>
    <w:p w:rsidR="00463E16" w:rsidRPr="00463E16" w:rsidRDefault="00463E16" w:rsidP="00463E16">
      <w:pPr>
        <w:pStyle w:val="ListParagraph"/>
        <w:spacing w:after="0" w:line="240" w:lineRule="auto"/>
        <w:ind w:left="1080"/>
        <w:jc w:val="both"/>
        <w:rPr>
          <w:b/>
          <w:i/>
          <w:sz w:val="20"/>
          <w:szCs w:val="20"/>
        </w:rPr>
      </w:pPr>
      <w:r w:rsidRPr="00463E16">
        <w:rPr>
          <w:b/>
          <w:i/>
          <w:sz w:val="20"/>
          <w:szCs w:val="20"/>
        </w:rPr>
        <w:t xml:space="preserve">Funding Resource Category:  </w:t>
      </w:r>
      <w:sdt>
        <w:sdtPr>
          <w:rPr>
            <w:rStyle w:val="Style2"/>
            <w:i/>
            <w:sz w:val="20"/>
            <w:szCs w:val="20"/>
          </w:rPr>
          <w:id w:val="55326021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63E16">
            <w:rPr>
              <w:rStyle w:val="Style2"/>
              <w:i/>
              <w:sz w:val="20"/>
              <w:szCs w:val="20"/>
            </w:rPr>
            <w:t>Hourly Instruction Funds</w:t>
          </w:r>
        </w:sdtContent>
      </w:sdt>
    </w:p>
    <w:p w:rsidR="00463E16" w:rsidRPr="00463E16" w:rsidRDefault="00463E16" w:rsidP="00463E16">
      <w:pPr>
        <w:pStyle w:val="ListParagraph"/>
        <w:spacing w:after="0" w:line="240" w:lineRule="auto"/>
        <w:ind w:left="1080"/>
        <w:jc w:val="both"/>
        <w:rPr>
          <w:b/>
          <w:i/>
          <w:sz w:val="20"/>
          <w:szCs w:val="20"/>
        </w:rPr>
      </w:pPr>
      <w:r w:rsidRPr="00463E16">
        <w:rPr>
          <w:b/>
          <w:i/>
          <w:sz w:val="20"/>
          <w:szCs w:val="20"/>
        </w:rPr>
        <w:t xml:space="preserve">Ranking:  </w:t>
      </w:r>
      <w:sdt>
        <w:sdtPr>
          <w:rPr>
            <w:rStyle w:val="Style3"/>
            <w:i/>
            <w:sz w:val="20"/>
            <w:szCs w:val="20"/>
          </w:rPr>
          <w:id w:val="553260216"/>
          <w:dropDownList>
            <w:listItem w:displayText="Click here for options" w:value="Click here for options"/>
            <w:listItem w:displayText="R" w:value="R"/>
            <w:listItem w:displayText="H" w:value="H"/>
            <w:listItem w:displayText="M" w:value="M"/>
            <w:listItem w:displayText="L" w:value="L"/>
          </w:dropDownList>
        </w:sdtPr>
        <w:sdtContent>
          <w:r w:rsidRPr="00463E16">
            <w:rPr>
              <w:rStyle w:val="Style3"/>
              <w:i/>
              <w:sz w:val="20"/>
              <w:szCs w:val="20"/>
            </w:rPr>
            <w:t>H</w:t>
          </w:r>
        </w:sdtContent>
      </w:sdt>
    </w:p>
    <w:p w:rsidR="00463E16" w:rsidRPr="00463E16" w:rsidRDefault="00463E16" w:rsidP="00463E16">
      <w:pPr>
        <w:pStyle w:val="ListParagraph"/>
        <w:spacing w:after="0" w:line="240" w:lineRule="auto"/>
        <w:ind w:left="1080"/>
        <w:jc w:val="both"/>
        <w:rPr>
          <w:b/>
          <w:i/>
          <w:sz w:val="20"/>
          <w:szCs w:val="20"/>
        </w:rPr>
      </w:pPr>
    </w:p>
    <w:p w:rsidR="00463E16" w:rsidRPr="00463E16" w:rsidRDefault="00463E16" w:rsidP="000A70D3">
      <w:pPr>
        <w:pStyle w:val="ListParagraph"/>
        <w:numPr>
          <w:ilvl w:val="0"/>
          <w:numId w:val="11"/>
        </w:numPr>
        <w:spacing w:after="0" w:line="240" w:lineRule="auto"/>
        <w:jc w:val="both"/>
        <w:rPr>
          <w:b/>
          <w:i/>
          <w:sz w:val="20"/>
          <w:szCs w:val="20"/>
        </w:rPr>
      </w:pPr>
      <w:r w:rsidRPr="00463E16">
        <w:rPr>
          <w:b/>
          <w:i/>
          <w:sz w:val="20"/>
          <w:szCs w:val="20"/>
        </w:rPr>
        <w:t xml:space="preserve">Initiative: </w:t>
      </w:r>
      <w:r w:rsidRPr="00463E16">
        <w:rPr>
          <w:i/>
          <w:sz w:val="20"/>
          <w:szCs w:val="20"/>
        </w:rPr>
        <w:t>Associate of Arts Transfer degree</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Initiative ID: </w:t>
      </w:r>
      <w:r w:rsidRPr="00463E16">
        <w:rPr>
          <w:i/>
          <w:sz w:val="20"/>
          <w:szCs w:val="20"/>
        </w:rPr>
        <w:t>PHIL V01</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Link to Data: </w:t>
      </w:r>
      <w:r w:rsidRPr="00463E16">
        <w:rPr>
          <w:i/>
          <w:sz w:val="20"/>
          <w:szCs w:val="20"/>
        </w:rPr>
        <w:t>See retention and success numbers</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Expected Benefits: </w:t>
      </w:r>
      <w:r w:rsidRPr="00463E16">
        <w:rPr>
          <w:i/>
          <w:sz w:val="20"/>
          <w:szCs w:val="20"/>
        </w:rPr>
        <w:t>Increase in retention and success numbers.</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Goal: </w:t>
      </w:r>
      <w:r w:rsidRPr="00463E16">
        <w:rPr>
          <w:i/>
          <w:sz w:val="20"/>
          <w:szCs w:val="20"/>
        </w:rPr>
        <w:t>Increase in retention and success numbers and transfers to UC &amp; CSU.</w:t>
      </w:r>
    </w:p>
    <w:p w:rsidR="00463E16" w:rsidRPr="00463E16" w:rsidRDefault="00463E16" w:rsidP="00463E16">
      <w:pPr>
        <w:pStyle w:val="ListParagraph"/>
        <w:spacing w:after="0" w:line="240" w:lineRule="auto"/>
        <w:ind w:left="1080"/>
        <w:jc w:val="both"/>
        <w:rPr>
          <w:i/>
          <w:sz w:val="20"/>
          <w:szCs w:val="20"/>
        </w:rPr>
      </w:pPr>
      <w:r w:rsidRPr="00463E16">
        <w:rPr>
          <w:b/>
          <w:i/>
          <w:sz w:val="20"/>
          <w:szCs w:val="20"/>
        </w:rPr>
        <w:t xml:space="preserve">Performance Indicator: </w:t>
      </w:r>
      <w:r w:rsidRPr="00463E16">
        <w:rPr>
          <w:i/>
          <w:sz w:val="20"/>
          <w:szCs w:val="20"/>
        </w:rPr>
        <w:t>An increase in student success for PHIL V01 and the department overall by at least 3%.</w:t>
      </w:r>
    </w:p>
    <w:p w:rsidR="00463E16" w:rsidRPr="00463E16" w:rsidRDefault="00463E16" w:rsidP="00463E16">
      <w:pPr>
        <w:pStyle w:val="ListParagraph"/>
        <w:spacing w:after="0" w:line="240" w:lineRule="auto"/>
        <w:ind w:left="1080"/>
        <w:jc w:val="both"/>
        <w:rPr>
          <w:b/>
          <w:i/>
          <w:sz w:val="20"/>
          <w:szCs w:val="20"/>
        </w:rPr>
      </w:pPr>
      <w:r w:rsidRPr="00463E16">
        <w:rPr>
          <w:b/>
          <w:i/>
          <w:sz w:val="20"/>
          <w:szCs w:val="20"/>
        </w:rPr>
        <w:t xml:space="preserve">Timeline:  </w:t>
      </w:r>
      <w:sdt>
        <w:sdtPr>
          <w:rPr>
            <w:rStyle w:val="Style1"/>
            <w:i/>
            <w:sz w:val="20"/>
            <w:szCs w:val="20"/>
          </w:rPr>
          <w:id w:val="55326021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63E16">
            <w:rPr>
              <w:rStyle w:val="Style1"/>
              <w:i/>
              <w:sz w:val="20"/>
              <w:szCs w:val="20"/>
            </w:rPr>
            <w:t>2015-2016</w:t>
          </w:r>
        </w:sdtContent>
      </w:sdt>
    </w:p>
    <w:p w:rsidR="00463E16" w:rsidRPr="00463E16" w:rsidRDefault="00463E16" w:rsidP="00463E16">
      <w:pPr>
        <w:pStyle w:val="ListParagraph"/>
        <w:spacing w:after="0" w:line="240" w:lineRule="auto"/>
        <w:ind w:left="1080"/>
        <w:jc w:val="both"/>
        <w:rPr>
          <w:b/>
          <w:i/>
          <w:sz w:val="20"/>
          <w:szCs w:val="20"/>
        </w:rPr>
      </w:pPr>
      <w:r w:rsidRPr="00463E16">
        <w:rPr>
          <w:b/>
          <w:i/>
          <w:sz w:val="20"/>
          <w:szCs w:val="20"/>
        </w:rPr>
        <w:t xml:space="preserve">Funding Resource Category:  </w:t>
      </w:r>
      <w:sdt>
        <w:sdtPr>
          <w:rPr>
            <w:rStyle w:val="Style2"/>
            <w:i/>
            <w:sz w:val="20"/>
            <w:szCs w:val="20"/>
          </w:rPr>
          <w:id w:val="55326021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63E16">
            <w:rPr>
              <w:rStyle w:val="Style2"/>
              <w:i/>
              <w:sz w:val="20"/>
              <w:szCs w:val="20"/>
            </w:rPr>
            <w:t>No new resources needed</w:t>
          </w:r>
        </w:sdtContent>
      </w:sdt>
    </w:p>
    <w:p w:rsidR="00463E16" w:rsidRPr="00463E16" w:rsidRDefault="00463E16" w:rsidP="00463E16">
      <w:pPr>
        <w:pStyle w:val="ListParagraph"/>
        <w:spacing w:after="0" w:line="240" w:lineRule="auto"/>
        <w:ind w:left="1080"/>
        <w:jc w:val="both"/>
        <w:rPr>
          <w:b/>
          <w:i/>
          <w:sz w:val="20"/>
          <w:szCs w:val="20"/>
        </w:rPr>
      </w:pPr>
      <w:r w:rsidRPr="00463E16">
        <w:rPr>
          <w:b/>
          <w:i/>
          <w:sz w:val="20"/>
          <w:szCs w:val="20"/>
        </w:rPr>
        <w:t xml:space="preserve">Ranking:  </w:t>
      </w:r>
      <w:sdt>
        <w:sdtPr>
          <w:rPr>
            <w:rStyle w:val="Style3"/>
            <w:i/>
            <w:sz w:val="20"/>
            <w:szCs w:val="20"/>
          </w:rPr>
          <w:id w:val="553260219"/>
          <w:dropDownList>
            <w:listItem w:displayText="Click here for options" w:value="Click here for options"/>
            <w:listItem w:displayText="R" w:value="R"/>
            <w:listItem w:displayText="H" w:value="H"/>
            <w:listItem w:displayText="M" w:value="M"/>
            <w:listItem w:displayText="L" w:value="L"/>
          </w:dropDownList>
        </w:sdtPr>
        <w:sdtContent>
          <w:r w:rsidRPr="00463E16">
            <w:rPr>
              <w:rStyle w:val="Style3"/>
              <w:i/>
              <w:sz w:val="20"/>
              <w:szCs w:val="20"/>
            </w:rPr>
            <w:t>M</w:t>
          </w:r>
        </w:sdtContent>
      </w:sdt>
    </w:p>
    <w:p w:rsidR="00D65CB3" w:rsidRDefault="00D65CB3" w:rsidP="00D65CB3">
      <w:pPr>
        <w:pStyle w:val="ListParagraph"/>
        <w:ind w:left="1080"/>
        <w:rPr>
          <w:i/>
          <w:sz w:val="18"/>
          <w:szCs w:val="18"/>
        </w:rPr>
      </w:pPr>
    </w:p>
    <w:p w:rsidR="00D65CB3" w:rsidRPr="00416532" w:rsidRDefault="00D65CB3" w:rsidP="000A70D3">
      <w:pPr>
        <w:pStyle w:val="ListParagraph"/>
        <w:numPr>
          <w:ilvl w:val="0"/>
          <w:numId w:val="11"/>
        </w:numPr>
        <w:rPr>
          <w:b/>
          <w:i/>
          <w:sz w:val="20"/>
          <w:szCs w:val="20"/>
        </w:rPr>
      </w:pPr>
      <w:r w:rsidRPr="00416532">
        <w:rPr>
          <w:b/>
          <w:i/>
          <w:sz w:val="20"/>
          <w:szCs w:val="20"/>
        </w:rPr>
        <w:t>Closing the loop</w:t>
      </w:r>
      <w:r w:rsidR="00416532">
        <w:rPr>
          <w:b/>
          <w:i/>
          <w:sz w:val="20"/>
          <w:szCs w:val="20"/>
        </w:rPr>
        <w:t>:</w:t>
      </w:r>
    </w:p>
    <w:p w:rsidR="00235AA9" w:rsidRDefault="00463E16" w:rsidP="000A70D3">
      <w:pPr>
        <w:pStyle w:val="ListParagraph"/>
        <w:numPr>
          <w:ilvl w:val="0"/>
          <w:numId w:val="20"/>
        </w:numPr>
        <w:ind w:left="1080"/>
        <w:rPr>
          <w:sz w:val="18"/>
          <w:szCs w:val="18"/>
        </w:rPr>
      </w:pPr>
      <w:r w:rsidRPr="00463E16">
        <w:rPr>
          <w:sz w:val="18"/>
          <w:szCs w:val="18"/>
        </w:rPr>
        <w:t xml:space="preserve">The initiative that required funding last year was the request for more extra large classrooms.  In the this case, the request for more extra large classrooms was only partly accomplished, but even so, the overall WSCH numbers for the department were (696) well above the college average (650). </w:t>
      </w:r>
    </w:p>
    <w:p w:rsidR="00463E16" w:rsidRPr="00463E16" w:rsidRDefault="00463E16" w:rsidP="000A70D3">
      <w:pPr>
        <w:pStyle w:val="ListParagraph"/>
        <w:numPr>
          <w:ilvl w:val="0"/>
          <w:numId w:val="20"/>
        </w:numPr>
        <w:ind w:left="1080"/>
        <w:rPr>
          <w:sz w:val="18"/>
          <w:szCs w:val="18"/>
        </w:rPr>
      </w:pPr>
      <w:r w:rsidRPr="005A2029">
        <w:rPr>
          <w:sz w:val="18"/>
          <w:szCs w:val="18"/>
        </w:rPr>
        <w:t xml:space="preserve">The Philosophy </w:t>
      </w:r>
      <w:r>
        <w:rPr>
          <w:sz w:val="18"/>
          <w:szCs w:val="18"/>
        </w:rPr>
        <w:t>Department initiative</w:t>
      </w:r>
      <w:r w:rsidRPr="005A2029">
        <w:rPr>
          <w:sz w:val="18"/>
          <w:szCs w:val="18"/>
        </w:rPr>
        <w:t xml:space="preserve"> last ye</w:t>
      </w:r>
      <w:r>
        <w:rPr>
          <w:sz w:val="18"/>
          <w:szCs w:val="18"/>
        </w:rPr>
        <w:t>ar that did not require funding was</w:t>
      </w:r>
      <w:r w:rsidRPr="005A2029">
        <w:rPr>
          <w:sz w:val="18"/>
          <w:szCs w:val="18"/>
        </w:rPr>
        <w:t xml:space="preserve"> the creation of an AA degree</w:t>
      </w:r>
      <w:r>
        <w:rPr>
          <w:sz w:val="18"/>
          <w:szCs w:val="18"/>
        </w:rPr>
        <w:t xml:space="preserve">.  </w:t>
      </w:r>
      <w:r>
        <w:rPr>
          <w:sz w:val="18"/>
          <w:szCs w:val="18"/>
        </w:rPr>
        <w:br/>
        <w:t>This</w:t>
      </w:r>
      <w:r w:rsidRPr="005A2029">
        <w:rPr>
          <w:sz w:val="18"/>
          <w:szCs w:val="18"/>
        </w:rPr>
        <w:t xml:space="preserve"> i</w:t>
      </w:r>
      <w:r>
        <w:rPr>
          <w:sz w:val="18"/>
          <w:szCs w:val="18"/>
        </w:rPr>
        <w:t xml:space="preserve">nitiative was accomplished this </w:t>
      </w:r>
      <w:r w:rsidRPr="005A2029">
        <w:rPr>
          <w:sz w:val="18"/>
          <w:szCs w:val="18"/>
        </w:rPr>
        <w:t>year. The</w:t>
      </w:r>
      <w:r w:rsidR="00D65CB3">
        <w:rPr>
          <w:sz w:val="18"/>
          <w:szCs w:val="18"/>
        </w:rPr>
        <w:t xml:space="preserve"> Philosophy D</w:t>
      </w:r>
      <w:r>
        <w:rPr>
          <w:sz w:val="18"/>
          <w:szCs w:val="18"/>
        </w:rPr>
        <w:t>epartment now has an</w:t>
      </w:r>
      <w:r w:rsidRPr="005A2029">
        <w:rPr>
          <w:sz w:val="18"/>
          <w:szCs w:val="18"/>
        </w:rPr>
        <w:t xml:space="preserve"> AA degree </w:t>
      </w:r>
      <w:r>
        <w:rPr>
          <w:sz w:val="18"/>
          <w:szCs w:val="18"/>
        </w:rPr>
        <w:t xml:space="preserve">which follows the </w:t>
      </w:r>
      <w:r w:rsidRPr="005A2029">
        <w:rPr>
          <w:sz w:val="18"/>
          <w:szCs w:val="18"/>
        </w:rPr>
        <w:t>specifications require</w:t>
      </w:r>
      <w:r>
        <w:rPr>
          <w:sz w:val="18"/>
          <w:szCs w:val="18"/>
        </w:rPr>
        <w:t xml:space="preserve">d </w:t>
      </w:r>
      <w:r w:rsidRPr="005A2029">
        <w:rPr>
          <w:sz w:val="18"/>
          <w:szCs w:val="18"/>
        </w:rPr>
        <w:t>by the state of California</w:t>
      </w:r>
      <w:r>
        <w:rPr>
          <w:sz w:val="18"/>
          <w:szCs w:val="18"/>
        </w:rPr>
        <w:t>.</w:t>
      </w:r>
    </w:p>
    <w:p w:rsidR="00235AA9" w:rsidRDefault="00235AA9" w:rsidP="00235AA9">
      <w:pPr>
        <w:pStyle w:val="ListParagraph"/>
        <w:ind w:left="1080"/>
      </w:pPr>
    </w:p>
    <w:p w:rsidR="00AF1753" w:rsidRDefault="00AF1753" w:rsidP="00235AA9">
      <w:pPr>
        <w:pStyle w:val="ListParagraph"/>
        <w:ind w:left="1080"/>
      </w:pPr>
    </w:p>
    <w:p w:rsidR="009F29C7" w:rsidRPr="009F29C7" w:rsidRDefault="00CF5288" w:rsidP="000A70D3">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rsidR="00235AA9" w:rsidRPr="005A2029" w:rsidRDefault="00443F8B" w:rsidP="000A70D3">
      <w:pPr>
        <w:pStyle w:val="ListParagraph"/>
        <w:numPr>
          <w:ilvl w:val="0"/>
          <w:numId w:val="30"/>
        </w:numPr>
        <w:ind w:left="1080"/>
        <w:rPr>
          <w:sz w:val="18"/>
          <w:szCs w:val="18"/>
        </w:rPr>
      </w:pPr>
      <w:r w:rsidRPr="005A2029">
        <w:rPr>
          <w:sz w:val="18"/>
          <w:szCs w:val="18"/>
        </w:rPr>
        <w:t>A major accomplishment of the Philosop</w:t>
      </w:r>
      <w:r w:rsidR="00F04815" w:rsidRPr="005A2029">
        <w:rPr>
          <w:sz w:val="18"/>
          <w:szCs w:val="18"/>
        </w:rPr>
        <w:t xml:space="preserve">hy department is that it raised its </w:t>
      </w:r>
      <w:r w:rsidRPr="005A2029">
        <w:rPr>
          <w:sz w:val="18"/>
          <w:szCs w:val="18"/>
        </w:rPr>
        <w:t>student success r</w:t>
      </w:r>
      <w:r w:rsidR="00452933" w:rsidRPr="005A2029">
        <w:rPr>
          <w:sz w:val="18"/>
          <w:szCs w:val="18"/>
        </w:rPr>
        <w:t>ate</w:t>
      </w:r>
      <w:r w:rsidR="00F04815" w:rsidRPr="005A2029">
        <w:rPr>
          <w:sz w:val="18"/>
          <w:szCs w:val="18"/>
        </w:rPr>
        <w:t xml:space="preserve"> in FY 13 </w:t>
      </w:r>
      <w:r w:rsidR="00452933" w:rsidRPr="005A2029">
        <w:rPr>
          <w:sz w:val="18"/>
          <w:szCs w:val="18"/>
        </w:rPr>
        <w:t xml:space="preserve">from 67% </w:t>
      </w:r>
      <w:r w:rsidR="00F04815" w:rsidRPr="005A2029">
        <w:rPr>
          <w:sz w:val="18"/>
          <w:szCs w:val="18"/>
        </w:rPr>
        <w:t xml:space="preserve">(FY 12) </w:t>
      </w:r>
      <w:r w:rsidR="00F1052C" w:rsidRPr="005A2029">
        <w:rPr>
          <w:sz w:val="18"/>
          <w:szCs w:val="18"/>
        </w:rPr>
        <w:t>to 70%. The Philosophy department in FY 13</w:t>
      </w:r>
      <w:r w:rsidRPr="005A2029">
        <w:rPr>
          <w:sz w:val="18"/>
          <w:szCs w:val="18"/>
        </w:rPr>
        <w:t xml:space="preserve"> is </w:t>
      </w:r>
      <w:r w:rsidR="00F1052C" w:rsidRPr="005A2029">
        <w:rPr>
          <w:sz w:val="18"/>
          <w:szCs w:val="18"/>
        </w:rPr>
        <w:t>currently (86% retention and 70% success)</w:t>
      </w:r>
      <w:r w:rsidRPr="005A2029">
        <w:rPr>
          <w:sz w:val="18"/>
          <w:szCs w:val="18"/>
        </w:rPr>
        <w:t xml:space="preserve"> in line with the college’s</w:t>
      </w:r>
      <w:r w:rsidR="00F1052C" w:rsidRPr="005A2029">
        <w:rPr>
          <w:sz w:val="18"/>
          <w:szCs w:val="18"/>
        </w:rPr>
        <w:t xml:space="preserve"> retention and success</w:t>
      </w:r>
      <w:r w:rsidR="00452933" w:rsidRPr="005A2029">
        <w:rPr>
          <w:sz w:val="18"/>
          <w:szCs w:val="18"/>
        </w:rPr>
        <w:t xml:space="preserve"> </w:t>
      </w:r>
      <w:r w:rsidR="00F1052C" w:rsidRPr="005A2029">
        <w:rPr>
          <w:sz w:val="18"/>
          <w:szCs w:val="18"/>
        </w:rPr>
        <w:t>(86% and 71</w:t>
      </w:r>
      <w:r w:rsidR="00452933" w:rsidRPr="005A2029">
        <w:rPr>
          <w:sz w:val="18"/>
          <w:szCs w:val="18"/>
        </w:rPr>
        <w:t>% respectively</w:t>
      </w:r>
      <w:r w:rsidR="00F1052C" w:rsidRPr="005A2029">
        <w:rPr>
          <w:sz w:val="18"/>
          <w:szCs w:val="18"/>
        </w:rPr>
        <w:t>) numbers</w:t>
      </w:r>
      <w:r w:rsidRPr="005A2029">
        <w:rPr>
          <w:sz w:val="18"/>
          <w:szCs w:val="18"/>
        </w:rPr>
        <w:t xml:space="preserve">.     </w:t>
      </w:r>
    </w:p>
    <w:p w:rsidR="00AF1753" w:rsidRDefault="00AF1753" w:rsidP="009F29C7">
      <w:pPr>
        <w:pStyle w:val="ListParagraph"/>
        <w:rPr>
          <w:i/>
          <w:sz w:val="18"/>
          <w:szCs w:val="18"/>
        </w:rPr>
      </w:pPr>
    </w:p>
    <w:p w:rsidR="00AF1753" w:rsidRPr="00452933" w:rsidRDefault="00AF1753" w:rsidP="009F29C7">
      <w:pPr>
        <w:pStyle w:val="ListParagraph"/>
        <w:rPr>
          <w:i/>
          <w:color w:val="00B0F0"/>
          <w:sz w:val="18"/>
          <w:szCs w:val="18"/>
        </w:rPr>
      </w:pPr>
    </w:p>
    <w:p w:rsidR="00235AA9" w:rsidRPr="00AF3A84" w:rsidRDefault="00235AA9" w:rsidP="00590F67">
      <w:pPr>
        <w:rPr>
          <w:b/>
          <w:u w:val="single"/>
        </w:rPr>
      </w:pPr>
      <w:r w:rsidRPr="00AF3A84">
        <w:rPr>
          <w:b/>
          <w:u w:val="single"/>
        </w:rPr>
        <w:t xml:space="preserve">Section II - </w:t>
      </w:r>
      <w:r w:rsidR="00590F67" w:rsidRPr="00AF3A84">
        <w:rPr>
          <w:b/>
          <w:u w:val="single"/>
        </w:rPr>
        <w:t>Description</w:t>
      </w:r>
      <w:r w:rsidRPr="00AF3A84">
        <w:rPr>
          <w:b/>
          <w:u w:val="single"/>
        </w:rPr>
        <w:t xml:space="preserve"> </w:t>
      </w:r>
    </w:p>
    <w:p w:rsidR="00590F67" w:rsidRDefault="003C64FA" w:rsidP="000A70D3">
      <w:pPr>
        <w:pStyle w:val="ListParagraph"/>
        <w:numPr>
          <w:ilvl w:val="0"/>
          <w:numId w:val="2"/>
        </w:numPr>
        <w:rPr>
          <w:b/>
        </w:rPr>
      </w:pPr>
      <w:r>
        <w:rPr>
          <w:b/>
        </w:rPr>
        <w:t>Description of Program/D</w:t>
      </w:r>
      <w:r w:rsidR="00590F67" w:rsidRPr="00381F3F">
        <w:rPr>
          <w:b/>
        </w:rPr>
        <w:t>epartment</w:t>
      </w:r>
    </w:p>
    <w:p w:rsidR="00CC1B3A" w:rsidRDefault="00CC1B3A" w:rsidP="00CC1B3A">
      <w:pPr>
        <w:pStyle w:val="ListParagraph"/>
      </w:pPr>
      <w:r w:rsidRPr="00777473">
        <w:t xml:space="preserve">Philosophy is the foundation of higher education since Plato’s Academy, the first college in Western civilization. The goal of the philosophy program is to introduce students to a broad range of </w:t>
      </w:r>
      <w:r w:rsidRPr="00777473">
        <w:lastRenderedPageBreak/>
        <w:t>philosophical issues, topics, and traditions. The discipline also incorporates the study of the major world religions from both the West and the East. The methods of careful reasoning, philosophical analysis and constructive dialogue are applied to questions that concern all who seek to understand themselves, the reality of the world, the meaning and purpose of life and the way to make wise and moral choices. The subject is taught primarily as a contribution to students’ overall liberal arts education. Students majoring in Philosophy generally transfer to four-year institutions to pursue a bachelor’s degree and continue their education into Masters or Doctoral degrees. Graduates are prepared to enter further studies in various disciplines, including philosophy, business, law, journalism and religious studies. Graduates with a bachelor’s degree in philosophy have employment opportunities in areas including administration and management, business, law, government, journalism, publishing and writing.</w:t>
      </w: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CC1B3A" w:rsidRPr="00B04AEA" w:rsidRDefault="00CC1B3A" w:rsidP="00CC1B3A">
      <w:pPr>
        <w:pStyle w:val="NoSpacing"/>
        <w:tabs>
          <w:tab w:val="left" w:pos="360"/>
        </w:tabs>
        <w:ind w:left="720"/>
        <w:rPr>
          <w:rFonts w:cstheme="minorHAnsi"/>
        </w:rPr>
      </w:pPr>
      <w:r w:rsidRPr="00B04AEA">
        <w:rPr>
          <w:rFonts w:cstheme="minorHAnsi"/>
        </w:rPr>
        <w:t>Program’s courses are designed to articulate to UC and CSU for transfer students.</w:t>
      </w:r>
    </w:p>
    <w:p w:rsidR="00DA52EA" w:rsidRDefault="00DA52EA" w:rsidP="00DA52EA">
      <w:pPr>
        <w:pStyle w:val="ListParagraph"/>
        <w:rPr>
          <w:color w:val="FF0000"/>
        </w:rPr>
      </w:pPr>
    </w:p>
    <w:p w:rsidR="00AF1753" w:rsidRDefault="00AF1753" w:rsidP="00DA52EA">
      <w:pPr>
        <w:pStyle w:val="ListParagraph"/>
        <w:rPr>
          <w:color w:val="FF0000"/>
        </w:rPr>
      </w:pPr>
    </w:p>
    <w:p w:rsidR="00AF1753" w:rsidRPr="00DA52EA" w:rsidRDefault="00AF1753" w:rsidP="00DA52EA">
      <w:pPr>
        <w:pStyle w:val="ListParagraph"/>
        <w:rPr>
          <w:color w:val="FF0000"/>
        </w:rPr>
      </w:pPr>
    </w:p>
    <w:p w:rsidR="00933D03" w:rsidRPr="002E563D" w:rsidRDefault="00933D03" w:rsidP="000A70D3">
      <w:pPr>
        <w:pStyle w:val="ListParagraph"/>
        <w:numPr>
          <w:ilvl w:val="0"/>
          <w:numId w:val="2"/>
        </w:numPr>
        <w:spacing w:after="0" w:line="240" w:lineRule="auto"/>
        <w:rPr>
          <w:b/>
        </w:rPr>
      </w:pPr>
      <w:r w:rsidRPr="002E563D">
        <w:rPr>
          <w:b/>
        </w:rPr>
        <w:t>Program/Department Significant Events (Strengths and Successes), and Accomplishments</w:t>
      </w:r>
    </w:p>
    <w:p w:rsidR="00933D03" w:rsidRPr="002E563D" w:rsidRDefault="002E563D" w:rsidP="002E563D">
      <w:pPr>
        <w:spacing w:after="0" w:line="240" w:lineRule="auto"/>
        <w:ind w:left="720"/>
        <w:rPr>
          <w:i/>
          <w:sz w:val="18"/>
          <w:szCs w:val="18"/>
        </w:rPr>
      </w:pPr>
      <w:r w:rsidRPr="002E563D">
        <w:rPr>
          <w:i/>
          <w:sz w:val="18"/>
          <w:szCs w:val="18"/>
        </w:rPr>
        <w:t xml:space="preserve">Instructions:  </w:t>
      </w:r>
    </w:p>
    <w:p w:rsidR="00395E80" w:rsidRPr="005A2029" w:rsidRDefault="002F3BB0" w:rsidP="000A70D3">
      <w:pPr>
        <w:pStyle w:val="ListParagraph"/>
        <w:numPr>
          <w:ilvl w:val="0"/>
          <w:numId w:val="18"/>
        </w:numPr>
        <w:spacing w:after="0" w:line="240" w:lineRule="auto"/>
        <w:ind w:left="1080"/>
        <w:rPr>
          <w:sz w:val="18"/>
          <w:szCs w:val="18"/>
        </w:rPr>
      </w:pPr>
      <w:r w:rsidRPr="005A2029">
        <w:rPr>
          <w:sz w:val="18"/>
          <w:szCs w:val="18"/>
        </w:rPr>
        <w:t xml:space="preserve">In the past year, Philosophy V08 Zen Buddhism has improved from a one unit survey course to, Philosophy V09 Zen Buddhism, a three unit more rigorous UC/CSU transferable course.  Also, it has, in one year, seen its WSCH score (645) almost reach that of the college average (650).    </w:t>
      </w:r>
      <w:r w:rsidR="00452933" w:rsidRPr="005A2029">
        <w:rPr>
          <w:sz w:val="18"/>
          <w:szCs w:val="18"/>
        </w:rPr>
        <w:t>The philosophy department overal</w:t>
      </w:r>
      <w:r w:rsidR="00F1052C" w:rsidRPr="005A2029">
        <w:rPr>
          <w:sz w:val="18"/>
          <w:szCs w:val="18"/>
        </w:rPr>
        <w:t xml:space="preserve">l has been very successful.  Its courses in general have </w:t>
      </w:r>
      <w:r w:rsidR="00452933" w:rsidRPr="005A2029">
        <w:rPr>
          <w:sz w:val="18"/>
          <w:szCs w:val="18"/>
        </w:rPr>
        <w:t>exceed</w:t>
      </w:r>
      <w:r w:rsidR="00395E80" w:rsidRPr="005A2029">
        <w:rPr>
          <w:sz w:val="18"/>
          <w:szCs w:val="18"/>
        </w:rPr>
        <w:t>ed</w:t>
      </w:r>
      <w:r w:rsidR="00452933" w:rsidRPr="005A2029">
        <w:rPr>
          <w:sz w:val="18"/>
          <w:szCs w:val="18"/>
        </w:rPr>
        <w:t xml:space="preserve"> </w:t>
      </w:r>
      <w:r w:rsidR="007D7E19" w:rsidRPr="005A2029">
        <w:rPr>
          <w:sz w:val="18"/>
          <w:szCs w:val="18"/>
        </w:rPr>
        <w:t>the colleg</w:t>
      </w:r>
      <w:r w:rsidR="00F1052C" w:rsidRPr="005A2029">
        <w:rPr>
          <w:sz w:val="18"/>
          <w:szCs w:val="18"/>
        </w:rPr>
        <w:t>e’s WSCH numbers and the department has improved its retention and success numbers in FY 13</w:t>
      </w:r>
      <w:r w:rsidR="00395E80" w:rsidRPr="005A2029">
        <w:rPr>
          <w:sz w:val="18"/>
          <w:szCs w:val="18"/>
        </w:rPr>
        <w:t xml:space="preserve">. </w:t>
      </w:r>
    </w:p>
    <w:p w:rsidR="00CC1B3A" w:rsidRPr="005A2029" w:rsidRDefault="006C490D" w:rsidP="000A70D3">
      <w:pPr>
        <w:pStyle w:val="ListParagraph"/>
        <w:numPr>
          <w:ilvl w:val="0"/>
          <w:numId w:val="18"/>
        </w:numPr>
        <w:spacing w:after="0" w:line="240" w:lineRule="auto"/>
        <w:ind w:left="1080"/>
        <w:rPr>
          <w:sz w:val="18"/>
          <w:szCs w:val="18"/>
        </w:rPr>
      </w:pPr>
      <w:r w:rsidRPr="005A2029">
        <w:rPr>
          <w:sz w:val="18"/>
          <w:szCs w:val="18"/>
        </w:rPr>
        <w:t>The issue that</w:t>
      </w:r>
      <w:r w:rsidR="00452933" w:rsidRPr="005A2029">
        <w:rPr>
          <w:sz w:val="18"/>
          <w:szCs w:val="18"/>
        </w:rPr>
        <w:t xml:space="preserve"> continues to impact </w:t>
      </w:r>
      <w:r w:rsidR="00395E80" w:rsidRPr="005A2029">
        <w:rPr>
          <w:sz w:val="18"/>
          <w:szCs w:val="18"/>
        </w:rPr>
        <w:t>the philosophy department</w:t>
      </w:r>
      <w:r w:rsidRPr="005A2029">
        <w:rPr>
          <w:sz w:val="18"/>
          <w:szCs w:val="18"/>
        </w:rPr>
        <w:t xml:space="preserve"> is</w:t>
      </w:r>
      <w:r w:rsidR="00452933" w:rsidRPr="005A2029">
        <w:rPr>
          <w:sz w:val="18"/>
          <w:szCs w:val="18"/>
        </w:rPr>
        <w:t xml:space="preserve"> the lack of extra large classes</w:t>
      </w:r>
      <w:r w:rsidR="001C2EA6" w:rsidRPr="005A2029">
        <w:rPr>
          <w:sz w:val="18"/>
          <w:szCs w:val="18"/>
        </w:rPr>
        <w:t xml:space="preserve"> and classrooms</w:t>
      </w:r>
      <w:r w:rsidR="00452933" w:rsidRPr="005A2029">
        <w:rPr>
          <w:sz w:val="18"/>
          <w:szCs w:val="18"/>
        </w:rPr>
        <w:t>.  The lowering of classroom caps</w:t>
      </w:r>
      <w:r w:rsidR="001C2EA6" w:rsidRPr="005A2029">
        <w:rPr>
          <w:sz w:val="18"/>
          <w:szCs w:val="18"/>
        </w:rPr>
        <w:t>, last year,</w:t>
      </w:r>
      <w:r w:rsidR="00452933" w:rsidRPr="005A2029">
        <w:rPr>
          <w:sz w:val="18"/>
          <w:szCs w:val="18"/>
        </w:rPr>
        <w:t xml:space="preserve"> caused the program to struggle to maintain its</w:t>
      </w:r>
      <w:r w:rsidR="00EA4C3A" w:rsidRPr="005A2029">
        <w:rPr>
          <w:sz w:val="18"/>
          <w:szCs w:val="18"/>
        </w:rPr>
        <w:t xml:space="preserve"> WSCH numbers.  For the department</w:t>
      </w:r>
      <w:r w:rsidRPr="005A2029">
        <w:rPr>
          <w:sz w:val="18"/>
          <w:szCs w:val="18"/>
        </w:rPr>
        <w:t xml:space="preserve"> to maintain or increase its current</w:t>
      </w:r>
      <w:r w:rsidR="001C2EA6" w:rsidRPr="005A2029">
        <w:rPr>
          <w:sz w:val="18"/>
          <w:szCs w:val="18"/>
        </w:rPr>
        <w:t xml:space="preserve"> productivity</w:t>
      </w:r>
      <w:r w:rsidRPr="005A2029">
        <w:rPr>
          <w:sz w:val="18"/>
          <w:szCs w:val="18"/>
        </w:rPr>
        <w:t xml:space="preserve"> </w:t>
      </w:r>
      <w:r w:rsidR="001C2EA6" w:rsidRPr="005A2029">
        <w:rPr>
          <w:sz w:val="18"/>
          <w:szCs w:val="18"/>
        </w:rPr>
        <w:t>(</w:t>
      </w:r>
      <w:r w:rsidRPr="005A2029">
        <w:rPr>
          <w:sz w:val="18"/>
          <w:szCs w:val="18"/>
        </w:rPr>
        <w:t>WSCH level</w:t>
      </w:r>
      <w:r w:rsidR="001C2EA6" w:rsidRPr="005A2029">
        <w:rPr>
          <w:sz w:val="18"/>
          <w:szCs w:val="18"/>
        </w:rPr>
        <w:t>)</w:t>
      </w:r>
      <w:r w:rsidRPr="005A2029">
        <w:rPr>
          <w:sz w:val="18"/>
          <w:szCs w:val="18"/>
        </w:rPr>
        <w:t xml:space="preserve"> more </w:t>
      </w:r>
      <w:r w:rsidR="001C2EA6" w:rsidRPr="005A2029">
        <w:rPr>
          <w:sz w:val="18"/>
          <w:szCs w:val="18"/>
        </w:rPr>
        <w:t>extra large classrooms and class enrollments are required</w:t>
      </w:r>
      <w:r w:rsidRPr="005A2029">
        <w:rPr>
          <w:sz w:val="18"/>
          <w:szCs w:val="18"/>
        </w:rPr>
        <w:t xml:space="preserve">. </w:t>
      </w:r>
      <w:r w:rsidR="001F62DD" w:rsidRPr="005A2029">
        <w:rPr>
          <w:sz w:val="18"/>
          <w:szCs w:val="18"/>
        </w:rPr>
        <w:t xml:space="preserve">  </w:t>
      </w:r>
    </w:p>
    <w:p w:rsidR="007A1BFA" w:rsidRDefault="007A1BFA" w:rsidP="00381F3F">
      <w:pPr>
        <w:pStyle w:val="ListParagraph"/>
        <w:rPr>
          <w:rFonts w:cstheme="minorHAnsi"/>
          <w:szCs w:val="24"/>
        </w:rPr>
      </w:pPr>
    </w:p>
    <w:p w:rsidR="00AF1753" w:rsidRDefault="00AF1753" w:rsidP="00381F3F">
      <w:pPr>
        <w:pStyle w:val="ListParagraph"/>
        <w:rPr>
          <w:rFonts w:cstheme="minorHAnsi"/>
          <w:szCs w:val="24"/>
        </w:rPr>
      </w:pPr>
    </w:p>
    <w:p w:rsidR="00590F67" w:rsidRPr="007A1BFA" w:rsidRDefault="00590F67" w:rsidP="000A70D3">
      <w:pPr>
        <w:pStyle w:val="ListParagraph"/>
        <w:numPr>
          <w:ilvl w:val="0"/>
          <w:numId w:val="2"/>
        </w:numPr>
        <w:rPr>
          <w:b/>
        </w:rPr>
      </w:pPr>
      <w:r w:rsidRPr="007A1BFA">
        <w:rPr>
          <w:b/>
        </w:rPr>
        <w:t xml:space="preserve">2013-2014 Estimated Costs/Gainful Employment – for Certificates of Achievement ONLY </w:t>
      </w:r>
    </w:p>
    <w:tbl>
      <w:tblPr>
        <w:tblW w:w="9174"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31"/>
        <w:gridCol w:w="950"/>
        <w:gridCol w:w="1814"/>
        <w:gridCol w:w="1037"/>
        <w:gridCol w:w="950"/>
        <w:gridCol w:w="950"/>
        <w:gridCol w:w="863"/>
        <w:gridCol w:w="779"/>
      </w:tblGrid>
      <w:tr w:rsidR="00CC1B3A" w:rsidRPr="00CB45ED" w:rsidTr="00E12CCF">
        <w:trPr>
          <w:trHeight w:val="166"/>
        </w:trPr>
        <w:tc>
          <w:tcPr>
            <w:tcW w:w="1831" w:type="dxa"/>
            <w:shd w:val="clear" w:color="auto" w:fill="FDE9D9" w:themeFill="accent6" w:themeFillTint="33"/>
            <w:noWrap/>
            <w:vAlign w:val="bottom"/>
          </w:tcPr>
          <w:p w:rsidR="00CC1B3A" w:rsidRPr="00CB45ED" w:rsidRDefault="00CC1B3A" w:rsidP="00E12CCF">
            <w:pPr>
              <w:rPr>
                <w:rFonts w:ascii="Calibri" w:eastAsia="Times New Roman" w:hAnsi="Calibri" w:cs="Times New Roman"/>
                <w:b/>
                <w:color w:val="000000"/>
              </w:rPr>
            </w:pPr>
          </w:p>
        </w:tc>
        <w:tc>
          <w:tcPr>
            <w:tcW w:w="950" w:type="dxa"/>
            <w:shd w:val="clear" w:color="auto" w:fill="FDE9D9" w:themeFill="accent6" w:themeFillTint="33"/>
            <w:vAlign w:val="bottom"/>
          </w:tcPr>
          <w:p w:rsidR="00CC1B3A" w:rsidRPr="00CB45ED" w:rsidRDefault="00CC1B3A" w:rsidP="00E12CCF">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1814" w:type="dxa"/>
            <w:shd w:val="clear" w:color="auto" w:fill="FDE9D9" w:themeFill="accent6" w:themeFillTint="33"/>
            <w:vAlign w:val="bottom"/>
          </w:tcPr>
          <w:p w:rsidR="00CC1B3A" w:rsidRPr="00CB45ED" w:rsidRDefault="00CC1B3A" w:rsidP="00E12CCF">
            <w:pPr>
              <w:rPr>
                <w:rFonts w:ascii="Calibri" w:eastAsia="Times New Roman" w:hAnsi="Calibri" w:cs="Times New Roman"/>
                <w:b/>
                <w:color w:val="000000"/>
              </w:rPr>
            </w:pPr>
          </w:p>
        </w:tc>
        <w:tc>
          <w:tcPr>
            <w:tcW w:w="1037" w:type="dxa"/>
            <w:shd w:val="clear" w:color="auto" w:fill="FDE9D9" w:themeFill="accent6" w:themeFillTint="33"/>
            <w:vAlign w:val="bottom"/>
          </w:tcPr>
          <w:p w:rsidR="00CC1B3A" w:rsidRPr="00CB45ED" w:rsidRDefault="00CC1B3A" w:rsidP="00E12CCF">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950" w:type="dxa"/>
            <w:shd w:val="clear" w:color="auto" w:fill="FDE9D9" w:themeFill="accent6" w:themeFillTint="33"/>
            <w:vAlign w:val="bottom"/>
          </w:tcPr>
          <w:p w:rsidR="00CC1B3A" w:rsidRPr="00CB45ED" w:rsidRDefault="00CC1B3A" w:rsidP="00E12CCF">
            <w:pPr>
              <w:rPr>
                <w:rFonts w:ascii="Calibri" w:eastAsia="Times New Roman" w:hAnsi="Calibri" w:cs="Times New Roman"/>
                <w:b/>
                <w:color w:val="000000"/>
              </w:rPr>
            </w:pPr>
          </w:p>
        </w:tc>
        <w:tc>
          <w:tcPr>
            <w:tcW w:w="950" w:type="dxa"/>
            <w:shd w:val="clear" w:color="auto" w:fill="FDE9D9" w:themeFill="accent6" w:themeFillTint="33"/>
            <w:vAlign w:val="bottom"/>
          </w:tcPr>
          <w:p w:rsidR="00CC1B3A" w:rsidRPr="00CB45ED" w:rsidRDefault="00CC1B3A" w:rsidP="00E12CCF">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863" w:type="dxa"/>
            <w:shd w:val="clear" w:color="auto" w:fill="FDE9D9" w:themeFill="accent6" w:themeFillTint="33"/>
            <w:vAlign w:val="bottom"/>
          </w:tcPr>
          <w:p w:rsidR="00CC1B3A" w:rsidRPr="00CB45ED" w:rsidRDefault="00CC1B3A" w:rsidP="00E12CCF">
            <w:pPr>
              <w:rPr>
                <w:rFonts w:ascii="Calibri" w:eastAsia="Times New Roman" w:hAnsi="Calibri" w:cs="Times New Roman"/>
                <w:b/>
                <w:color w:val="000000"/>
              </w:rPr>
            </w:pPr>
          </w:p>
        </w:tc>
        <w:tc>
          <w:tcPr>
            <w:tcW w:w="779" w:type="dxa"/>
            <w:shd w:val="clear" w:color="auto" w:fill="FDE9D9" w:themeFill="accent6" w:themeFillTint="33"/>
            <w:vAlign w:val="bottom"/>
          </w:tcPr>
          <w:p w:rsidR="00CC1B3A" w:rsidRPr="00CB45ED" w:rsidRDefault="00CC1B3A" w:rsidP="00E12CCF">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r>
      <w:tr w:rsidR="00CC1B3A" w:rsidRPr="00CB45ED" w:rsidTr="00E12CCF">
        <w:trPr>
          <w:trHeight w:val="166"/>
        </w:trPr>
        <w:tc>
          <w:tcPr>
            <w:tcW w:w="1831" w:type="dxa"/>
            <w:shd w:val="clear" w:color="auto" w:fill="auto"/>
            <w:noWrap/>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Enrollment Fees</w:t>
            </w:r>
          </w:p>
        </w:tc>
        <w:tc>
          <w:tcPr>
            <w:tcW w:w="950" w:type="dxa"/>
            <w:shd w:val="clear" w:color="auto" w:fill="auto"/>
            <w:noWrap/>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1814" w:type="dxa"/>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Enrollment Fees</w:t>
            </w:r>
          </w:p>
        </w:tc>
        <w:tc>
          <w:tcPr>
            <w:tcW w:w="1037"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950" w:type="dxa"/>
            <w:vAlign w:val="center"/>
          </w:tcPr>
          <w:p w:rsidR="00CC1B3A" w:rsidRPr="00CB45ED" w:rsidRDefault="00CC1B3A" w:rsidP="00E12CCF">
            <w:pPr>
              <w:rPr>
                <w:rFonts w:ascii="Calibri" w:eastAsia="Times New Roman" w:hAnsi="Calibri" w:cs="Times New Roman"/>
                <w:color w:val="000000"/>
              </w:rPr>
            </w:pPr>
          </w:p>
        </w:tc>
        <w:tc>
          <w:tcPr>
            <w:tcW w:w="950"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863" w:type="dxa"/>
            <w:vAlign w:val="center"/>
          </w:tcPr>
          <w:p w:rsidR="00CC1B3A" w:rsidRPr="000633B3" w:rsidRDefault="00CC1B3A" w:rsidP="00E12CCF">
            <w:pPr>
              <w:rPr>
                <w:rFonts w:ascii="Calibri" w:eastAsia="Times New Roman" w:hAnsi="Calibri" w:cs="Times New Roman"/>
                <w:color w:val="000000" w:themeColor="text1"/>
              </w:rPr>
            </w:pPr>
          </w:p>
        </w:tc>
        <w:tc>
          <w:tcPr>
            <w:tcW w:w="779"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r>
      <w:tr w:rsidR="00CC1B3A" w:rsidRPr="00CB45ED" w:rsidTr="00E12CCF">
        <w:trPr>
          <w:trHeight w:val="213"/>
        </w:trPr>
        <w:tc>
          <w:tcPr>
            <w:tcW w:w="1831" w:type="dxa"/>
            <w:shd w:val="clear" w:color="auto" w:fill="auto"/>
            <w:noWrap/>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/Supplies</w:t>
            </w:r>
          </w:p>
        </w:tc>
        <w:tc>
          <w:tcPr>
            <w:tcW w:w="950" w:type="dxa"/>
            <w:shd w:val="clear" w:color="auto" w:fill="auto"/>
            <w:noWrap/>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1814" w:type="dxa"/>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/Supplies</w:t>
            </w:r>
          </w:p>
        </w:tc>
        <w:tc>
          <w:tcPr>
            <w:tcW w:w="1037"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950" w:type="dxa"/>
            <w:vAlign w:val="center"/>
          </w:tcPr>
          <w:p w:rsidR="00CC1B3A" w:rsidRPr="00CB45ED" w:rsidRDefault="00CC1B3A" w:rsidP="00E12CCF">
            <w:pPr>
              <w:rPr>
                <w:rFonts w:ascii="Calibri" w:eastAsia="Times New Roman" w:hAnsi="Calibri" w:cs="Times New Roman"/>
                <w:color w:val="000000"/>
              </w:rPr>
            </w:pPr>
          </w:p>
        </w:tc>
        <w:tc>
          <w:tcPr>
            <w:tcW w:w="950"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863" w:type="dxa"/>
            <w:vAlign w:val="center"/>
          </w:tcPr>
          <w:p w:rsidR="00CC1B3A" w:rsidRPr="000633B3" w:rsidRDefault="00CC1B3A" w:rsidP="00E12CCF">
            <w:pPr>
              <w:pStyle w:val="NoSpacing"/>
              <w:rPr>
                <w:color w:val="000000" w:themeColor="text1"/>
              </w:rPr>
            </w:pPr>
          </w:p>
        </w:tc>
        <w:tc>
          <w:tcPr>
            <w:tcW w:w="779"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r>
      <w:tr w:rsidR="00CC1B3A" w:rsidRPr="00CB45ED" w:rsidTr="00E12CCF">
        <w:trPr>
          <w:trHeight w:val="195"/>
        </w:trPr>
        <w:tc>
          <w:tcPr>
            <w:tcW w:w="1831" w:type="dxa"/>
            <w:shd w:val="clear" w:color="auto" w:fill="auto"/>
            <w:noWrap/>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950" w:type="dxa"/>
            <w:shd w:val="clear" w:color="auto" w:fill="auto"/>
            <w:noWrap/>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1814" w:type="dxa"/>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1037" w:type="dxa"/>
            <w:vAlign w:val="center"/>
          </w:tcPr>
          <w:p w:rsidR="00CC1B3A" w:rsidRPr="000633B3" w:rsidRDefault="00CC1B3A" w:rsidP="00E12CCF">
            <w:pPr>
              <w:pStyle w:val="NoSpacing"/>
              <w:rPr>
                <w:color w:val="000000" w:themeColor="text1"/>
              </w:rPr>
            </w:pPr>
            <w:r w:rsidRPr="000633B3">
              <w:rPr>
                <w:color w:val="000000" w:themeColor="text1"/>
              </w:rPr>
              <w:t>N/A</w:t>
            </w:r>
          </w:p>
        </w:tc>
        <w:tc>
          <w:tcPr>
            <w:tcW w:w="950" w:type="dxa"/>
            <w:vAlign w:val="center"/>
          </w:tcPr>
          <w:p w:rsidR="00CC1B3A" w:rsidRPr="00CB45ED" w:rsidRDefault="00CC1B3A" w:rsidP="00E12CCF">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950"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c>
          <w:tcPr>
            <w:tcW w:w="863"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Total</w:t>
            </w:r>
          </w:p>
        </w:tc>
        <w:tc>
          <w:tcPr>
            <w:tcW w:w="779" w:type="dxa"/>
            <w:vAlign w:val="center"/>
          </w:tcPr>
          <w:p w:rsidR="00CC1B3A" w:rsidRPr="000633B3" w:rsidRDefault="00CC1B3A" w:rsidP="00E12CCF">
            <w:pPr>
              <w:rPr>
                <w:rFonts w:ascii="Calibri" w:eastAsia="Times New Roman" w:hAnsi="Calibri" w:cs="Times New Roman"/>
                <w:color w:val="000000" w:themeColor="text1"/>
              </w:rPr>
            </w:pPr>
            <w:r w:rsidRPr="000633B3">
              <w:rPr>
                <w:rFonts w:ascii="Calibri" w:eastAsia="Times New Roman" w:hAnsi="Calibri" w:cs="Times New Roman"/>
                <w:color w:val="000000" w:themeColor="text1"/>
              </w:rPr>
              <w:t>N/A</w:t>
            </w:r>
          </w:p>
        </w:tc>
      </w:tr>
    </w:tbl>
    <w:p w:rsidR="002E563D" w:rsidRDefault="002E563D" w:rsidP="00381F3F">
      <w:pPr>
        <w:pStyle w:val="ListParagraph"/>
      </w:pPr>
    </w:p>
    <w:p w:rsidR="00AF1753" w:rsidRDefault="00AF1753" w:rsidP="00381F3F">
      <w:pPr>
        <w:pStyle w:val="ListParagraph"/>
      </w:pPr>
    </w:p>
    <w:p w:rsidR="00590F67" w:rsidRPr="007A1BFA" w:rsidRDefault="00590F67" w:rsidP="000A70D3">
      <w:pPr>
        <w:pStyle w:val="ListParagraph"/>
        <w:numPr>
          <w:ilvl w:val="0"/>
          <w:numId w:val="2"/>
        </w:numPr>
        <w:rPr>
          <w:b/>
        </w:rPr>
      </w:pPr>
      <w:r w:rsidRPr="007A1BFA">
        <w:rPr>
          <w:b/>
        </w:rPr>
        <w:t xml:space="preserve"> Criteria Used for Admission</w:t>
      </w:r>
    </w:p>
    <w:p w:rsidR="00CC1B3A" w:rsidRDefault="00F73231" w:rsidP="00CC1B3A">
      <w:pPr>
        <w:pStyle w:val="ListParagraph"/>
        <w:rPr>
          <w:rFonts w:cstheme="minorHAnsi"/>
          <w:color w:val="000000" w:themeColor="text1"/>
        </w:rPr>
      </w:pPr>
      <w:r>
        <w:rPr>
          <w:rFonts w:cstheme="minorHAnsi"/>
          <w:color w:val="000000" w:themeColor="text1"/>
        </w:rPr>
        <w:t xml:space="preserve">Philosophy does </w:t>
      </w:r>
      <w:r w:rsidR="00CC1B3A" w:rsidRPr="000633B3">
        <w:rPr>
          <w:rFonts w:cstheme="minorHAnsi"/>
          <w:color w:val="000000" w:themeColor="text1"/>
        </w:rPr>
        <w:t>have an Associate of Arts degree.</w:t>
      </w:r>
    </w:p>
    <w:p w:rsidR="007A1BFA" w:rsidRDefault="007A1BFA" w:rsidP="007A1BFA">
      <w:pPr>
        <w:pStyle w:val="ListParagraph"/>
        <w:rPr>
          <w:rFonts w:eastAsia="Calibri" w:cstheme="minorHAnsi"/>
          <w:szCs w:val="24"/>
        </w:rPr>
      </w:pPr>
    </w:p>
    <w:p w:rsidR="00F73231" w:rsidRDefault="00F73231" w:rsidP="007A1BFA">
      <w:pPr>
        <w:pStyle w:val="ListParagraph"/>
        <w:rPr>
          <w:rFonts w:eastAsia="Calibri" w:cstheme="minorHAnsi"/>
          <w:szCs w:val="24"/>
        </w:rPr>
      </w:pPr>
    </w:p>
    <w:p w:rsidR="00F73231" w:rsidRPr="00221519" w:rsidRDefault="00F73231" w:rsidP="000A70D3">
      <w:pPr>
        <w:pStyle w:val="ListParagraph"/>
        <w:numPr>
          <w:ilvl w:val="0"/>
          <w:numId w:val="2"/>
        </w:numPr>
      </w:pPr>
      <w:r w:rsidRPr="00F73231">
        <w:rPr>
          <w:b/>
        </w:rPr>
        <w:lastRenderedPageBreak/>
        <w:t>College Vision</w:t>
      </w:r>
      <w:r w:rsidRPr="00221519">
        <w:rPr>
          <w:b/>
        </w:rPr>
        <w:t xml:space="preserve"> - </w:t>
      </w:r>
      <w:r w:rsidRPr="00221519">
        <w:t>Ventura College will be a beacon of learning—a source of inspiration and guidance—for our students and community.</w:t>
      </w:r>
      <w:bookmarkStart w:id="0" w:name="vision"/>
      <w:bookmarkEnd w:id="0"/>
    </w:p>
    <w:p w:rsidR="00F73231" w:rsidRPr="00221519" w:rsidRDefault="00F73231" w:rsidP="000A70D3">
      <w:pPr>
        <w:pStyle w:val="ListParagraph"/>
        <w:numPr>
          <w:ilvl w:val="0"/>
          <w:numId w:val="2"/>
        </w:numPr>
      </w:pPr>
      <w:r w:rsidRPr="00221519">
        <w:rPr>
          <w:b/>
        </w:rPr>
        <w:t>College Mission -</w:t>
      </w:r>
      <w:r w:rsidRPr="00221519">
        <w:t xml:space="preserve"> 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F73231" w:rsidRPr="00221519" w:rsidRDefault="00F73231" w:rsidP="000A70D3">
      <w:pPr>
        <w:pStyle w:val="ListParagraph"/>
        <w:numPr>
          <w:ilvl w:val="0"/>
          <w:numId w:val="2"/>
        </w:numPr>
      </w:pPr>
      <w:r w:rsidRPr="00221519">
        <w:rPr>
          <w:b/>
        </w:rPr>
        <w:t>College Guiding Principles</w:t>
      </w:r>
      <w:bookmarkStart w:id="1" w:name="our_core_commitments"/>
      <w:bookmarkEnd w:id="1"/>
      <w:r w:rsidRPr="00221519">
        <w:rPr>
          <w:b/>
        </w:rPr>
        <w:t xml:space="preserve"> -</w:t>
      </w:r>
      <w:r w:rsidRPr="00221519">
        <w:t xml:space="preserve"> At Ventura College we believe that students come first and all else follows.  We strive to create a campus environment that fosters collaboration, communication, and mutual respect.  We are committed to these Guiding Principles in all that we do:</w:t>
      </w:r>
    </w:p>
    <w:p w:rsidR="00F73231" w:rsidRPr="00221519" w:rsidRDefault="00F73231" w:rsidP="000A70D3">
      <w:pPr>
        <w:pStyle w:val="NormalWeb"/>
        <w:numPr>
          <w:ilvl w:val="0"/>
          <w:numId w:val="31"/>
        </w:numPr>
        <w:tabs>
          <w:tab w:val="clear" w:pos="1440"/>
        </w:tabs>
        <w:ind w:left="1800"/>
        <w:rPr>
          <w:rFonts w:asciiTheme="minorHAnsi" w:hAnsiTheme="minorHAnsi"/>
          <w:sz w:val="22"/>
          <w:szCs w:val="22"/>
        </w:rPr>
      </w:pPr>
      <w:r w:rsidRPr="00221519">
        <w:rPr>
          <w:rFonts w:asciiTheme="minorHAnsi" w:hAnsiTheme="minorHAnsi"/>
          <w:sz w:val="22"/>
          <w:szCs w:val="22"/>
        </w:rPr>
        <w:t>Embrace the strength of diversity</w:t>
      </w:r>
    </w:p>
    <w:p w:rsidR="00F73231" w:rsidRPr="00221519" w:rsidRDefault="00F73231" w:rsidP="000A70D3">
      <w:pPr>
        <w:pStyle w:val="NormalWeb"/>
        <w:numPr>
          <w:ilvl w:val="0"/>
          <w:numId w:val="31"/>
        </w:numPr>
        <w:tabs>
          <w:tab w:val="clear" w:pos="1440"/>
        </w:tabs>
        <w:ind w:left="1800"/>
        <w:rPr>
          <w:rFonts w:asciiTheme="minorHAnsi" w:hAnsiTheme="minorHAnsi"/>
          <w:sz w:val="22"/>
          <w:szCs w:val="22"/>
        </w:rPr>
      </w:pPr>
      <w:r w:rsidRPr="00221519">
        <w:rPr>
          <w:rFonts w:asciiTheme="minorHAnsi" w:hAnsiTheme="minorHAnsi"/>
          <w:sz w:val="22"/>
          <w:szCs w:val="22"/>
        </w:rPr>
        <w:t>Listen with intensity and compassion</w:t>
      </w:r>
    </w:p>
    <w:p w:rsidR="00F73231" w:rsidRPr="00221519" w:rsidRDefault="00F73231" w:rsidP="000A70D3">
      <w:pPr>
        <w:pStyle w:val="NormalWeb"/>
        <w:numPr>
          <w:ilvl w:val="0"/>
          <w:numId w:val="31"/>
        </w:numPr>
        <w:tabs>
          <w:tab w:val="clear" w:pos="1440"/>
        </w:tabs>
        <w:ind w:left="1800"/>
        <w:rPr>
          <w:rFonts w:asciiTheme="minorHAnsi" w:hAnsiTheme="minorHAnsi"/>
          <w:sz w:val="22"/>
          <w:szCs w:val="22"/>
        </w:rPr>
      </w:pPr>
      <w:r w:rsidRPr="00221519">
        <w:rPr>
          <w:rFonts w:asciiTheme="minorHAnsi" w:hAnsiTheme="minorHAnsi"/>
          <w:sz w:val="22"/>
          <w:szCs w:val="22"/>
        </w:rPr>
        <w:t>Communicate with integrity and patience</w:t>
      </w:r>
    </w:p>
    <w:p w:rsidR="00F73231" w:rsidRPr="00221519" w:rsidRDefault="00F73231" w:rsidP="000A70D3">
      <w:pPr>
        <w:pStyle w:val="NormalWeb"/>
        <w:numPr>
          <w:ilvl w:val="0"/>
          <w:numId w:val="31"/>
        </w:numPr>
        <w:tabs>
          <w:tab w:val="clear" w:pos="1440"/>
        </w:tabs>
        <w:ind w:left="1800"/>
        <w:rPr>
          <w:rFonts w:asciiTheme="minorHAnsi" w:hAnsiTheme="minorHAnsi"/>
          <w:sz w:val="22"/>
          <w:szCs w:val="22"/>
        </w:rPr>
      </w:pPr>
      <w:r w:rsidRPr="00221519">
        <w:rPr>
          <w:rFonts w:asciiTheme="minorHAnsi" w:hAnsiTheme="minorHAnsi"/>
          <w:sz w:val="22"/>
          <w:szCs w:val="22"/>
        </w:rPr>
        <w:t>Design student-centered solutions</w:t>
      </w:r>
    </w:p>
    <w:p w:rsidR="00F73231" w:rsidRPr="00221519" w:rsidRDefault="00F73231" w:rsidP="000A70D3">
      <w:pPr>
        <w:pStyle w:val="NormalWeb"/>
        <w:numPr>
          <w:ilvl w:val="0"/>
          <w:numId w:val="31"/>
        </w:numPr>
        <w:tabs>
          <w:tab w:val="clear" w:pos="1440"/>
        </w:tabs>
        <w:ind w:left="1800"/>
        <w:rPr>
          <w:rFonts w:asciiTheme="minorHAnsi" w:hAnsiTheme="minorHAnsi"/>
          <w:sz w:val="22"/>
          <w:szCs w:val="22"/>
        </w:rPr>
      </w:pPr>
      <w:r w:rsidRPr="00221519">
        <w:rPr>
          <w:rFonts w:asciiTheme="minorHAnsi" w:hAnsiTheme="minorHAnsi"/>
          <w:sz w:val="22"/>
          <w:szCs w:val="22"/>
        </w:rPr>
        <w:t>Spark self-confidence and a sense of discovery</w:t>
      </w:r>
    </w:p>
    <w:p w:rsidR="00AF1753" w:rsidRPr="00F73231" w:rsidRDefault="00F73231" w:rsidP="000A70D3">
      <w:pPr>
        <w:pStyle w:val="NormalWeb"/>
        <w:numPr>
          <w:ilvl w:val="0"/>
          <w:numId w:val="31"/>
        </w:numPr>
        <w:tabs>
          <w:tab w:val="clear" w:pos="1440"/>
        </w:tabs>
        <w:ind w:left="1800"/>
        <w:rPr>
          <w:rFonts w:asciiTheme="minorHAnsi" w:hAnsiTheme="minorHAnsi"/>
          <w:sz w:val="22"/>
          <w:szCs w:val="22"/>
        </w:rPr>
      </w:pPr>
      <w:r w:rsidRPr="00221519">
        <w:rPr>
          <w:rFonts w:asciiTheme="minorHAnsi" w:hAnsiTheme="minorHAnsi"/>
          <w:sz w:val="22"/>
          <w:szCs w:val="22"/>
        </w:rPr>
        <w:t>Pursue our vision and goals with passion</w:t>
      </w:r>
    </w:p>
    <w:p w:rsidR="00590F67" w:rsidRDefault="00590F67" w:rsidP="000A70D3">
      <w:pPr>
        <w:pStyle w:val="ListParagraph"/>
        <w:numPr>
          <w:ilvl w:val="0"/>
          <w:numId w:val="2"/>
        </w:numPr>
        <w:spacing w:after="0" w:line="240" w:lineRule="auto"/>
        <w:rPr>
          <w:b/>
        </w:rPr>
      </w:pPr>
      <w:r w:rsidRPr="007A1BFA">
        <w:rPr>
          <w:b/>
        </w:rPr>
        <w:t>College Core Commitments</w:t>
      </w:r>
    </w:p>
    <w:p w:rsidR="0015635A" w:rsidRPr="002D1606" w:rsidRDefault="0015635A" w:rsidP="0015635A">
      <w:pPr>
        <w:ind w:left="720"/>
        <w:rPr>
          <w:rFonts w:cstheme="minorHAnsi"/>
          <w:szCs w:val="24"/>
        </w:rPr>
      </w:pPr>
      <w:r w:rsidRPr="002D1606">
        <w:rPr>
          <w:rFonts w:cstheme="minorHAnsi"/>
          <w:szCs w:val="24"/>
        </w:rPr>
        <w:t>Ventura College is dedicated to following a set of enduring Core Commitments that shall guide it through changing times and give</w:t>
      </w:r>
      <w:r>
        <w:rPr>
          <w:rFonts w:cstheme="minorHAnsi"/>
          <w:szCs w:val="24"/>
        </w:rPr>
        <w:t xml:space="preserve"> </w:t>
      </w:r>
      <w:r w:rsidRPr="002D1606">
        <w:rPr>
          <w:rFonts w:cstheme="minorHAnsi"/>
          <w:szCs w:val="24"/>
        </w:rPr>
        <w:t>rise to its Vision, Mission and Goals.</w:t>
      </w:r>
    </w:p>
    <w:p w:rsidR="00834B3D" w:rsidRDefault="00834B3D" w:rsidP="000A70D3">
      <w:pPr>
        <w:pStyle w:val="ListParagraph"/>
        <w:numPr>
          <w:ilvl w:val="0"/>
          <w:numId w:val="17"/>
        </w:numPr>
        <w:tabs>
          <w:tab w:val="left" w:pos="720"/>
        </w:tabs>
        <w:spacing w:after="0" w:line="240" w:lineRule="auto"/>
        <w:rPr>
          <w:rFonts w:cstheme="minorHAnsi"/>
          <w:szCs w:val="24"/>
        </w:rPr>
        <w:sectPr w:rsidR="00834B3D" w:rsidSect="00191324">
          <w:type w:val="continuous"/>
          <w:pgSz w:w="12240" w:h="15840"/>
          <w:pgMar w:top="1008" w:right="1008" w:bottom="1008" w:left="1152" w:header="720" w:footer="720" w:gutter="0"/>
          <w:cols w:space="720"/>
          <w:docGrid w:linePitch="360"/>
        </w:sectPr>
      </w:pPr>
    </w:p>
    <w:p w:rsidR="0015635A" w:rsidRPr="00834B3D" w:rsidRDefault="00834B3D" w:rsidP="000A70D3">
      <w:pPr>
        <w:pStyle w:val="ListParagraph"/>
        <w:numPr>
          <w:ilvl w:val="0"/>
          <w:numId w:val="17"/>
        </w:numPr>
        <w:tabs>
          <w:tab w:val="left" w:pos="720"/>
        </w:tabs>
        <w:spacing w:after="0" w:line="240" w:lineRule="auto"/>
        <w:rPr>
          <w:rFonts w:cstheme="minorHAnsi"/>
          <w:szCs w:val="24"/>
        </w:rPr>
      </w:pPr>
      <w:r w:rsidRPr="00834B3D">
        <w:rPr>
          <w:rFonts w:cstheme="minorHAnsi"/>
          <w:szCs w:val="24"/>
        </w:rPr>
        <w:lastRenderedPageBreak/>
        <w:t>Student Success</w:t>
      </w:r>
      <w:r w:rsidR="0015635A" w:rsidRPr="00834B3D">
        <w:rPr>
          <w:rFonts w:cstheme="minorHAnsi"/>
          <w:szCs w:val="24"/>
        </w:rPr>
        <w:t xml:space="preserve"> </w:t>
      </w:r>
    </w:p>
    <w:p w:rsidR="0015635A" w:rsidRPr="000A6752" w:rsidRDefault="0015635A" w:rsidP="000A70D3">
      <w:pPr>
        <w:pStyle w:val="ListParagraph"/>
        <w:numPr>
          <w:ilvl w:val="0"/>
          <w:numId w:val="17"/>
        </w:numPr>
        <w:tabs>
          <w:tab w:val="left" w:pos="360"/>
        </w:tabs>
        <w:spacing w:after="0" w:line="240" w:lineRule="auto"/>
        <w:rPr>
          <w:rFonts w:cstheme="minorHAnsi"/>
          <w:szCs w:val="24"/>
        </w:rPr>
      </w:pPr>
      <w:r w:rsidRPr="002D1606">
        <w:rPr>
          <w:rFonts w:cstheme="minorHAnsi"/>
          <w:szCs w:val="24"/>
        </w:rPr>
        <w:t xml:space="preserve">Respect  </w:t>
      </w:r>
    </w:p>
    <w:p w:rsidR="0015635A" w:rsidRPr="000A6752" w:rsidRDefault="0015635A" w:rsidP="000A70D3">
      <w:pPr>
        <w:pStyle w:val="ListParagraph"/>
        <w:numPr>
          <w:ilvl w:val="0"/>
          <w:numId w:val="17"/>
        </w:numPr>
        <w:tabs>
          <w:tab w:val="left" w:pos="360"/>
        </w:tabs>
        <w:spacing w:after="0" w:line="240" w:lineRule="auto"/>
        <w:rPr>
          <w:rFonts w:cstheme="minorHAnsi"/>
          <w:szCs w:val="24"/>
        </w:rPr>
      </w:pPr>
      <w:r w:rsidRPr="002D1606">
        <w:rPr>
          <w:rFonts w:cstheme="minorHAnsi"/>
          <w:szCs w:val="24"/>
        </w:rPr>
        <w:t xml:space="preserve">Integrity </w:t>
      </w:r>
    </w:p>
    <w:p w:rsidR="0015635A" w:rsidRPr="000A6752" w:rsidRDefault="0015635A" w:rsidP="000A70D3">
      <w:pPr>
        <w:pStyle w:val="ListParagraph"/>
        <w:numPr>
          <w:ilvl w:val="0"/>
          <w:numId w:val="17"/>
        </w:numPr>
        <w:tabs>
          <w:tab w:val="left" w:pos="360"/>
        </w:tabs>
        <w:spacing w:after="0" w:line="240" w:lineRule="auto"/>
        <w:rPr>
          <w:rFonts w:cstheme="minorHAnsi"/>
          <w:szCs w:val="24"/>
        </w:rPr>
      </w:pPr>
      <w:r w:rsidRPr="002D1606">
        <w:rPr>
          <w:rFonts w:cstheme="minorHAnsi"/>
          <w:szCs w:val="24"/>
        </w:rPr>
        <w:t xml:space="preserve">Quality  </w:t>
      </w:r>
    </w:p>
    <w:p w:rsidR="0015635A" w:rsidRPr="000A6752" w:rsidRDefault="00834B3D" w:rsidP="000A70D3">
      <w:pPr>
        <w:pStyle w:val="ListParagraph"/>
        <w:numPr>
          <w:ilvl w:val="0"/>
          <w:numId w:val="17"/>
        </w:numPr>
        <w:tabs>
          <w:tab w:val="left" w:pos="360"/>
        </w:tabs>
        <w:spacing w:after="0" w:line="240" w:lineRule="auto"/>
        <w:rPr>
          <w:rFonts w:cstheme="minorHAnsi"/>
          <w:szCs w:val="24"/>
        </w:rPr>
      </w:pPr>
      <w:r>
        <w:rPr>
          <w:rFonts w:cstheme="minorHAnsi"/>
          <w:szCs w:val="24"/>
        </w:rPr>
        <w:t>Collegiality</w:t>
      </w:r>
      <w:r w:rsidR="0015635A" w:rsidRPr="002D1606">
        <w:rPr>
          <w:rFonts w:cstheme="minorHAnsi"/>
          <w:szCs w:val="24"/>
        </w:rPr>
        <w:t xml:space="preserve"> </w:t>
      </w:r>
    </w:p>
    <w:p w:rsidR="00834B3D" w:rsidRDefault="0015635A" w:rsidP="000A70D3">
      <w:pPr>
        <w:pStyle w:val="ListParagraph"/>
        <w:numPr>
          <w:ilvl w:val="0"/>
          <w:numId w:val="17"/>
        </w:numPr>
        <w:tabs>
          <w:tab w:val="left" w:pos="360"/>
        </w:tabs>
        <w:spacing w:after="0" w:line="240" w:lineRule="auto"/>
        <w:rPr>
          <w:rFonts w:cstheme="minorHAnsi"/>
          <w:szCs w:val="24"/>
        </w:rPr>
      </w:pPr>
      <w:r w:rsidRPr="002D1606">
        <w:rPr>
          <w:rFonts w:cstheme="minorHAnsi"/>
          <w:szCs w:val="24"/>
        </w:rPr>
        <w:t xml:space="preserve">Access </w:t>
      </w:r>
    </w:p>
    <w:p w:rsidR="00834B3D" w:rsidRDefault="00834B3D" w:rsidP="000A70D3">
      <w:pPr>
        <w:pStyle w:val="ListParagraph"/>
        <w:numPr>
          <w:ilvl w:val="0"/>
          <w:numId w:val="17"/>
        </w:numPr>
        <w:tabs>
          <w:tab w:val="left" w:pos="360"/>
        </w:tabs>
        <w:spacing w:after="0" w:line="240" w:lineRule="auto"/>
        <w:rPr>
          <w:rFonts w:cstheme="minorHAnsi"/>
          <w:szCs w:val="24"/>
        </w:rPr>
      </w:pPr>
      <w:r>
        <w:rPr>
          <w:rFonts w:cstheme="minorHAnsi"/>
          <w:szCs w:val="24"/>
        </w:rPr>
        <w:lastRenderedPageBreak/>
        <w:t>Innovation</w:t>
      </w:r>
    </w:p>
    <w:p w:rsidR="00834B3D" w:rsidRDefault="00834B3D" w:rsidP="000A70D3">
      <w:pPr>
        <w:pStyle w:val="ListParagraph"/>
        <w:numPr>
          <w:ilvl w:val="0"/>
          <w:numId w:val="17"/>
        </w:numPr>
        <w:tabs>
          <w:tab w:val="left" w:pos="360"/>
        </w:tabs>
        <w:spacing w:after="0" w:line="240" w:lineRule="auto"/>
        <w:rPr>
          <w:rFonts w:cstheme="minorHAnsi"/>
          <w:szCs w:val="24"/>
        </w:rPr>
      </w:pPr>
      <w:r>
        <w:rPr>
          <w:rFonts w:cstheme="minorHAnsi"/>
          <w:szCs w:val="24"/>
        </w:rPr>
        <w:t>Diversity</w:t>
      </w:r>
    </w:p>
    <w:p w:rsidR="00834B3D" w:rsidRDefault="00834B3D" w:rsidP="000A70D3">
      <w:pPr>
        <w:pStyle w:val="ListParagraph"/>
        <w:numPr>
          <w:ilvl w:val="0"/>
          <w:numId w:val="17"/>
        </w:numPr>
        <w:tabs>
          <w:tab w:val="left" w:pos="360"/>
        </w:tabs>
        <w:spacing w:after="0" w:line="240" w:lineRule="auto"/>
        <w:rPr>
          <w:rFonts w:cstheme="minorHAnsi"/>
          <w:szCs w:val="24"/>
        </w:rPr>
      </w:pPr>
      <w:r>
        <w:rPr>
          <w:rFonts w:cstheme="minorHAnsi"/>
          <w:szCs w:val="24"/>
        </w:rPr>
        <w:t>Service</w:t>
      </w:r>
    </w:p>
    <w:p w:rsidR="00834B3D" w:rsidRDefault="00834B3D" w:rsidP="000A70D3">
      <w:pPr>
        <w:pStyle w:val="ListParagraph"/>
        <w:numPr>
          <w:ilvl w:val="0"/>
          <w:numId w:val="17"/>
        </w:numPr>
        <w:tabs>
          <w:tab w:val="left" w:pos="360"/>
        </w:tabs>
        <w:spacing w:after="0" w:line="240" w:lineRule="auto"/>
        <w:rPr>
          <w:rFonts w:cstheme="minorHAnsi"/>
          <w:szCs w:val="24"/>
        </w:rPr>
      </w:pPr>
      <w:r>
        <w:rPr>
          <w:rFonts w:cstheme="minorHAnsi"/>
          <w:szCs w:val="24"/>
        </w:rPr>
        <w:t>Collaboration</w:t>
      </w:r>
    </w:p>
    <w:p w:rsidR="00834B3D" w:rsidRDefault="00834B3D" w:rsidP="000A70D3">
      <w:pPr>
        <w:pStyle w:val="ListParagraph"/>
        <w:numPr>
          <w:ilvl w:val="0"/>
          <w:numId w:val="17"/>
        </w:numPr>
        <w:tabs>
          <w:tab w:val="left" w:pos="360"/>
        </w:tabs>
        <w:spacing w:after="0" w:line="240" w:lineRule="auto"/>
        <w:rPr>
          <w:rFonts w:cstheme="minorHAnsi"/>
          <w:szCs w:val="24"/>
        </w:rPr>
      </w:pPr>
      <w:r>
        <w:rPr>
          <w:rFonts w:cstheme="minorHAnsi"/>
          <w:szCs w:val="24"/>
        </w:rPr>
        <w:t>Sustainability</w:t>
      </w:r>
    </w:p>
    <w:p w:rsidR="0015635A" w:rsidRPr="002D1606" w:rsidRDefault="0015635A" w:rsidP="000A70D3">
      <w:pPr>
        <w:pStyle w:val="ListParagraph"/>
        <w:numPr>
          <w:ilvl w:val="0"/>
          <w:numId w:val="17"/>
        </w:numPr>
        <w:tabs>
          <w:tab w:val="left" w:pos="360"/>
        </w:tabs>
        <w:spacing w:after="0" w:line="240" w:lineRule="auto"/>
        <w:rPr>
          <w:rFonts w:cstheme="minorHAnsi"/>
          <w:szCs w:val="24"/>
        </w:rPr>
      </w:pPr>
      <w:r w:rsidRPr="002D1606">
        <w:rPr>
          <w:rFonts w:cstheme="minorHAnsi"/>
          <w:szCs w:val="24"/>
        </w:rPr>
        <w:t xml:space="preserve">Continuous Improvement </w:t>
      </w:r>
    </w:p>
    <w:p w:rsidR="00834B3D" w:rsidRDefault="00834B3D" w:rsidP="007A1BFA">
      <w:pPr>
        <w:pStyle w:val="ListParagraph"/>
        <w:spacing w:after="0" w:line="240" w:lineRule="auto"/>
        <w:rPr>
          <w:b/>
        </w:rPr>
        <w:sectPr w:rsidR="00834B3D" w:rsidSect="00834B3D">
          <w:type w:val="continuous"/>
          <w:pgSz w:w="12240" w:h="15840"/>
          <w:pgMar w:top="1440" w:right="1440" w:bottom="1440" w:left="1440" w:header="720" w:footer="720" w:gutter="0"/>
          <w:cols w:num="2" w:space="720"/>
          <w:docGrid w:linePitch="360"/>
        </w:sectPr>
      </w:pPr>
    </w:p>
    <w:p w:rsidR="007A1BFA" w:rsidRDefault="007A1BFA" w:rsidP="007A1BFA">
      <w:pPr>
        <w:pStyle w:val="ListParagraph"/>
        <w:spacing w:after="0" w:line="240" w:lineRule="auto"/>
        <w:rPr>
          <w:b/>
        </w:rPr>
      </w:pPr>
    </w:p>
    <w:p w:rsidR="00AF1753" w:rsidRDefault="00AF1753" w:rsidP="007A1BFA">
      <w:pPr>
        <w:pStyle w:val="ListParagraph"/>
        <w:spacing w:after="0" w:line="240" w:lineRule="auto"/>
        <w:rPr>
          <w:b/>
        </w:rPr>
      </w:pPr>
    </w:p>
    <w:p w:rsidR="00590F67" w:rsidRDefault="00590F67" w:rsidP="000A70D3">
      <w:pPr>
        <w:pStyle w:val="ListParagraph"/>
        <w:numPr>
          <w:ilvl w:val="0"/>
          <w:numId w:val="2"/>
        </w:numPr>
        <w:spacing w:after="0" w:line="240" w:lineRule="auto"/>
        <w:rPr>
          <w:b/>
        </w:rPr>
      </w:pPr>
      <w:r w:rsidRPr="00834B3D">
        <w:rPr>
          <w:b/>
        </w:rPr>
        <w:t xml:space="preserve"> Organizational Structure</w:t>
      </w:r>
    </w:p>
    <w:p w:rsidR="007A461F" w:rsidRDefault="00834B3D" w:rsidP="00834B3D">
      <w:pPr>
        <w:pStyle w:val="NoSpacing"/>
        <w:tabs>
          <w:tab w:val="left" w:pos="360"/>
        </w:tabs>
        <w:ind w:left="720"/>
        <w:rPr>
          <w:rFonts w:cstheme="minorHAnsi"/>
        </w:rPr>
      </w:pPr>
      <w:r w:rsidRPr="00834B3D">
        <w:rPr>
          <w:rFonts w:cstheme="minorHAnsi"/>
          <w:b/>
        </w:rPr>
        <w:t>President:</w:t>
      </w:r>
      <w:r w:rsidRPr="00E34D08">
        <w:rPr>
          <w:rFonts w:cstheme="minorHAnsi"/>
        </w:rPr>
        <w:t xml:space="preserve"> </w:t>
      </w:r>
      <w:r w:rsidR="007A461F">
        <w:rPr>
          <w:rFonts w:cstheme="minorHAnsi"/>
        </w:rPr>
        <w:t xml:space="preserve"> </w:t>
      </w:r>
      <w:r>
        <w:rPr>
          <w:rFonts w:cstheme="minorHAnsi"/>
        </w:rPr>
        <w:t>Greg Gillespie</w:t>
      </w:r>
      <w:r w:rsidRPr="00E34D08">
        <w:rPr>
          <w:rFonts w:cstheme="minorHAnsi"/>
        </w:rPr>
        <w:t xml:space="preserve">   </w:t>
      </w:r>
    </w:p>
    <w:p w:rsidR="00834B3D" w:rsidRPr="00E34D08" w:rsidRDefault="007A461F" w:rsidP="00834B3D">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F73231">
        <w:rPr>
          <w:rFonts w:cstheme="minorHAnsi"/>
        </w:rPr>
        <w:t>Patrick Jefferson</w:t>
      </w:r>
    </w:p>
    <w:p w:rsidR="007A461F" w:rsidRDefault="00834B3D" w:rsidP="007A461F">
      <w:pPr>
        <w:pStyle w:val="ListParagraph"/>
        <w:spacing w:after="0" w:line="240" w:lineRule="auto"/>
        <w:ind w:left="1440" w:firstLine="720"/>
        <w:rPr>
          <w:rFonts w:cstheme="minorHAnsi"/>
        </w:rPr>
      </w:pPr>
      <w:r w:rsidRPr="00834B3D">
        <w:rPr>
          <w:rFonts w:cstheme="minorHAnsi"/>
          <w:b/>
        </w:rPr>
        <w:t>Dean:</w:t>
      </w:r>
      <w:r w:rsidR="00CC1B3A">
        <w:rPr>
          <w:rFonts w:cstheme="minorHAnsi"/>
          <w:b/>
        </w:rPr>
        <w:t xml:space="preserve"> </w:t>
      </w:r>
      <w:r w:rsidR="00CC1B3A" w:rsidRPr="00CC1B3A">
        <w:rPr>
          <w:rFonts w:cstheme="minorHAnsi"/>
        </w:rPr>
        <w:t>Dr.</w:t>
      </w:r>
      <w:r w:rsidR="00CC1B3A">
        <w:rPr>
          <w:rFonts w:cstheme="minorHAnsi"/>
          <w:b/>
        </w:rPr>
        <w:t xml:space="preserve"> </w:t>
      </w:r>
      <w:r w:rsidR="00CC1B3A">
        <w:rPr>
          <w:rFonts w:cstheme="minorHAnsi"/>
        </w:rPr>
        <w:t>Gwendolyn Lewis-Huddleston</w:t>
      </w:r>
      <w:r w:rsidR="00CC1B3A">
        <w:rPr>
          <w:rFonts w:cstheme="minorHAnsi"/>
        </w:rPr>
        <w:tab/>
      </w:r>
      <w:r w:rsidRPr="00E34D08">
        <w:rPr>
          <w:rFonts w:cstheme="minorHAnsi"/>
        </w:rPr>
        <w:t xml:space="preserve"> </w:t>
      </w:r>
      <w:r w:rsidR="003C64FA">
        <w:rPr>
          <w:rFonts w:cstheme="minorHAnsi"/>
        </w:rPr>
        <w:tab/>
      </w:r>
      <w:r w:rsidR="003C64FA">
        <w:rPr>
          <w:rFonts w:cstheme="minorHAnsi"/>
        </w:rPr>
        <w:tab/>
      </w:r>
      <w:r w:rsidR="003C64FA">
        <w:rPr>
          <w:rFonts w:cstheme="minorHAnsi"/>
        </w:rPr>
        <w:tab/>
      </w:r>
      <w:r w:rsidR="003C64FA">
        <w:rPr>
          <w:rFonts w:cstheme="minorHAnsi"/>
        </w:rPr>
        <w:tab/>
      </w:r>
    </w:p>
    <w:p w:rsidR="007A461F" w:rsidRDefault="00834B3D" w:rsidP="007A461F">
      <w:pPr>
        <w:pStyle w:val="ListParagraph"/>
        <w:spacing w:after="0" w:line="240" w:lineRule="auto"/>
        <w:ind w:left="2160" w:firstLine="720"/>
        <w:rPr>
          <w:rFonts w:cstheme="minorHAnsi"/>
        </w:rPr>
      </w:pPr>
      <w:r w:rsidRPr="00834B3D">
        <w:rPr>
          <w:rFonts w:cstheme="minorHAnsi"/>
          <w:b/>
        </w:rPr>
        <w:t>Department Chair</w:t>
      </w:r>
      <w:r w:rsidRPr="00E34D08">
        <w:rPr>
          <w:rFonts w:cstheme="minorHAnsi"/>
        </w:rPr>
        <w:t xml:space="preserve">: </w:t>
      </w:r>
      <w:r w:rsidR="00CC1B3A">
        <w:rPr>
          <w:rFonts w:cstheme="minorHAnsi"/>
        </w:rPr>
        <w:t xml:space="preserve">Ronald Mules </w:t>
      </w:r>
      <w:bookmarkStart w:id="2" w:name="_GoBack"/>
      <w:bookmarkEnd w:id="2"/>
    </w:p>
    <w:p w:rsidR="007A461F" w:rsidRPr="007A461F" w:rsidRDefault="007A461F" w:rsidP="007A461F">
      <w:pPr>
        <w:pStyle w:val="ListParagraph"/>
        <w:spacing w:after="0" w:line="240" w:lineRule="auto"/>
        <w:ind w:left="2160" w:firstLine="720"/>
        <w:rPr>
          <w:rFonts w:cstheme="minorHAnsi"/>
        </w:rPr>
      </w:pPr>
      <w:r>
        <w:rPr>
          <w:rFonts w:cstheme="minorHAnsi"/>
          <w:b/>
        </w:rPr>
        <w:tab/>
        <w:t>Faculty/Staff</w:t>
      </w:r>
      <w:r w:rsidRPr="007A461F">
        <w:rPr>
          <w:rFonts w:cstheme="minorHAnsi"/>
        </w:rPr>
        <w:t>:</w:t>
      </w:r>
    </w:p>
    <w:tbl>
      <w:tblPr>
        <w:tblW w:w="90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7"/>
        <w:gridCol w:w="5827"/>
      </w:tblGrid>
      <w:tr w:rsidR="00CC1B3A" w:rsidRPr="00421B0E" w:rsidTr="00E12CCF">
        <w:trPr>
          <w:trHeight w:val="271"/>
        </w:trPr>
        <w:tc>
          <w:tcPr>
            <w:tcW w:w="3187" w:type="dxa"/>
            <w:shd w:val="clear" w:color="auto" w:fill="FDE9D9"/>
          </w:tcPr>
          <w:p w:rsidR="00CC1B3A" w:rsidRPr="00421B0E" w:rsidRDefault="00CC1B3A" w:rsidP="00E12CCF">
            <w:pPr>
              <w:keepNext/>
              <w:spacing w:after="0" w:line="240" w:lineRule="auto"/>
              <w:outlineLvl w:val="2"/>
              <w:rPr>
                <w:rFonts w:ascii="Calibri" w:eastAsia="Times New Roman" w:hAnsi="Calibri" w:cs="Calibri"/>
                <w:b/>
                <w:sz w:val="24"/>
              </w:rPr>
            </w:pPr>
            <w:r w:rsidRPr="00421B0E">
              <w:rPr>
                <w:rFonts w:ascii="Calibri" w:eastAsia="Times New Roman" w:hAnsi="Calibri" w:cs="Calibri"/>
                <w:b/>
              </w:rPr>
              <w:t>Name</w:t>
            </w:r>
          </w:p>
        </w:tc>
        <w:tc>
          <w:tcPr>
            <w:tcW w:w="5827" w:type="dxa"/>
          </w:tcPr>
          <w:p w:rsidR="00CC1B3A" w:rsidRPr="00421B0E" w:rsidRDefault="00CC1B3A" w:rsidP="00E12CCF">
            <w:pPr>
              <w:keepNext/>
              <w:spacing w:after="0" w:line="240" w:lineRule="auto"/>
              <w:outlineLvl w:val="2"/>
              <w:rPr>
                <w:rFonts w:ascii="Calibri" w:eastAsia="Times New Roman" w:hAnsi="Calibri" w:cs="Calibri"/>
                <w:b/>
                <w:sz w:val="24"/>
              </w:rPr>
            </w:pPr>
            <w:r w:rsidRPr="00421B0E">
              <w:rPr>
                <w:rFonts w:ascii="Calibri" w:eastAsia="Times New Roman" w:hAnsi="Calibri" w:cs="Calibri"/>
                <w:b/>
              </w:rPr>
              <w:t>Bortolin, Kevin</w:t>
            </w:r>
          </w:p>
        </w:tc>
      </w:tr>
      <w:tr w:rsidR="00CC1B3A" w:rsidRPr="00421B0E" w:rsidTr="00E12CCF">
        <w:trPr>
          <w:trHeight w:val="271"/>
        </w:trPr>
        <w:tc>
          <w:tcPr>
            <w:tcW w:w="3187"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Classification</w:t>
            </w:r>
          </w:p>
        </w:tc>
        <w:tc>
          <w:tcPr>
            <w:tcW w:w="5827" w:type="dxa"/>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Assistant Professor</w:t>
            </w:r>
          </w:p>
        </w:tc>
      </w:tr>
      <w:tr w:rsidR="00CC1B3A" w:rsidRPr="00421B0E" w:rsidTr="00E12CCF">
        <w:trPr>
          <w:trHeight w:val="254"/>
        </w:trPr>
        <w:tc>
          <w:tcPr>
            <w:tcW w:w="3187"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 xml:space="preserve">Year Hired </w:t>
            </w:r>
          </w:p>
        </w:tc>
        <w:tc>
          <w:tcPr>
            <w:tcW w:w="5827" w:type="dxa"/>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2011</w:t>
            </w:r>
          </w:p>
        </w:tc>
      </w:tr>
      <w:tr w:rsidR="00CC1B3A" w:rsidRPr="00421B0E" w:rsidTr="00E12CCF">
        <w:trPr>
          <w:trHeight w:val="304"/>
        </w:trPr>
        <w:tc>
          <w:tcPr>
            <w:tcW w:w="3187"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Years of Work-Related Experience</w:t>
            </w:r>
          </w:p>
        </w:tc>
        <w:tc>
          <w:tcPr>
            <w:tcW w:w="5827" w:type="dxa"/>
          </w:tcPr>
          <w:p w:rsidR="00CC1B3A" w:rsidRPr="00421B0E" w:rsidRDefault="00CC1B3A" w:rsidP="00E12CCF">
            <w:pPr>
              <w:tabs>
                <w:tab w:val="left" w:pos="360"/>
              </w:tabs>
              <w:spacing w:after="0" w:line="240" w:lineRule="auto"/>
              <w:rPr>
                <w:rFonts w:ascii="Calibri" w:eastAsia="Calibri" w:hAnsi="Calibri" w:cs="Calibri"/>
                <w:sz w:val="24"/>
              </w:rPr>
            </w:pPr>
          </w:p>
        </w:tc>
      </w:tr>
      <w:tr w:rsidR="00CC1B3A" w:rsidRPr="00421B0E" w:rsidTr="00E12CCF">
        <w:trPr>
          <w:trHeight w:val="271"/>
        </w:trPr>
        <w:tc>
          <w:tcPr>
            <w:tcW w:w="3187"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Degrees/Credentials</w:t>
            </w:r>
          </w:p>
        </w:tc>
        <w:tc>
          <w:tcPr>
            <w:tcW w:w="5827" w:type="dxa"/>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B.A., M.A.</w:t>
            </w:r>
          </w:p>
        </w:tc>
      </w:tr>
    </w:tbl>
    <w:p w:rsidR="00CC1B3A" w:rsidRPr="00421B0E" w:rsidRDefault="00CC1B3A" w:rsidP="00CC1B3A">
      <w:pPr>
        <w:tabs>
          <w:tab w:val="left" w:pos="360"/>
        </w:tabs>
        <w:spacing w:after="0" w:line="240" w:lineRule="auto"/>
        <w:ind w:left="720"/>
        <w:rPr>
          <w:rFonts w:ascii="Calibri" w:eastAsia="Calibri" w:hAnsi="Calibri" w:cs="Calibri"/>
        </w:rPr>
      </w:pPr>
    </w:p>
    <w:tbl>
      <w:tblPr>
        <w:tblW w:w="89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5"/>
        <w:gridCol w:w="5805"/>
      </w:tblGrid>
      <w:tr w:rsidR="00CC1B3A" w:rsidRPr="00421B0E" w:rsidTr="00E12CCF">
        <w:trPr>
          <w:trHeight w:val="260"/>
        </w:trPr>
        <w:tc>
          <w:tcPr>
            <w:tcW w:w="3175" w:type="dxa"/>
            <w:shd w:val="clear" w:color="auto" w:fill="FDE9D9"/>
          </w:tcPr>
          <w:p w:rsidR="00CC1B3A" w:rsidRPr="00421B0E" w:rsidRDefault="00CC1B3A" w:rsidP="00E12CCF">
            <w:pPr>
              <w:keepNext/>
              <w:spacing w:after="0" w:line="240" w:lineRule="auto"/>
              <w:outlineLvl w:val="2"/>
              <w:rPr>
                <w:rFonts w:ascii="Calibri" w:eastAsia="Times New Roman" w:hAnsi="Calibri" w:cs="Calibri"/>
                <w:b/>
                <w:sz w:val="24"/>
              </w:rPr>
            </w:pPr>
            <w:r w:rsidRPr="00421B0E">
              <w:rPr>
                <w:rFonts w:ascii="Calibri" w:eastAsia="Times New Roman" w:hAnsi="Calibri" w:cs="Calibri"/>
                <w:b/>
              </w:rPr>
              <w:lastRenderedPageBreak/>
              <w:t>Name</w:t>
            </w:r>
          </w:p>
        </w:tc>
        <w:tc>
          <w:tcPr>
            <w:tcW w:w="5805" w:type="dxa"/>
          </w:tcPr>
          <w:p w:rsidR="00CC1B3A" w:rsidRPr="00421B0E" w:rsidRDefault="00CC1B3A" w:rsidP="00E12CCF">
            <w:pPr>
              <w:keepNext/>
              <w:spacing w:after="0" w:line="240" w:lineRule="auto"/>
              <w:outlineLvl w:val="2"/>
              <w:rPr>
                <w:rFonts w:ascii="Calibri" w:eastAsia="Times New Roman" w:hAnsi="Calibri" w:cs="Calibri"/>
                <w:b/>
                <w:sz w:val="24"/>
              </w:rPr>
            </w:pPr>
            <w:r w:rsidRPr="00421B0E">
              <w:rPr>
                <w:rFonts w:ascii="Calibri" w:eastAsia="Times New Roman" w:hAnsi="Calibri" w:cs="Calibri"/>
                <w:b/>
              </w:rPr>
              <w:t>Mules, Ronald</w:t>
            </w:r>
          </w:p>
        </w:tc>
      </w:tr>
      <w:tr w:rsidR="00CC1B3A" w:rsidRPr="00421B0E" w:rsidTr="00E12CCF">
        <w:trPr>
          <w:trHeight w:val="277"/>
        </w:trPr>
        <w:tc>
          <w:tcPr>
            <w:tcW w:w="3175"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Classification</w:t>
            </w:r>
          </w:p>
        </w:tc>
        <w:tc>
          <w:tcPr>
            <w:tcW w:w="5805" w:type="dxa"/>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Assistant Professor</w:t>
            </w:r>
          </w:p>
        </w:tc>
      </w:tr>
      <w:tr w:rsidR="00CC1B3A" w:rsidRPr="00421B0E" w:rsidTr="00E12CCF">
        <w:trPr>
          <w:trHeight w:val="295"/>
        </w:trPr>
        <w:tc>
          <w:tcPr>
            <w:tcW w:w="3175"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 xml:space="preserve">Year Hired </w:t>
            </w:r>
          </w:p>
        </w:tc>
        <w:tc>
          <w:tcPr>
            <w:tcW w:w="5805" w:type="dxa"/>
          </w:tcPr>
          <w:p w:rsidR="00CC1B3A" w:rsidRPr="00421B0E" w:rsidRDefault="00CC1B3A" w:rsidP="00E12CCF">
            <w:pPr>
              <w:tabs>
                <w:tab w:val="left" w:pos="360"/>
              </w:tabs>
              <w:spacing w:after="0" w:line="240" w:lineRule="auto"/>
              <w:rPr>
                <w:rFonts w:ascii="Calibri" w:eastAsia="Calibri" w:hAnsi="Calibri" w:cs="Calibri"/>
                <w:color w:val="000000"/>
                <w:sz w:val="24"/>
              </w:rPr>
            </w:pPr>
            <w:r w:rsidRPr="00421B0E">
              <w:rPr>
                <w:rFonts w:ascii="Calibri" w:eastAsia="Calibri" w:hAnsi="Calibri" w:cs="Calibri"/>
                <w:color w:val="000000"/>
                <w:sz w:val="24"/>
              </w:rPr>
              <w:t>2011</w:t>
            </w:r>
          </w:p>
        </w:tc>
      </w:tr>
      <w:tr w:rsidR="00CC1B3A" w:rsidRPr="00421B0E" w:rsidTr="00E12CCF">
        <w:trPr>
          <w:trHeight w:val="295"/>
        </w:trPr>
        <w:tc>
          <w:tcPr>
            <w:tcW w:w="3175"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Years of Work-Related Experience</w:t>
            </w:r>
          </w:p>
        </w:tc>
        <w:tc>
          <w:tcPr>
            <w:tcW w:w="5805" w:type="dxa"/>
          </w:tcPr>
          <w:p w:rsidR="00CC1B3A" w:rsidRPr="00421B0E" w:rsidRDefault="00CC1B3A" w:rsidP="00E12CCF">
            <w:pPr>
              <w:tabs>
                <w:tab w:val="left" w:pos="360"/>
              </w:tabs>
              <w:spacing w:after="0" w:line="240" w:lineRule="auto"/>
              <w:rPr>
                <w:rFonts w:ascii="Calibri" w:eastAsia="Calibri" w:hAnsi="Calibri" w:cs="Calibri"/>
                <w:sz w:val="24"/>
              </w:rPr>
            </w:pPr>
          </w:p>
        </w:tc>
      </w:tr>
      <w:tr w:rsidR="00CC1B3A" w:rsidRPr="00421B0E" w:rsidTr="00E12CCF">
        <w:trPr>
          <w:trHeight w:val="277"/>
        </w:trPr>
        <w:tc>
          <w:tcPr>
            <w:tcW w:w="3175" w:type="dxa"/>
            <w:shd w:val="clear" w:color="auto" w:fill="FDE9D9"/>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Degrees/Credentials</w:t>
            </w:r>
          </w:p>
        </w:tc>
        <w:tc>
          <w:tcPr>
            <w:tcW w:w="5805" w:type="dxa"/>
          </w:tcPr>
          <w:p w:rsidR="00CC1B3A" w:rsidRPr="00421B0E" w:rsidRDefault="00CC1B3A" w:rsidP="00E12CCF">
            <w:pPr>
              <w:tabs>
                <w:tab w:val="left" w:pos="360"/>
              </w:tabs>
              <w:spacing w:after="0" w:line="240" w:lineRule="auto"/>
              <w:rPr>
                <w:rFonts w:ascii="Calibri" w:eastAsia="Calibri" w:hAnsi="Calibri" w:cs="Calibri"/>
                <w:sz w:val="24"/>
              </w:rPr>
            </w:pPr>
            <w:r w:rsidRPr="00421B0E">
              <w:rPr>
                <w:rFonts w:ascii="Calibri" w:eastAsia="Calibri" w:hAnsi="Calibri" w:cs="Calibri"/>
              </w:rPr>
              <w:t>B.A., M.A.</w:t>
            </w:r>
          </w:p>
        </w:tc>
      </w:tr>
    </w:tbl>
    <w:p w:rsidR="00CC1B3A" w:rsidRDefault="00CC1B3A" w:rsidP="00590F67">
      <w:pPr>
        <w:spacing w:after="0" w:line="240" w:lineRule="auto"/>
        <w:rPr>
          <w:b/>
          <w:u w:val="single"/>
        </w:rPr>
      </w:pPr>
    </w:p>
    <w:p w:rsidR="00AF1753" w:rsidRDefault="00AF1753" w:rsidP="00590F67">
      <w:pPr>
        <w:spacing w:after="0" w:line="240" w:lineRule="auto"/>
        <w:rPr>
          <w:b/>
          <w:u w:val="single"/>
        </w:rPr>
      </w:pPr>
    </w:p>
    <w:p w:rsidR="00AF1753" w:rsidRDefault="00AF1753" w:rsidP="00590F67">
      <w:pPr>
        <w:spacing w:after="0" w:line="240" w:lineRule="auto"/>
        <w:rPr>
          <w:b/>
          <w:u w:val="single"/>
        </w:rPr>
      </w:pPr>
    </w:p>
    <w:p w:rsidR="00590F67" w:rsidRPr="00AF3A84" w:rsidRDefault="00590F67" w:rsidP="00590F67">
      <w:pPr>
        <w:spacing w:after="0" w:line="240" w:lineRule="auto"/>
        <w:rPr>
          <w:b/>
          <w:u w:val="single"/>
        </w:rPr>
      </w:pPr>
      <w:r w:rsidRPr="00AF3A84">
        <w:rPr>
          <w:b/>
          <w:u w:val="single"/>
        </w:rPr>
        <w:t xml:space="preserve">Section </w:t>
      </w:r>
      <w:proofErr w:type="spellStart"/>
      <w:r w:rsidRPr="00AF3A84">
        <w:rPr>
          <w:b/>
          <w:u w:val="single"/>
        </w:rPr>
        <w:t>III</w:t>
      </w:r>
      <w:r w:rsidR="00DD7BA6">
        <w:rPr>
          <w:b/>
          <w:u w:val="single"/>
        </w:rPr>
        <w:t>a</w:t>
      </w:r>
      <w:proofErr w:type="spellEnd"/>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0A70D3">
      <w:pPr>
        <w:pStyle w:val="ListParagraph"/>
        <w:numPr>
          <w:ilvl w:val="0"/>
          <w:numId w:val="3"/>
        </w:numPr>
        <w:spacing w:after="0" w:line="240" w:lineRule="auto"/>
        <w:rPr>
          <w:b/>
        </w:rPr>
      </w:pPr>
      <w:r>
        <w:rPr>
          <w:b/>
        </w:rPr>
        <w:t>SLO D</w:t>
      </w:r>
      <w:r w:rsidR="00513064" w:rsidRPr="003C64FA">
        <w:rPr>
          <w:b/>
        </w:rPr>
        <w:t>ata</w:t>
      </w:r>
    </w:p>
    <w:p w:rsidR="00191324" w:rsidRPr="00191324" w:rsidRDefault="00191324" w:rsidP="00191324">
      <w:pPr>
        <w:spacing w:after="0" w:line="240" w:lineRule="auto"/>
        <w:ind w:left="720"/>
        <w:contextualSpacing/>
        <w:rPr>
          <w:i/>
          <w:iCs/>
          <w:sz w:val="18"/>
          <w:szCs w:val="18"/>
        </w:rPr>
      </w:pPr>
      <w:r w:rsidRPr="00191324">
        <w:rPr>
          <w:i/>
          <w:iCs/>
          <w:sz w:val="18"/>
          <w:szCs w:val="18"/>
        </w:rPr>
        <w:t>Instructions:</w:t>
      </w:r>
    </w:p>
    <w:p w:rsidR="00513064" w:rsidRPr="005A2029" w:rsidRDefault="008F2FCA" w:rsidP="000A70D3">
      <w:pPr>
        <w:numPr>
          <w:ilvl w:val="0"/>
          <w:numId w:val="29"/>
        </w:numPr>
        <w:spacing w:after="0" w:line="240" w:lineRule="auto"/>
        <w:ind w:left="1080"/>
        <w:contextualSpacing/>
      </w:pPr>
      <w:r w:rsidRPr="005A2029">
        <w:rPr>
          <w:iCs/>
          <w:sz w:val="18"/>
          <w:szCs w:val="18"/>
        </w:rPr>
        <w:t xml:space="preserve">Last year’s SLO data for most philosophy courses meet or exceeded the targets the Philosophy department set, that is 70% or greater will perform at 70% or C level in assessments.  The only course that did not meet this target was PHIL V01 introduction which performed at 68% in assessment.  After discussions with department members both full-time and part-time it was decided that more research needed to be done to understand the reasons for current percentage level.  One factor which the department anticipates will improve the overall success in PHIL V01 is the Title V </w:t>
      </w:r>
      <w:proofErr w:type="spellStart"/>
      <w:r w:rsidRPr="005A2029">
        <w:rPr>
          <w:iCs/>
          <w:sz w:val="18"/>
          <w:szCs w:val="18"/>
        </w:rPr>
        <w:t>Veloicdad</w:t>
      </w:r>
      <w:proofErr w:type="spellEnd"/>
      <w:r w:rsidRPr="005A2029">
        <w:rPr>
          <w:iCs/>
          <w:sz w:val="18"/>
          <w:szCs w:val="18"/>
        </w:rPr>
        <w:t xml:space="preserve"> grant.</w:t>
      </w:r>
      <w:r w:rsidR="007760E2" w:rsidRPr="005A2029">
        <w:rPr>
          <w:iCs/>
          <w:sz w:val="18"/>
          <w:szCs w:val="18"/>
        </w:rPr>
        <w:t xml:space="preserve"> Since this grant focuses on Hispanic students and their success rate, which is currently 67%, it is felt that improvement in this area will be seen in SLO data and the overall success rate. The department has organized itself to more accurately collect SLO data by inputting all SLOs into </w:t>
      </w:r>
      <w:proofErr w:type="spellStart"/>
      <w:r w:rsidR="007760E2" w:rsidRPr="005A2029">
        <w:rPr>
          <w:iCs/>
          <w:sz w:val="18"/>
          <w:szCs w:val="18"/>
        </w:rPr>
        <w:t>TracDat</w:t>
      </w:r>
      <w:proofErr w:type="spellEnd"/>
      <w:r w:rsidR="007760E2" w:rsidRPr="005A2029">
        <w:rPr>
          <w:iCs/>
          <w:sz w:val="18"/>
          <w:szCs w:val="18"/>
        </w:rPr>
        <w:t xml:space="preserve">, completing its five year rotational plan, and mapping its SLOs to the college’s ISLOs. </w:t>
      </w:r>
      <w:r w:rsidRPr="005A2029">
        <w:rPr>
          <w:iCs/>
          <w:sz w:val="18"/>
          <w:szCs w:val="18"/>
        </w:rPr>
        <w:t xml:space="preserve">  </w:t>
      </w:r>
    </w:p>
    <w:p w:rsidR="00AF1753" w:rsidRDefault="00AF1753" w:rsidP="00AF1753">
      <w:pPr>
        <w:spacing w:after="0" w:line="240" w:lineRule="auto"/>
        <w:contextualSpacing/>
        <w:rPr>
          <w:i/>
          <w:iCs/>
          <w:sz w:val="18"/>
          <w:szCs w:val="18"/>
        </w:rPr>
      </w:pPr>
    </w:p>
    <w:p w:rsidR="00AF1753" w:rsidRDefault="00AF1753" w:rsidP="00AF1753">
      <w:pPr>
        <w:spacing w:after="0" w:line="240" w:lineRule="auto"/>
        <w:contextualSpacing/>
      </w:pPr>
    </w:p>
    <w:p w:rsidR="003E6F6E" w:rsidRPr="003C64FA" w:rsidRDefault="00DA52EA" w:rsidP="000A70D3">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933D03" w:rsidRDefault="00DA52EA" w:rsidP="000A70D3">
      <w:pPr>
        <w:pStyle w:val="ListParagraph"/>
        <w:numPr>
          <w:ilvl w:val="0"/>
          <w:numId w:val="13"/>
        </w:numPr>
        <w:spacing w:after="0" w:line="240" w:lineRule="auto"/>
        <w:rPr>
          <w:b/>
          <w:u w:val="single"/>
        </w:rPr>
      </w:pPr>
      <w:r>
        <w:rPr>
          <w:b/>
          <w:u w:val="single"/>
        </w:rPr>
        <w:t xml:space="preserve"> Retention – Program and C</w:t>
      </w:r>
      <w:r w:rsidR="003E6F6E" w:rsidRPr="00933D03">
        <w:rPr>
          <w:b/>
          <w:u w:val="single"/>
        </w:rPr>
        <w:t>ourse</w:t>
      </w:r>
    </w:p>
    <w:p w:rsidR="00DB217C" w:rsidRPr="00DB217C" w:rsidRDefault="00DB217C" w:rsidP="00DB217C">
      <w:pPr>
        <w:pStyle w:val="ListParagraph"/>
        <w:spacing w:after="0" w:line="240" w:lineRule="auto"/>
        <w:ind w:left="1080"/>
        <w:rPr>
          <w:i/>
          <w:sz w:val="18"/>
          <w:szCs w:val="18"/>
        </w:rPr>
      </w:pPr>
      <w:r w:rsidRPr="00DB217C">
        <w:rPr>
          <w:i/>
          <w:sz w:val="18"/>
          <w:szCs w:val="18"/>
        </w:rPr>
        <w:t>Instructions:</w:t>
      </w:r>
    </w:p>
    <w:p w:rsidR="002E563D" w:rsidRPr="00DB217C" w:rsidRDefault="002E563D" w:rsidP="002E563D">
      <w:pPr>
        <w:spacing w:after="0" w:line="240" w:lineRule="auto"/>
        <w:ind w:left="720" w:firstLine="360"/>
        <w:rPr>
          <w:i/>
          <w:sz w:val="18"/>
          <w:szCs w:val="18"/>
        </w:rPr>
      </w:pPr>
      <w:r w:rsidRPr="00DB217C">
        <w:rPr>
          <w:i/>
          <w:sz w:val="18"/>
          <w:szCs w:val="18"/>
        </w:rPr>
        <w:t>Retention refers to the number/percentage of students completing the class.</w:t>
      </w:r>
    </w:p>
    <w:p w:rsidR="002E563D" w:rsidRPr="005A2029" w:rsidRDefault="00395E80" w:rsidP="000A70D3">
      <w:pPr>
        <w:pStyle w:val="ListParagraph"/>
        <w:numPr>
          <w:ilvl w:val="0"/>
          <w:numId w:val="6"/>
        </w:numPr>
        <w:spacing w:after="0" w:line="240" w:lineRule="auto"/>
        <w:rPr>
          <w:sz w:val="18"/>
          <w:szCs w:val="18"/>
        </w:rPr>
      </w:pPr>
      <w:r w:rsidRPr="005A2029">
        <w:rPr>
          <w:sz w:val="18"/>
          <w:szCs w:val="18"/>
        </w:rPr>
        <w:t>The Philosophy department</w:t>
      </w:r>
      <w:r w:rsidR="00640364" w:rsidRPr="005A2029">
        <w:rPr>
          <w:sz w:val="18"/>
          <w:szCs w:val="18"/>
        </w:rPr>
        <w:t xml:space="preserve"> as a whole meets exactly the college’s overall retention score of 86%.</w:t>
      </w:r>
      <w:r w:rsidR="00AF1753" w:rsidRPr="005A2029">
        <w:rPr>
          <w:sz w:val="18"/>
          <w:szCs w:val="18"/>
        </w:rPr>
        <w:t xml:space="preserve">  </w:t>
      </w:r>
      <w:r w:rsidR="002E563D" w:rsidRPr="005A2029">
        <w:rPr>
          <w:sz w:val="18"/>
          <w:szCs w:val="18"/>
        </w:rPr>
        <w:t xml:space="preserve">  </w:t>
      </w:r>
    </w:p>
    <w:p w:rsidR="002E563D" w:rsidRPr="005A2029" w:rsidRDefault="00640364" w:rsidP="000A70D3">
      <w:pPr>
        <w:pStyle w:val="ListParagraph"/>
        <w:numPr>
          <w:ilvl w:val="0"/>
          <w:numId w:val="6"/>
        </w:numPr>
        <w:spacing w:after="0" w:line="240" w:lineRule="auto"/>
        <w:rPr>
          <w:sz w:val="18"/>
          <w:szCs w:val="18"/>
        </w:rPr>
      </w:pPr>
      <w:r w:rsidRPr="005A2029">
        <w:rPr>
          <w:sz w:val="18"/>
          <w:szCs w:val="18"/>
        </w:rPr>
        <w:t>The</w:t>
      </w:r>
      <w:r w:rsidR="00395E80" w:rsidRPr="005A2029">
        <w:rPr>
          <w:sz w:val="18"/>
          <w:szCs w:val="18"/>
        </w:rPr>
        <w:t xml:space="preserve"> trend of the Philosophy department</w:t>
      </w:r>
      <w:r w:rsidR="00367BB8" w:rsidRPr="005A2029">
        <w:rPr>
          <w:sz w:val="18"/>
          <w:szCs w:val="18"/>
        </w:rPr>
        <w:t xml:space="preserve">’s </w:t>
      </w:r>
      <w:r w:rsidRPr="005A2029">
        <w:rPr>
          <w:sz w:val="18"/>
          <w:szCs w:val="18"/>
        </w:rPr>
        <w:t>retention rate</w:t>
      </w:r>
      <w:r w:rsidR="00367BB8" w:rsidRPr="005A2029">
        <w:rPr>
          <w:sz w:val="18"/>
          <w:szCs w:val="18"/>
        </w:rPr>
        <w:t xml:space="preserve"> is 86%.  This</w:t>
      </w:r>
      <w:r w:rsidRPr="005A2029">
        <w:rPr>
          <w:sz w:val="18"/>
          <w:szCs w:val="18"/>
        </w:rPr>
        <w:t xml:space="preserve"> is in direct alig</w:t>
      </w:r>
      <w:r w:rsidR="00367BB8" w:rsidRPr="005A2029">
        <w:rPr>
          <w:sz w:val="18"/>
          <w:szCs w:val="18"/>
        </w:rPr>
        <w:t>nment with the college’s</w:t>
      </w:r>
      <w:r w:rsidRPr="005A2029">
        <w:rPr>
          <w:sz w:val="18"/>
          <w:szCs w:val="18"/>
        </w:rPr>
        <w:t xml:space="preserve"> three year</w:t>
      </w:r>
      <w:r w:rsidR="00367BB8" w:rsidRPr="005A2029">
        <w:rPr>
          <w:sz w:val="18"/>
          <w:szCs w:val="18"/>
        </w:rPr>
        <w:t xml:space="preserve"> average</w:t>
      </w:r>
      <w:r w:rsidRPr="005A2029">
        <w:rPr>
          <w:sz w:val="18"/>
          <w:szCs w:val="18"/>
        </w:rPr>
        <w:t xml:space="preserve"> retention rate of 86%.</w:t>
      </w:r>
      <w:r w:rsidR="00367BB8" w:rsidRPr="005A2029">
        <w:rPr>
          <w:sz w:val="18"/>
          <w:szCs w:val="18"/>
        </w:rPr>
        <w:t xml:space="preserve"> This suggests that the Philosophy department has overall worked hard to retain students and promote success.</w:t>
      </w:r>
      <w:r w:rsidRPr="005A2029">
        <w:rPr>
          <w:sz w:val="18"/>
          <w:szCs w:val="18"/>
        </w:rPr>
        <w:t xml:space="preserve">    </w:t>
      </w:r>
      <w:r w:rsidR="002E563D" w:rsidRPr="005A2029">
        <w:rPr>
          <w:sz w:val="18"/>
          <w:szCs w:val="18"/>
        </w:rPr>
        <w:t xml:space="preserve">   </w:t>
      </w:r>
    </w:p>
    <w:p w:rsidR="002E563D" w:rsidRPr="005A2029" w:rsidRDefault="00E0265E" w:rsidP="000A70D3">
      <w:pPr>
        <w:pStyle w:val="ListParagraph"/>
        <w:numPr>
          <w:ilvl w:val="0"/>
          <w:numId w:val="6"/>
        </w:numPr>
        <w:spacing w:after="0" w:line="240" w:lineRule="auto"/>
        <w:rPr>
          <w:sz w:val="18"/>
          <w:szCs w:val="18"/>
        </w:rPr>
      </w:pPr>
      <w:r w:rsidRPr="005A2029">
        <w:rPr>
          <w:sz w:val="18"/>
          <w:szCs w:val="18"/>
        </w:rPr>
        <w:t>Examining the disaggregated data</w:t>
      </w:r>
      <w:r w:rsidR="00052D2A" w:rsidRPr="005A2029">
        <w:rPr>
          <w:sz w:val="18"/>
          <w:szCs w:val="18"/>
        </w:rPr>
        <w:t xml:space="preserve"> for Philosophy V01</w:t>
      </w:r>
      <w:r w:rsidRPr="005A2029">
        <w:rPr>
          <w:sz w:val="18"/>
          <w:szCs w:val="18"/>
        </w:rPr>
        <w:t xml:space="preserve"> by ethnicity shows lower retention</w:t>
      </w:r>
      <w:r w:rsidR="00052D2A" w:rsidRPr="005A2029">
        <w:rPr>
          <w:sz w:val="18"/>
          <w:szCs w:val="18"/>
        </w:rPr>
        <w:t xml:space="preserve"> rates</w:t>
      </w:r>
      <w:r w:rsidRPr="005A2029">
        <w:rPr>
          <w:sz w:val="18"/>
          <w:szCs w:val="18"/>
        </w:rPr>
        <w:t xml:space="preserve"> for Hispanic students</w:t>
      </w:r>
      <w:r w:rsidR="00052D2A" w:rsidRPr="005A2029">
        <w:rPr>
          <w:sz w:val="18"/>
          <w:szCs w:val="18"/>
        </w:rPr>
        <w:t>. Hispanic students in FY13 retained at 84% and succeeded at 65%</w:t>
      </w:r>
      <w:r w:rsidRPr="005A2029">
        <w:rPr>
          <w:sz w:val="18"/>
          <w:szCs w:val="18"/>
        </w:rPr>
        <w:t xml:space="preserve"> in Philoso</w:t>
      </w:r>
      <w:r w:rsidR="00AA1939" w:rsidRPr="005A2029">
        <w:rPr>
          <w:sz w:val="18"/>
          <w:szCs w:val="18"/>
        </w:rPr>
        <w:t>phy V01</w:t>
      </w:r>
      <w:r w:rsidR="00052D2A" w:rsidRPr="005A2029">
        <w:rPr>
          <w:sz w:val="18"/>
          <w:szCs w:val="18"/>
        </w:rPr>
        <w:t xml:space="preserve">.  Compare this to White students who retained at 85% and succeeded at 71% and we see Hispanic student are 1% behind in retention and 6% behind in success. A trend that my play into these numbers is that from FY10 to FY 13 the </w:t>
      </w:r>
      <w:r w:rsidR="00F416F1" w:rsidRPr="005A2029">
        <w:rPr>
          <w:sz w:val="18"/>
          <w:szCs w:val="18"/>
        </w:rPr>
        <w:t>Hispanic student population of the philosophy department increase from 35% FY 10 to 48% FY 13. While the White student population decreased from 43% FY 10 to 37% FY 13.  Does this increase in the Hispanic student population mean that the department should be more aware of second language learner issues? Does it mean that the department should change its method of disseminating information?  These questions and the</w:t>
      </w:r>
      <w:r w:rsidR="008D4D80" w:rsidRPr="005A2029">
        <w:rPr>
          <w:sz w:val="18"/>
          <w:szCs w:val="18"/>
        </w:rPr>
        <w:t xml:space="preserve"> ga</w:t>
      </w:r>
      <w:r w:rsidR="00AA1939" w:rsidRPr="005A2029">
        <w:rPr>
          <w:sz w:val="18"/>
          <w:szCs w:val="18"/>
        </w:rPr>
        <w:t>p</w:t>
      </w:r>
      <w:r w:rsidR="00F416F1" w:rsidRPr="005A2029">
        <w:rPr>
          <w:sz w:val="18"/>
          <w:szCs w:val="18"/>
        </w:rPr>
        <w:t>s in retention and success are</w:t>
      </w:r>
      <w:r w:rsidR="008D4D80" w:rsidRPr="005A2029">
        <w:rPr>
          <w:sz w:val="18"/>
          <w:szCs w:val="18"/>
        </w:rPr>
        <w:t xml:space="preserve"> currently being </w:t>
      </w:r>
      <w:r w:rsidR="00F416F1" w:rsidRPr="005A2029">
        <w:rPr>
          <w:sz w:val="18"/>
          <w:szCs w:val="18"/>
        </w:rPr>
        <w:t xml:space="preserve">studied and will be hopefully </w:t>
      </w:r>
      <w:r w:rsidR="008D4D80" w:rsidRPr="005A2029">
        <w:rPr>
          <w:sz w:val="18"/>
          <w:szCs w:val="18"/>
        </w:rPr>
        <w:t>address</w:t>
      </w:r>
      <w:r w:rsidR="00AA1939" w:rsidRPr="005A2029">
        <w:rPr>
          <w:sz w:val="18"/>
          <w:szCs w:val="18"/>
        </w:rPr>
        <w:t>ed</w:t>
      </w:r>
      <w:r w:rsidR="008D4D80" w:rsidRPr="005A2029">
        <w:rPr>
          <w:sz w:val="18"/>
          <w:szCs w:val="18"/>
        </w:rPr>
        <w:t xml:space="preserve"> by the T</w:t>
      </w:r>
      <w:r w:rsidR="00F416F1" w:rsidRPr="005A2029">
        <w:rPr>
          <w:sz w:val="18"/>
          <w:szCs w:val="18"/>
        </w:rPr>
        <w:t xml:space="preserve">itle V </w:t>
      </w:r>
      <w:proofErr w:type="spellStart"/>
      <w:r w:rsidR="00F416F1" w:rsidRPr="005A2029">
        <w:rPr>
          <w:sz w:val="18"/>
          <w:szCs w:val="18"/>
        </w:rPr>
        <w:t>Velocidad</w:t>
      </w:r>
      <w:proofErr w:type="spellEnd"/>
      <w:r w:rsidR="00F416F1" w:rsidRPr="005A2029">
        <w:rPr>
          <w:sz w:val="18"/>
          <w:szCs w:val="18"/>
        </w:rPr>
        <w:t xml:space="preserve"> grant. The grant’s </w:t>
      </w:r>
      <w:r w:rsidR="008D4D80" w:rsidRPr="005A2029">
        <w:rPr>
          <w:sz w:val="18"/>
          <w:szCs w:val="18"/>
        </w:rPr>
        <w:t>Supplemental Instruction Program</w:t>
      </w:r>
      <w:r w:rsidR="00F416F1" w:rsidRPr="005A2029">
        <w:rPr>
          <w:sz w:val="18"/>
          <w:szCs w:val="18"/>
        </w:rPr>
        <w:t xml:space="preserve"> may be a contributing factor to closing the gap in these retention and success rates. </w:t>
      </w:r>
      <w:r w:rsidR="00AA1939" w:rsidRPr="005A2029">
        <w:rPr>
          <w:sz w:val="18"/>
          <w:szCs w:val="18"/>
        </w:rPr>
        <w:t xml:space="preserve"> </w:t>
      </w:r>
      <w:r w:rsidR="00CB6BF7" w:rsidRPr="005A2029">
        <w:rPr>
          <w:sz w:val="18"/>
          <w:szCs w:val="18"/>
        </w:rPr>
        <w:t>A</w:t>
      </w:r>
      <w:r w:rsidR="00AA1939" w:rsidRPr="005A2029">
        <w:rPr>
          <w:sz w:val="18"/>
          <w:szCs w:val="18"/>
        </w:rPr>
        <w:t>dditio</w:t>
      </w:r>
      <w:r w:rsidR="000637A9" w:rsidRPr="005A2029">
        <w:rPr>
          <w:sz w:val="18"/>
          <w:szCs w:val="18"/>
        </w:rPr>
        <w:t>nal study is required to determine</w:t>
      </w:r>
      <w:r w:rsidR="00AA1939" w:rsidRPr="005A2029">
        <w:rPr>
          <w:sz w:val="18"/>
          <w:szCs w:val="18"/>
        </w:rPr>
        <w:t xml:space="preserve"> the effect of the </w:t>
      </w:r>
      <w:proofErr w:type="spellStart"/>
      <w:r w:rsidR="00AA1939" w:rsidRPr="005A2029">
        <w:rPr>
          <w:sz w:val="18"/>
          <w:szCs w:val="18"/>
        </w:rPr>
        <w:t>Velocidad</w:t>
      </w:r>
      <w:proofErr w:type="spellEnd"/>
      <w:r w:rsidR="00AA1939" w:rsidRPr="005A2029">
        <w:rPr>
          <w:sz w:val="18"/>
          <w:szCs w:val="18"/>
        </w:rPr>
        <w:t xml:space="preserve"> grant on future retention</w:t>
      </w:r>
      <w:r w:rsidR="000637A9" w:rsidRPr="005A2029">
        <w:rPr>
          <w:sz w:val="18"/>
          <w:szCs w:val="18"/>
        </w:rPr>
        <w:t xml:space="preserve"> and success for Hispanic students</w:t>
      </w:r>
      <w:r w:rsidR="00AA1939" w:rsidRPr="005A2029">
        <w:rPr>
          <w:sz w:val="18"/>
          <w:szCs w:val="18"/>
        </w:rPr>
        <w:t>.</w:t>
      </w:r>
      <w:r w:rsidRPr="005A2029">
        <w:rPr>
          <w:sz w:val="18"/>
          <w:szCs w:val="18"/>
        </w:rPr>
        <w:t xml:space="preserve"> </w:t>
      </w:r>
    </w:p>
    <w:p w:rsidR="002E563D" w:rsidRPr="005A2029" w:rsidRDefault="008D4D80" w:rsidP="000A70D3">
      <w:pPr>
        <w:pStyle w:val="ListParagraph"/>
        <w:numPr>
          <w:ilvl w:val="0"/>
          <w:numId w:val="6"/>
        </w:numPr>
        <w:spacing w:after="0" w:line="240" w:lineRule="auto"/>
        <w:rPr>
          <w:sz w:val="18"/>
          <w:szCs w:val="18"/>
        </w:rPr>
      </w:pPr>
      <w:r w:rsidRPr="005A2029">
        <w:rPr>
          <w:sz w:val="18"/>
          <w:szCs w:val="18"/>
        </w:rPr>
        <w:t xml:space="preserve">The Philosophy program as a whole has, in the last three years, </w:t>
      </w:r>
      <w:r w:rsidR="00401AF2" w:rsidRPr="005A2029">
        <w:rPr>
          <w:sz w:val="18"/>
          <w:szCs w:val="18"/>
        </w:rPr>
        <w:t>maintained</w:t>
      </w:r>
      <w:r w:rsidRPr="005A2029">
        <w:rPr>
          <w:sz w:val="18"/>
          <w:szCs w:val="18"/>
        </w:rPr>
        <w:t xml:space="preserve"> a retention rate of 86%.  Th</w:t>
      </w:r>
      <w:r w:rsidR="00CB6BF7" w:rsidRPr="005A2029">
        <w:rPr>
          <w:sz w:val="18"/>
          <w:szCs w:val="18"/>
        </w:rPr>
        <w:t>is</w:t>
      </w:r>
      <w:r w:rsidRPr="005A2029">
        <w:rPr>
          <w:sz w:val="18"/>
          <w:szCs w:val="18"/>
        </w:rPr>
        <w:t xml:space="preserve"> overall number do</w:t>
      </w:r>
      <w:r w:rsidR="00CB6BF7" w:rsidRPr="005A2029">
        <w:rPr>
          <w:sz w:val="18"/>
          <w:szCs w:val="18"/>
        </w:rPr>
        <w:t>es</w:t>
      </w:r>
      <w:r w:rsidRPr="005A2029">
        <w:rPr>
          <w:sz w:val="18"/>
          <w:szCs w:val="18"/>
        </w:rPr>
        <w:t xml:space="preserve"> meet the expectations of </w:t>
      </w:r>
      <w:r w:rsidR="00CB6BF7" w:rsidRPr="005A2029">
        <w:rPr>
          <w:sz w:val="18"/>
          <w:szCs w:val="18"/>
        </w:rPr>
        <w:t xml:space="preserve">the </w:t>
      </w:r>
      <w:r w:rsidRPr="005A2029">
        <w:rPr>
          <w:sz w:val="18"/>
          <w:szCs w:val="18"/>
        </w:rPr>
        <w:t>program</w:t>
      </w:r>
      <w:r w:rsidR="00CB6BF7" w:rsidRPr="005A2029">
        <w:rPr>
          <w:sz w:val="18"/>
          <w:szCs w:val="18"/>
        </w:rPr>
        <w:t xml:space="preserve"> by continuing to be </w:t>
      </w:r>
      <w:r w:rsidR="000637A9" w:rsidRPr="005A2029">
        <w:rPr>
          <w:sz w:val="18"/>
          <w:szCs w:val="18"/>
        </w:rPr>
        <w:t xml:space="preserve">in line with the college’s </w:t>
      </w:r>
      <w:r w:rsidR="00CB6BF7" w:rsidRPr="005A2029">
        <w:rPr>
          <w:sz w:val="18"/>
          <w:szCs w:val="18"/>
        </w:rPr>
        <w:t>average</w:t>
      </w:r>
      <w:r w:rsidRPr="005A2029">
        <w:rPr>
          <w:sz w:val="18"/>
          <w:szCs w:val="18"/>
        </w:rPr>
        <w:t xml:space="preserve">.  </w:t>
      </w:r>
      <w:r w:rsidR="00CB6BF7" w:rsidRPr="005A2029">
        <w:rPr>
          <w:sz w:val="18"/>
          <w:szCs w:val="18"/>
        </w:rPr>
        <w:t>The a</w:t>
      </w:r>
      <w:r w:rsidR="00AA1939" w:rsidRPr="005A2029">
        <w:rPr>
          <w:sz w:val="18"/>
          <w:szCs w:val="18"/>
        </w:rPr>
        <w:t>rea most in need</w:t>
      </w:r>
      <w:r w:rsidR="000637A9" w:rsidRPr="005A2029">
        <w:rPr>
          <w:sz w:val="18"/>
          <w:szCs w:val="18"/>
        </w:rPr>
        <w:t xml:space="preserve"> further study is the</w:t>
      </w:r>
      <w:r w:rsidR="00AA1939" w:rsidRPr="005A2029">
        <w:rPr>
          <w:sz w:val="18"/>
          <w:szCs w:val="18"/>
        </w:rPr>
        <w:t xml:space="preserve"> improvement</w:t>
      </w:r>
      <w:r w:rsidR="000637A9" w:rsidRPr="005A2029">
        <w:rPr>
          <w:sz w:val="18"/>
          <w:szCs w:val="18"/>
        </w:rPr>
        <w:t xml:space="preserve"> of</w:t>
      </w:r>
      <w:r w:rsidR="00AA1939" w:rsidRPr="005A2029">
        <w:rPr>
          <w:sz w:val="18"/>
          <w:szCs w:val="18"/>
        </w:rPr>
        <w:t xml:space="preserve"> retention</w:t>
      </w:r>
      <w:r w:rsidR="000637A9" w:rsidRPr="005A2029">
        <w:rPr>
          <w:sz w:val="18"/>
          <w:szCs w:val="18"/>
        </w:rPr>
        <w:t xml:space="preserve"> for</w:t>
      </w:r>
      <w:r w:rsidR="00AA1939" w:rsidRPr="005A2029">
        <w:rPr>
          <w:sz w:val="18"/>
          <w:szCs w:val="18"/>
        </w:rPr>
        <w:t xml:space="preserve"> Hispanic students</w:t>
      </w:r>
      <w:r w:rsidR="000637A9" w:rsidRPr="005A2029">
        <w:rPr>
          <w:sz w:val="18"/>
          <w:szCs w:val="18"/>
        </w:rPr>
        <w:t xml:space="preserve"> and that will be addressed by the </w:t>
      </w:r>
      <w:proofErr w:type="spellStart"/>
      <w:r w:rsidR="000637A9" w:rsidRPr="005A2029">
        <w:rPr>
          <w:sz w:val="18"/>
          <w:szCs w:val="18"/>
        </w:rPr>
        <w:t>Velocidad</w:t>
      </w:r>
      <w:proofErr w:type="spellEnd"/>
      <w:r w:rsidR="000637A9" w:rsidRPr="005A2029">
        <w:rPr>
          <w:sz w:val="18"/>
          <w:szCs w:val="18"/>
        </w:rPr>
        <w:t xml:space="preserve"> grant</w:t>
      </w:r>
      <w:r w:rsidR="00AA1939" w:rsidRPr="005A2029">
        <w:rPr>
          <w:sz w:val="18"/>
          <w:szCs w:val="18"/>
        </w:rPr>
        <w:t xml:space="preserve">. </w:t>
      </w:r>
    </w:p>
    <w:p w:rsidR="002E563D" w:rsidRPr="005A2029" w:rsidRDefault="00CB5F9A" w:rsidP="000A70D3">
      <w:pPr>
        <w:pStyle w:val="ListParagraph"/>
        <w:numPr>
          <w:ilvl w:val="0"/>
          <w:numId w:val="6"/>
        </w:numPr>
        <w:spacing w:after="0" w:line="240" w:lineRule="auto"/>
        <w:rPr>
          <w:i/>
          <w:sz w:val="18"/>
          <w:szCs w:val="18"/>
        </w:rPr>
      </w:pPr>
      <w:r w:rsidRPr="005A2029">
        <w:rPr>
          <w:sz w:val="18"/>
          <w:szCs w:val="18"/>
        </w:rPr>
        <w:t>The department is currently working to create an associate of arts transfer degree for philosophy.  This initiative the department believes will improve retention and success rates by enhancing student focus.</w:t>
      </w:r>
      <w:r w:rsidRPr="005A2029">
        <w:rPr>
          <w:i/>
          <w:sz w:val="18"/>
          <w:szCs w:val="18"/>
        </w:rPr>
        <w:t xml:space="preserve">    </w:t>
      </w:r>
    </w:p>
    <w:p w:rsidR="003E6F6E" w:rsidRPr="005A2029" w:rsidRDefault="003E6F6E" w:rsidP="003E6F6E">
      <w:pPr>
        <w:pStyle w:val="ListParagraph"/>
        <w:spacing w:after="0" w:line="240" w:lineRule="auto"/>
        <w:ind w:left="1440"/>
        <w:rPr>
          <w:b/>
        </w:rPr>
      </w:pPr>
    </w:p>
    <w:p w:rsidR="003E6F6E" w:rsidRPr="00933D03" w:rsidRDefault="00DA52EA" w:rsidP="000A70D3">
      <w:pPr>
        <w:pStyle w:val="ListParagraph"/>
        <w:numPr>
          <w:ilvl w:val="0"/>
          <w:numId w:val="13"/>
        </w:numPr>
        <w:spacing w:after="0" w:line="240" w:lineRule="auto"/>
        <w:rPr>
          <w:b/>
          <w:u w:val="single"/>
        </w:rPr>
      </w:pPr>
      <w:r>
        <w:rPr>
          <w:b/>
          <w:u w:val="single"/>
        </w:rPr>
        <w:t>Success – Program and C</w:t>
      </w:r>
      <w:r w:rsidR="003E6F6E" w:rsidRPr="00933D03">
        <w:rPr>
          <w:b/>
          <w:u w:val="single"/>
        </w:rPr>
        <w:t>ourse</w:t>
      </w:r>
    </w:p>
    <w:p w:rsidR="002E563D" w:rsidRPr="002E563D" w:rsidRDefault="002E563D" w:rsidP="002E563D">
      <w:pPr>
        <w:spacing w:after="0" w:line="240" w:lineRule="auto"/>
        <w:ind w:left="1080"/>
        <w:rPr>
          <w:i/>
          <w:sz w:val="18"/>
          <w:szCs w:val="18"/>
        </w:rPr>
      </w:pPr>
      <w:r w:rsidRPr="002E563D">
        <w:rPr>
          <w:i/>
          <w:sz w:val="18"/>
          <w:szCs w:val="18"/>
        </w:rPr>
        <w:t>Instructions:</w:t>
      </w:r>
    </w:p>
    <w:p w:rsidR="002E563D" w:rsidRPr="002E563D" w:rsidRDefault="002E563D" w:rsidP="002E563D">
      <w:pPr>
        <w:spacing w:after="0" w:line="240" w:lineRule="auto"/>
        <w:ind w:left="1080"/>
        <w:rPr>
          <w:i/>
          <w:sz w:val="18"/>
          <w:szCs w:val="18"/>
        </w:rPr>
      </w:pPr>
      <w:r w:rsidRPr="002E563D">
        <w:rPr>
          <w:i/>
          <w:sz w:val="18"/>
          <w:szCs w:val="18"/>
        </w:rPr>
        <w:t xml:space="preserve">Success refers to the number/percentage of students who pass the class with a grade of C or better or a “pass.”  </w:t>
      </w:r>
    </w:p>
    <w:p w:rsidR="002E563D" w:rsidRPr="005A2029" w:rsidRDefault="000637A9" w:rsidP="000A70D3">
      <w:pPr>
        <w:pStyle w:val="ListParagraph"/>
        <w:numPr>
          <w:ilvl w:val="0"/>
          <w:numId w:val="6"/>
        </w:numPr>
        <w:spacing w:after="0" w:line="240" w:lineRule="auto"/>
        <w:rPr>
          <w:sz w:val="18"/>
          <w:szCs w:val="18"/>
        </w:rPr>
      </w:pPr>
      <w:r w:rsidRPr="005A2029">
        <w:rPr>
          <w:sz w:val="18"/>
          <w:szCs w:val="18"/>
        </w:rPr>
        <w:t>The Philosophy department</w:t>
      </w:r>
      <w:r w:rsidR="00CB6BF7" w:rsidRPr="005A2029">
        <w:rPr>
          <w:sz w:val="18"/>
          <w:szCs w:val="18"/>
        </w:rPr>
        <w:t xml:space="preserve"> success rate overall for 2013 was 70% which is very close to the college’s rate of 71%.  </w:t>
      </w:r>
      <w:r w:rsidR="00EA4C3A" w:rsidRPr="005A2029">
        <w:rPr>
          <w:sz w:val="18"/>
          <w:szCs w:val="18"/>
        </w:rPr>
        <w:t>The Philosophy department</w:t>
      </w:r>
      <w:r w:rsidR="00655E12" w:rsidRPr="005A2029">
        <w:rPr>
          <w:sz w:val="18"/>
          <w:szCs w:val="18"/>
        </w:rPr>
        <w:t xml:space="preserve"> serves a large and diverse group of students which makes the comparison of</w:t>
      </w:r>
      <w:r w:rsidR="00EA4C3A" w:rsidRPr="005A2029">
        <w:rPr>
          <w:sz w:val="18"/>
          <w:szCs w:val="18"/>
        </w:rPr>
        <w:t xml:space="preserve"> the department</w:t>
      </w:r>
      <w:r w:rsidR="00BE540E" w:rsidRPr="005A2029">
        <w:rPr>
          <w:sz w:val="18"/>
          <w:szCs w:val="18"/>
        </w:rPr>
        <w:t>’s</w:t>
      </w:r>
      <w:r w:rsidR="00655E12" w:rsidRPr="005A2029">
        <w:rPr>
          <w:sz w:val="18"/>
          <w:szCs w:val="18"/>
        </w:rPr>
        <w:t xml:space="preserve"> success rate to the college as a whole appropriate in this case.</w:t>
      </w:r>
      <w:r w:rsidR="002E563D" w:rsidRPr="005A2029">
        <w:rPr>
          <w:sz w:val="18"/>
          <w:szCs w:val="18"/>
        </w:rPr>
        <w:t xml:space="preserve">  </w:t>
      </w:r>
    </w:p>
    <w:p w:rsidR="002E563D" w:rsidRPr="005A2029" w:rsidRDefault="00B75EDC" w:rsidP="000A70D3">
      <w:pPr>
        <w:pStyle w:val="ListParagraph"/>
        <w:numPr>
          <w:ilvl w:val="0"/>
          <w:numId w:val="6"/>
        </w:numPr>
        <w:spacing w:after="0" w:line="240" w:lineRule="auto"/>
        <w:rPr>
          <w:sz w:val="18"/>
          <w:szCs w:val="18"/>
        </w:rPr>
      </w:pPr>
      <w:r w:rsidRPr="005A2029">
        <w:rPr>
          <w:sz w:val="18"/>
          <w:szCs w:val="18"/>
        </w:rPr>
        <w:t>In examining the department’</w:t>
      </w:r>
      <w:r w:rsidR="00655E12" w:rsidRPr="005A2029">
        <w:rPr>
          <w:sz w:val="18"/>
          <w:szCs w:val="18"/>
        </w:rPr>
        <w:t xml:space="preserve">s </w:t>
      </w:r>
      <w:r w:rsidRPr="005A2029">
        <w:rPr>
          <w:sz w:val="18"/>
          <w:szCs w:val="18"/>
        </w:rPr>
        <w:t>success rate from FY11 to FY13</w:t>
      </w:r>
      <w:r w:rsidR="00655E12" w:rsidRPr="005A2029">
        <w:rPr>
          <w:sz w:val="18"/>
          <w:szCs w:val="18"/>
        </w:rPr>
        <w:t xml:space="preserve"> years w</w:t>
      </w:r>
      <w:r w:rsidR="00E74004" w:rsidRPr="005A2029">
        <w:rPr>
          <w:sz w:val="18"/>
          <w:szCs w:val="18"/>
        </w:rPr>
        <w:t>e see improvement</w:t>
      </w:r>
      <w:r w:rsidR="00EA4C3A" w:rsidRPr="005A2029">
        <w:rPr>
          <w:sz w:val="18"/>
          <w:szCs w:val="18"/>
        </w:rPr>
        <w:t>. The Philosophy</w:t>
      </w:r>
      <w:r w:rsidR="00655E12" w:rsidRPr="005A2029">
        <w:rPr>
          <w:sz w:val="18"/>
          <w:szCs w:val="18"/>
        </w:rPr>
        <w:t xml:space="preserve"> has gone </w:t>
      </w:r>
      <w:r w:rsidRPr="005A2029">
        <w:rPr>
          <w:sz w:val="18"/>
          <w:szCs w:val="18"/>
        </w:rPr>
        <w:t>from a 67% success rate in FYs 11&amp;</w:t>
      </w:r>
      <w:r w:rsidR="00655E12" w:rsidRPr="005A2029">
        <w:rPr>
          <w:sz w:val="18"/>
          <w:szCs w:val="18"/>
        </w:rPr>
        <w:t>12 to a</w:t>
      </w:r>
      <w:r w:rsidRPr="005A2029">
        <w:rPr>
          <w:sz w:val="18"/>
          <w:szCs w:val="18"/>
        </w:rPr>
        <w:t xml:space="preserve">n increased success rate of 70% in FY13.  While it is too early to say there is a trend in success rates.  It can be said that a move toward improving success rates did take place in FY13. Now with the awareness of success rates for Hispanic students and the </w:t>
      </w:r>
      <w:proofErr w:type="spellStart"/>
      <w:r w:rsidRPr="005A2029">
        <w:rPr>
          <w:sz w:val="18"/>
          <w:szCs w:val="18"/>
        </w:rPr>
        <w:t>Velocidad</w:t>
      </w:r>
      <w:proofErr w:type="spellEnd"/>
      <w:r w:rsidRPr="005A2029">
        <w:rPr>
          <w:sz w:val="18"/>
          <w:szCs w:val="18"/>
        </w:rPr>
        <w:t xml:space="preserve"> grant more improvement may be likely.  Further study is required. </w:t>
      </w:r>
      <w:r w:rsidR="00E74004" w:rsidRPr="005A2029">
        <w:rPr>
          <w:sz w:val="18"/>
          <w:szCs w:val="18"/>
        </w:rPr>
        <w:t xml:space="preserve"> </w:t>
      </w:r>
      <w:r w:rsidR="002E563D" w:rsidRPr="005A2029">
        <w:rPr>
          <w:sz w:val="18"/>
          <w:szCs w:val="18"/>
        </w:rPr>
        <w:t xml:space="preserve">  </w:t>
      </w:r>
    </w:p>
    <w:p w:rsidR="002E563D" w:rsidRPr="005A2029" w:rsidRDefault="00272F2B" w:rsidP="000A70D3">
      <w:pPr>
        <w:pStyle w:val="ListParagraph"/>
        <w:numPr>
          <w:ilvl w:val="0"/>
          <w:numId w:val="6"/>
        </w:numPr>
        <w:spacing w:after="0" w:line="240" w:lineRule="auto"/>
        <w:rPr>
          <w:sz w:val="18"/>
          <w:szCs w:val="18"/>
        </w:rPr>
      </w:pPr>
      <w:r w:rsidRPr="005A2029">
        <w:rPr>
          <w:sz w:val="18"/>
          <w:szCs w:val="18"/>
        </w:rPr>
        <w:t>From</w:t>
      </w:r>
      <w:r w:rsidR="0018428C" w:rsidRPr="005A2029">
        <w:rPr>
          <w:sz w:val="18"/>
          <w:szCs w:val="18"/>
        </w:rPr>
        <w:t xml:space="preserve"> F</w:t>
      </w:r>
      <w:r w:rsidRPr="005A2029">
        <w:rPr>
          <w:sz w:val="18"/>
          <w:szCs w:val="18"/>
        </w:rPr>
        <w:t xml:space="preserve">Y </w:t>
      </w:r>
      <w:r w:rsidR="0018428C" w:rsidRPr="005A2029">
        <w:rPr>
          <w:sz w:val="18"/>
          <w:szCs w:val="18"/>
        </w:rPr>
        <w:t>10</w:t>
      </w:r>
      <w:r w:rsidRPr="005A2029">
        <w:rPr>
          <w:sz w:val="18"/>
          <w:szCs w:val="18"/>
        </w:rPr>
        <w:t xml:space="preserve"> to FY 13</w:t>
      </w:r>
      <w:r w:rsidR="0018428C" w:rsidRPr="005A2029">
        <w:rPr>
          <w:sz w:val="18"/>
          <w:szCs w:val="18"/>
        </w:rPr>
        <w:t xml:space="preserve"> the Hispanic student body has increased</w:t>
      </w:r>
      <w:r w:rsidRPr="005A2029">
        <w:rPr>
          <w:sz w:val="18"/>
          <w:szCs w:val="18"/>
        </w:rPr>
        <w:t xml:space="preserve"> by 13%, from 35% to 48%;</w:t>
      </w:r>
      <w:r w:rsidR="0018428C" w:rsidRPr="005A2029">
        <w:rPr>
          <w:sz w:val="18"/>
          <w:szCs w:val="18"/>
        </w:rPr>
        <w:t xml:space="preserve"> White students</w:t>
      </w:r>
      <w:r w:rsidRPr="005A2029">
        <w:rPr>
          <w:sz w:val="18"/>
          <w:szCs w:val="18"/>
        </w:rPr>
        <w:t>, over the same time period,</w:t>
      </w:r>
      <w:r w:rsidR="0018428C" w:rsidRPr="005A2029">
        <w:rPr>
          <w:sz w:val="18"/>
          <w:szCs w:val="18"/>
        </w:rPr>
        <w:t xml:space="preserve"> have dropped </w:t>
      </w:r>
      <w:r w:rsidRPr="005A2029">
        <w:rPr>
          <w:sz w:val="18"/>
          <w:szCs w:val="18"/>
        </w:rPr>
        <w:t>7%, from 43% to 36%; all</w:t>
      </w:r>
      <w:r w:rsidR="0018428C" w:rsidRPr="005A2029">
        <w:rPr>
          <w:sz w:val="18"/>
          <w:szCs w:val="18"/>
        </w:rPr>
        <w:t xml:space="preserve"> while other ethnic groups have remained fairly constant.  The rise in the Hispanic population could be a facto</w:t>
      </w:r>
      <w:r w:rsidRPr="005A2029">
        <w:rPr>
          <w:sz w:val="18"/>
          <w:szCs w:val="18"/>
        </w:rPr>
        <w:t xml:space="preserve">r in assessing the success rate </w:t>
      </w:r>
      <w:r w:rsidR="00B75EDC" w:rsidRPr="005A2029">
        <w:rPr>
          <w:sz w:val="18"/>
          <w:szCs w:val="18"/>
        </w:rPr>
        <w:t>in the Philosophy department</w:t>
      </w:r>
      <w:r w:rsidR="00B263D3" w:rsidRPr="005A2029">
        <w:rPr>
          <w:sz w:val="18"/>
          <w:szCs w:val="18"/>
        </w:rPr>
        <w:t>.  The gap between the college’s retention rate and the rate for His</w:t>
      </w:r>
      <w:r w:rsidRPr="005A2029">
        <w:rPr>
          <w:sz w:val="18"/>
          <w:szCs w:val="18"/>
        </w:rPr>
        <w:t>panics in the Philosophy department’s V01 course (College 86% / 71%</w:t>
      </w:r>
      <w:r w:rsidR="00B263D3" w:rsidRPr="005A2029">
        <w:rPr>
          <w:sz w:val="18"/>
          <w:szCs w:val="18"/>
        </w:rPr>
        <w:t xml:space="preserve"> </w:t>
      </w:r>
      <w:r w:rsidRPr="005A2029">
        <w:rPr>
          <w:sz w:val="18"/>
          <w:szCs w:val="18"/>
        </w:rPr>
        <w:t xml:space="preserve">and V01 84% / 65%) </w:t>
      </w:r>
      <w:r w:rsidR="00B263D3" w:rsidRPr="005A2029">
        <w:rPr>
          <w:sz w:val="18"/>
          <w:szCs w:val="18"/>
        </w:rPr>
        <w:t>requires further study.</w:t>
      </w:r>
      <w:r w:rsidRPr="005A2029">
        <w:rPr>
          <w:sz w:val="18"/>
          <w:szCs w:val="18"/>
        </w:rPr>
        <w:t xml:space="preserve"> This is precisely what the</w:t>
      </w:r>
      <w:r w:rsidR="00B263D3" w:rsidRPr="005A2029">
        <w:rPr>
          <w:sz w:val="18"/>
          <w:szCs w:val="18"/>
        </w:rPr>
        <w:t xml:space="preserve"> Title V </w:t>
      </w:r>
      <w:proofErr w:type="spellStart"/>
      <w:r w:rsidR="00B263D3" w:rsidRPr="005A2029">
        <w:rPr>
          <w:sz w:val="18"/>
          <w:szCs w:val="18"/>
        </w:rPr>
        <w:t>Velocidad</w:t>
      </w:r>
      <w:proofErr w:type="spellEnd"/>
      <w:r w:rsidR="00B263D3" w:rsidRPr="005A2029">
        <w:rPr>
          <w:sz w:val="18"/>
          <w:szCs w:val="18"/>
        </w:rPr>
        <w:t xml:space="preserve"> grant and</w:t>
      </w:r>
      <w:r w:rsidRPr="005A2029">
        <w:rPr>
          <w:sz w:val="18"/>
          <w:szCs w:val="18"/>
        </w:rPr>
        <w:t xml:space="preserve"> its </w:t>
      </w:r>
      <w:r w:rsidR="00A71B96" w:rsidRPr="005A2029">
        <w:rPr>
          <w:sz w:val="18"/>
          <w:szCs w:val="18"/>
        </w:rPr>
        <w:t>Supplemental</w:t>
      </w:r>
      <w:r w:rsidRPr="005A2029">
        <w:rPr>
          <w:sz w:val="18"/>
          <w:szCs w:val="18"/>
        </w:rPr>
        <w:t xml:space="preserve"> Instruction Program are attempting to accomplish. </w:t>
      </w:r>
      <w:r w:rsidR="00B263D3" w:rsidRPr="005A2029">
        <w:rPr>
          <w:sz w:val="18"/>
          <w:szCs w:val="18"/>
        </w:rPr>
        <w:t xml:space="preserve"> </w:t>
      </w:r>
      <w:r w:rsidR="00BE540E" w:rsidRPr="005A2029">
        <w:rPr>
          <w:sz w:val="18"/>
          <w:szCs w:val="18"/>
        </w:rPr>
        <w:t xml:space="preserve">   </w:t>
      </w:r>
    </w:p>
    <w:p w:rsidR="002E563D" w:rsidRPr="005A2029" w:rsidRDefault="00B263D3" w:rsidP="000A70D3">
      <w:pPr>
        <w:pStyle w:val="ListParagraph"/>
        <w:numPr>
          <w:ilvl w:val="0"/>
          <w:numId w:val="6"/>
        </w:numPr>
        <w:spacing w:after="0" w:line="240" w:lineRule="auto"/>
        <w:rPr>
          <w:sz w:val="18"/>
          <w:szCs w:val="18"/>
        </w:rPr>
      </w:pPr>
      <w:r w:rsidRPr="005A2029">
        <w:rPr>
          <w:sz w:val="18"/>
          <w:szCs w:val="18"/>
        </w:rPr>
        <w:t>The success rates for students as a whole</w:t>
      </w:r>
      <w:r w:rsidR="00BE540E" w:rsidRPr="005A2029">
        <w:rPr>
          <w:sz w:val="18"/>
          <w:szCs w:val="18"/>
        </w:rPr>
        <w:t>,</w:t>
      </w:r>
      <w:r w:rsidRPr="005A2029">
        <w:rPr>
          <w:sz w:val="18"/>
          <w:szCs w:val="18"/>
        </w:rPr>
        <w:t xml:space="preserve"> in the Philosophy program</w:t>
      </w:r>
      <w:r w:rsidR="00BE540E" w:rsidRPr="005A2029">
        <w:rPr>
          <w:sz w:val="18"/>
          <w:szCs w:val="18"/>
        </w:rPr>
        <w:t>,</w:t>
      </w:r>
      <w:r w:rsidRPr="005A2029">
        <w:rPr>
          <w:sz w:val="18"/>
          <w:szCs w:val="18"/>
        </w:rPr>
        <w:t xml:space="preserve"> do meet expectations, but the rates for Hispanic students do not.  Improvement in Hispanic retention rates requires implementation of the Title V grant and study of the grant’s effectiveness. </w:t>
      </w:r>
    </w:p>
    <w:p w:rsidR="002E563D" w:rsidRPr="005A2029" w:rsidRDefault="00CB5F9A" w:rsidP="000A70D3">
      <w:pPr>
        <w:pStyle w:val="ListParagraph"/>
        <w:numPr>
          <w:ilvl w:val="0"/>
          <w:numId w:val="6"/>
        </w:numPr>
        <w:spacing w:after="0" w:line="240" w:lineRule="auto"/>
        <w:rPr>
          <w:sz w:val="18"/>
          <w:szCs w:val="18"/>
        </w:rPr>
      </w:pPr>
      <w:r w:rsidRPr="005A2029">
        <w:rPr>
          <w:sz w:val="18"/>
          <w:szCs w:val="18"/>
        </w:rPr>
        <w:t xml:space="preserve"> The department is currently working to create an associate of arts transfer degree for philosophy.  This initiative the department believes will improve retention and success rates by enhancing student focus. </w:t>
      </w:r>
    </w:p>
    <w:p w:rsidR="003E6F6E" w:rsidRPr="005A2029" w:rsidRDefault="003E6F6E" w:rsidP="003E6F6E">
      <w:pPr>
        <w:pStyle w:val="ListParagraph"/>
        <w:spacing w:after="0" w:line="240" w:lineRule="auto"/>
        <w:ind w:left="1440"/>
      </w:pPr>
    </w:p>
    <w:p w:rsidR="003E6F6E" w:rsidRDefault="003E6F6E" w:rsidP="000A70D3">
      <w:pPr>
        <w:pStyle w:val="ListParagraph"/>
        <w:numPr>
          <w:ilvl w:val="0"/>
          <w:numId w:val="13"/>
        </w:numPr>
        <w:spacing w:after="0" w:line="240" w:lineRule="auto"/>
        <w:rPr>
          <w:b/>
          <w:u w:val="single"/>
        </w:rPr>
      </w:pPr>
      <w:r w:rsidRPr="002E563D">
        <w:rPr>
          <w:b/>
          <w:u w:val="single"/>
        </w:rPr>
        <w:t>Program Completion – for</w:t>
      </w:r>
      <w:r w:rsidR="00DA52EA">
        <w:rPr>
          <w:b/>
          <w:u w:val="single"/>
        </w:rPr>
        <w:t xml:space="preserve"> “Programs” with Degrees/Certificates O</w:t>
      </w:r>
      <w:r w:rsidRPr="002E563D">
        <w:rPr>
          <w:b/>
          <w:u w:val="single"/>
        </w:rPr>
        <w:t>nly</w:t>
      </w:r>
    </w:p>
    <w:p w:rsidR="002E563D" w:rsidRPr="008E4B1F" w:rsidRDefault="002E563D" w:rsidP="002E563D">
      <w:pPr>
        <w:pStyle w:val="ListParagraph"/>
        <w:spacing w:after="0" w:line="240" w:lineRule="auto"/>
        <w:ind w:left="1080"/>
        <w:rPr>
          <w:i/>
          <w:sz w:val="18"/>
          <w:szCs w:val="18"/>
        </w:rPr>
      </w:pPr>
      <w:r w:rsidRPr="008E4B1F">
        <w:rPr>
          <w:i/>
          <w:sz w:val="18"/>
          <w:szCs w:val="18"/>
        </w:rPr>
        <w:t>Instructions:</w:t>
      </w:r>
    </w:p>
    <w:p w:rsidR="002E563D" w:rsidRPr="008E4B1F" w:rsidRDefault="002E563D" w:rsidP="007A461F">
      <w:pPr>
        <w:pStyle w:val="ListParagraph"/>
        <w:spacing w:after="0" w:line="240" w:lineRule="auto"/>
        <w:ind w:left="1080"/>
        <w:rPr>
          <w:i/>
          <w:sz w:val="18"/>
          <w:szCs w:val="18"/>
        </w:rPr>
      </w:pPr>
      <w:r w:rsidRPr="008E4B1F">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3E6F6E" w:rsidRPr="005A2029" w:rsidRDefault="00B263D3" w:rsidP="000A70D3">
      <w:pPr>
        <w:pStyle w:val="ListParagraph"/>
        <w:numPr>
          <w:ilvl w:val="0"/>
          <w:numId w:val="6"/>
        </w:numPr>
        <w:spacing w:after="0" w:line="240" w:lineRule="auto"/>
      </w:pPr>
      <w:r w:rsidRPr="005A2029">
        <w:rPr>
          <w:sz w:val="18"/>
          <w:szCs w:val="18"/>
        </w:rPr>
        <w:t xml:space="preserve">Currently </w:t>
      </w:r>
      <w:r w:rsidR="00EA4C3A" w:rsidRPr="005A2029">
        <w:rPr>
          <w:sz w:val="18"/>
          <w:szCs w:val="18"/>
        </w:rPr>
        <w:t xml:space="preserve">the </w:t>
      </w:r>
      <w:r w:rsidRPr="005A2029">
        <w:rPr>
          <w:sz w:val="18"/>
          <w:szCs w:val="18"/>
        </w:rPr>
        <w:t>Philosophy</w:t>
      </w:r>
      <w:r w:rsidR="00EA4C3A" w:rsidRPr="005A2029">
        <w:rPr>
          <w:sz w:val="18"/>
          <w:szCs w:val="18"/>
        </w:rPr>
        <w:t xml:space="preserve"> department</w:t>
      </w:r>
      <w:r w:rsidRPr="005A2029">
        <w:rPr>
          <w:sz w:val="18"/>
          <w:szCs w:val="18"/>
        </w:rPr>
        <w:t xml:space="preserve"> does not have </w:t>
      </w:r>
      <w:r w:rsidR="00A849FF" w:rsidRPr="005A2029">
        <w:rPr>
          <w:sz w:val="18"/>
          <w:szCs w:val="18"/>
        </w:rPr>
        <w:t>a degree or certificate program, but is working to create a transfer associate</w:t>
      </w:r>
      <w:r w:rsidR="0057371C" w:rsidRPr="005A2029">
        <w:rPr>
          <w:sz w:val="18"/>
          <w:szCs w:val="18"/>
        </w:rPr>
        <w:t>s arts degree. Regardless of a</w:t>
      </w:r>
      <w:r w:rsidR="00A849FF" w:rsidRPr="005A2029">
        <w:rPr>
          <w:sz w:val="18"/>
          <w:szCs w:val="18"/>
        </w:rPr>
        <w:t xml:space="preserve"> degree or certificate program, </w:t>
      </w:r>
      <w:r w:rsidR="00EA4C3A" w:rsidRPr="005A2029">
        <w:rPr>
          <w:sz w:val="18"/>
          <w:szCs w:val="18"/>
        </w:rPr>
        <w:t xml:space="preserve">the </w:t>
      </w:r>
      <w:r w:rsidR="00A849FF" w:rsidRPr="005A2029">
        <w:rPr>
          <w:sz w:val="18"/>
          <w:szCs w:val="18"/>
        </w:rPr>
        <w:t>Philosophy</w:t>
      </w:r>
      <w:r w:rsidR="00EA4C3A" w:rsidRPr="005A2029">
        <w:rPr>
          <w:sz w:val="18"/>
          <w:szCs w:val="18"/>
        </w:rPr>
        <w:t xml:space="preserve"> department remains</w:t>
      </w:r>
      <w:r w:rsidR="0057371C" w:rsidRPr="005A2029">
        <w:rPr>
          <w:sz w:val="18"/>
          <w:szCs w:val="18"/>
        </w:rPr>
        <w:t xml:space="preserve"> a </w:t>
      </w:r>
      <w:r w:rsidR="00A849FF" w:rsidRPr="005A2029">
        <w:rPr>
          <w:sz w:val="18"/>
          <w:szCs w:val="18"/>
        </w:rPr>
        <w:t>vital and important department in the overall transfer goals of students.  Philosophy courses fill essentially important requirements in</w:t>
      </w:r>
      <w:r w:rsidR="00A71B96" w:rsidRPr="005A2029">
        <w:rPr>
          <w:sz w:val="18"/>
          <w:szCs w:val="18"/>
        </w:rPr>
        <w:t>:  general education for both CSU &amp; UC and</w:t>
      </w:r>
      <w:r w:rsidR="00A849FF" w:rsidRPr="005A2029">
        <w:rPr>
          <w:sz w:val="18"/>
          <w:szCs w:val="18"/>
        </w:rPr>
        <w:t xml:space="preserve"> the fulfillment of transfer degrees or certificate</w:t>
      </w:r>
      <w:r w:rsidR="00A71B96" w:rsidRPr="005A2029">
        <w:rPr>
          <w:sz w:val="18"/>
          <w:szCs w:val="18"/>
        </w:rPr>
        <w:t>s for other</w:t>
      </w:r>
      <w:r w:rsidR="00A849FF" w:rsidRPr="005A2029">
        <w:rPr>
          <w:sz w:val="18"/>
          <w:szCs w:val="18"/>
        </w:rPr>
        <w:t xml:space="preserve"> programs campus wide.  In addition, Philosophy has consistently, year after year, achieved WSCH goals far above the college average of 650. </w:t>
      </w:r>
    </w:p>
    <w:p w:rsidR="00AF1753" w:rsidRPr="005A2029" w:rsidRDefault="00AF1753" w:rsidP="00AF1753">
      <w:pPr>
        <w:spacing w:after="0" w:line="240" w:lineRule="auto"/>
      </w:pPr>
    </w:p>
    <w:p w:rsidR="003E6F6E" w:rsidRPr="003C64FA" w:rsidRDefault="003E6F6E" w:rsidP="000A70D3">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Default="00EF1873" w:rsidP="000A70D3">
      <w:pPr>
        <w:pStyle w:val="ListParagraph"/>
        <w:numPr>
          <w:ilvl w:val="0"/>
          <w:numId w:val="14"/>
        </w:numPr>
        <w:spacing w:after="0" w:line="240" w:lineRule="auto"/>
        <w:rPr>
          <w:b/>
          <w:u w:val="single"/>
        </w:rPr>
      </w:pPr>
      <w:r w:rsidRPr="002E563D">
        <w:rPr>
          <w:b/>
          <w:u w:val="single"/>
        </w:rPr>
        <w:t>Demographics</w:t>
      </w:r>
      <w:r w:rsidR="00115EA3">
        <w:rPr>
          <w:b/>
          <w:u w:val="single"/>
        </w:rPr>
        <w:t xml:space="preserve"> </w:t>
      </w:r>
      <w:r w:rsidR="00DA52EA">
        <w:rPr>
          <w:b/>
          <w:u w:val="single"/>
        </w:rPr>
        <w:t>-</w:t>
      </w:r>
      <w:r w:rsidR="00115EA3">
        <w:rPr>
          <w:b/>
          <w:u w:val="single"/>
        </w:rPr>
        <w:t xml:space="preserve"> </w:t>
      </w:r>
      <w:r w:rsidR="00DA52EA">
        <w:rPr>
          <w:b/>
          <w:u w:val="single"/>
        </w:rPr>
        <w:t>Program and Course</w:t>
      </w:r>
    </w:p>
    <w:p w:rsidR="00C46ED2" w:rsidRPr="00C46ED2" w:rsidRDefault="00C46ED2" w:rsidP="00C46ED2">
      <w:pPr>
        <w:pStyle w:val="ListParagraph"/>
        <w:spacing w:after="0" w:line="240" w:lineRule="auto"/>
        <w:ind w:firstLine="720"/>
        <w:rPr>
          <w:i/>
          <w:sz w:val="18"/>
          <w:szCs w:val="18"/>
        </w:rPr>
      </w:pPr>
      <w:r w:rsidRPr="00C46ED2">
        <w:rPr>
          <w:i/>
          <w:sz w:val="18"/>
          <w:szCs w:val="18"/>
        </w:rPr>
        <w:t>Instructions:</w:t>
      </w:r>
    </w:p>
    <w:p w:rsidR="00C46ED2" w:rsidRPr="00C46ED2" w:rsidRDefault="00BA0569" w:rsidP="00C46ED2">
      <w:pPr>
        <w:pStyle w:val="ListParagraph"/>
        <w:spacing w:after="0" w:line="240" w:lineRule="auto"/>
        <w:ind w:firstLine="720"/>
        <w:rPr>
          <w:i/>
          <w:sz w:val="18"/>
          <w:szCs w:val="18"/>
        </w:rPr>
      </w:pPr>
      <w:r>
        <w:rPr>
          <w:i/>
          <w:sz w:val="18"/>
          <w:szCs w:val="18"/>
        </w:rPr>
        <w:t>Demographics refer</w:t>
      </w:r>
      <w:r w:rsidR="00C46ED2" w:rsidRPr="00C46ED2">
        <w:rPr>
          <w:i/>
          <w:sz w:val="18"/>
          <w:szCs w:val="18"/>
        </w:rPr>
        <w:t xml:space="preserve"> to the students enrolled in the program/</w:t>
      </w:r>
      <w:r w:rsidR="00115EA3">
        <w:rPr>
          <w:i/>
          <w:sz w:val="18"/>
          <w:szCs w:val="18"/>
        </w:rPr>
        <w:t>course</w:t>
      </w:r>
      <w:r w:rsidR="00C46ED2" w:rsidRPr="00C46ED2">
        <w:rPr>
          <w:i/>
          <w:sz w:val="18"/>
          <w:szCs w:val="18"/>
        </w:rPr>
        <w:t>.</w:t>
      </w:r>
    </w:p>
    <w:p w:rsidR="00C46ED2" w:rsidRPr="005A2029" w:rsidRDefault="00694997" w:rsidP="000A70D3">
      <w:pPr>
        <w:pStyle w:val="ListParagraph"/>
        <w:numPr>
          <w:ilvl w:val="0"/>
          <w:numId w:val="4"/>
        </w:numPr>
        <w:spacing w:after="0" w:line="240" w:lineRule="auto"/>
        <w:rPr>
          <w:sz w:val="18"/>
          <w:szCs w:val="18"/>
        </w:rPr>
      </w:pPr>
      <w:r w:rsidRPr="005A2029">
        <w:rPr>
          <w:i/>
          <w:sz w:val="18"/>
          <w:szCs w:val="18"/>
        </w:rPr>
        <w:t xml:space="preserve"> </w:t>
      </w:r>
      <w:r w:rsidR="00A71B96" w:rsidRPr="005A2029">
        <w:rPr>
          <w:sz w:val="18"/>
          <w:szCs w:val="18"/>
        </w:rPr>
        <w:t>Since FY</w:t>
      </w:r>
      <w:r w:rsidR="00D23593" w:rsidRPr="005A2029">
        <w:rPr>
          <w:sz w:val="18"/>
          <w:szCs w:val="18"/>
        </w:rPr>
        <w:t>10 the Hispanic student bo</w:t>
      </w:r>
      <w:r w:rsidR="00A71B96" w:rsidRPr="005A2029">
        <w:rPr>
          <w:sz w:val="18"/>
          <w:szCs w:val="18"/>
        </w:rPr>
        <w:t>dy, in the Philosophy department, has increased by13%</w:t>
      </w:r>
      <w:r w:rsidR="00D23593" w:rsidRPr="005A2029">
        <w:rPr>
          <w:sz w:val="18"/>
          <w:szCs w:val="18"/>
        </w:rPr>
        <w:t xml:space="preserve">, </w:t>
      </w:r>
      <w:r w:rsidR="00A71B96" w:rsidRPr="005A2029">
        <w:rPr>
          <w:sz w:val="18"/>
          <w:szCs w:val="18"/>
        </w:rPr>
        <w:t xml:space="preserve">the </w:t>
      </w:r>
      <w:r w:rsidR="00D23593" w:rsidRPr="005A2029">
        <w:rPr>
          <w:sz w:val="18"/>
          <w:szCs w:val="18"/>
        </w:rPr>
        <w:t>W</w:t>
      </w:r>
      <w:r w:rsidR="00A71B96" w:rsidRPr="005A2029">
        <w:rPr>
          <w:sz w:val="18"/>
          <w:szCs w:val="18"/>
        </w:rPr>
        <w:t>hite student body has dropped by 7%, and the</w:t>
      </w:r>
      <w:r w:rsidR="00D23593" w:rsidRPr="005A2029">
        <w:rPr>
          <w:sz w:val="18"/>
          <w:szCs w:val="18"/>
        </w:rPr>
        <w:t xml:space="preserve"> other ethnic groups have remained fairly constant.  </w:t>
      </w:r>
      <w:r w:rsidR="00045C35" w:rsidRPr="005A2029">
        <w:rPr>
          <w:sz w:val="18"/>
          <w:szCs w:val="18"/>
        </w:rPr>
        <w:t xml:space="preserve">In FY 13 the College was 51% Hispanic making us a majority Hispanic serving institution. </w:t>
      </w:r>
      <w:r w:rsidR="00D23593" w:rsidRPr="005A2029">
        <w:rPr>
          <w:sz w:val="18"/>
          <w:szCs w:val="18"/>
        </w:rPr>
        <w:t xml:space="preserve">The rise </w:t>
      </w:r>
      <w:r w:rsidR="00045C35" w:rsidRPr="005A2029">
        <w:rPr>
          <w:sz w:val="18"/>
          <w:szCs w:val="18"/>
        </w:rPr>
        <w:t>in the Hispanic population will</w:t>
      </w:r>
      <w:r w:rsidR="00D23593" w:rsidRPr="005A2029">
        <w:rPr>
          <w:sz w:val="18"/>
          <w:szCs w:val="18"/>
        </w:rPr>
        <w:t xml:space="preserve"> be</w:t>
      </w:r>
      <w:r w:rsidR="00045C35" w:rsidRPr="005A2029">
        <w:rPr>
          <w:sz w:val="18"/>
          <w:szCs w:val="18"/>
        </w:rPr>
        <w:t>come</w:t>
      </w:r>
      <w:r w:rsidR="00D23593" w:rsidRPr="005A2029">
        <w:rPr>
          <w:sz w:val="18"/>
          <w:szCs w:val="18"/>
        </w:rPr>
        <w:t xml:space="preserve"> a factor in assessing the su</w:t>
      </w:r>
      <w:r w:rsidR="00A71B96" w:rsidRPr="005A2029">
        <w:rPr>
          <w:sz w:val="18"/>
          <w:szCs w:val="18"/>
        </w:rPr>
        <w:t>ccess rate</w:t>
      </w:r>
      <w:r w:rsidR="00045C35" w:rsidRPr="005A2029">
        <w:rPr>
          <w:sz w:val="18"/>
          <w:szCs w:val="18"/>
        </w:rPr>
        <w:t>s</w:t>
      </w:r>
      <w:r w:rsidR="00A71B96" w:rsidRPr="005A2029">
        <w:rPr>
          <w:sz w:val="18"/>
          <w:szCs w:val="18"/>
        </w:rPr>
        <w:t xml:space="preserve"> for not only the Philosophy department but the College as a whole</w:t>
      </w:r>
      <w:r w:rsidR="00D23593" w:rsidRPr="005A2029">
        <w:rPr>
          <w:sz w:val="18"/>
          <w:szCs w:val="18"/>
        </w:rPr>
        <w:t xml:space="preserve">. </w:t>
      </w:r>
      <w:r w:rsidRPr="005A2029">
        <w:rPr>
          <w:sz w:val="18"/>
          <w:szCs w:val="18"/>
        </w:rPr>
        <w:t xml:space="preserve"> </w:t>
      </w:r>
    </w:p>
    <w:p w:rsidR="00C46ED2" w:rsidRPr="005A2029" w:rsidRDefault="00D23593" w:rsidP="000A70D3">
      <w:pPr>
        <w:pStyle w:val="ListParagraph"/>
        <w:numPr>
          <w:ilvl w:val="0"/>
          <w:numId w:val="4"/>
        </w:numPr>
        <w:spacing w:after="0" w:line="240" w:lineRule="auto"/>
        <w:rPr>
          <w:i/>
          <w:sz w:val="18"/>
          <w:szCs w:val="18"/>
        </w:rPr>
      </w:pPr>
      <w:r w:rsidRPr="005A2029">
        <w:rPr>
          <w:sz w:val="18"/>
          <w:szCs w:val="18"/>
        </w:rPr>
        <w:t xml:space="preserve">In FY 2013 the demographics of the philosophy courses were 48% Hispanic, 36 % White, 3% Asian, 3% African American, 1% Pacific Islander, 4%Filipino, 1% Native American, 4% Other, and 50% </w:t>
      </w:r>
      <w:r w:rsidR="00EC5EC5" w:rsidRPr="005A2029">
        <w:rPr>
          <w:sz w:val="18"/>
          <w:szCs w:val="18"/>
        </w:rPr>
        <w:t>M</w:t>
      </w:r>
      <w:r w:rsidRPr="005A2029">
        <w:rPr>
          <w:sz w:val="18"/>
          <w:szCs w:val="18"/>
        </w:rPr>
        <w:t xml:space="preserve">ale and </w:t>
      </w:r>
      <w:r w:rsidR="00EC5EC5" w:rsidRPr="005A2029">
        <w:rPr>
          <w:sz w:val="18"/>
          <w:szCs w:val="18"/>
        </w:rPr>
        <w:t>F</w:t>
      </w:r>
      <w:r w:rsidRPr="005A2029">
        <w:rPr>
          <w:sz w:val="18"/>
          <w:szCs w:val="18"/>
        </w:rPr>
        <w:t xml:space="preserve">emale. </w:t>
      </w:r>
      <w:r w:rsidR="00045C35" w:rsidRPr="005A2029">
        <w:rPr>
          <w:sz w:val="18"/>
          <w:szCs w:val="18"/>
        </w:rPr>
        <w:t>In general the demographics of the P</w:t>
      </w:r>
      <w:r w:rsidRPr="005A2029">
        <w:rPr>
          <w:sz w:val="18"/>
          <w:szCs w:val="18"/>
        </w:rPr>
        <w:t>hilosophy</w:t>
      </w:r>
      <w:r w:rsidR="00045C35" w:rsidRPr="005A2029">
        <w:rPr>
          <w:sz w:val="18"/>
          <w:szCs w:val="18"/>
        </w:rPr>
        <w:t xml:space="preserve"> department</w:t>
      </w:r>
      <w:r w:rsidRPr="005A2029">
        <w:rPr>
          <w:sz w:val="18"/>
          <w:szCs w:val="18"/>
        </w:rPr>
        <w:t xml:space="preserve"> follow the college’s FY13 numbers.  The only differences being</w:t>
      </w:r>
      <w:r w:rsidR="00EC5EC5" w:rsidRPr="005A2029">
        <w:rPr>
          <w:sz w:val="18"/>
          <w:szCs w:val="18"/>
        </w:rPr>
        <w:t xml:space="preserve"> Hispanics, philosophy 48% and the college 51%; Whites, philosophy 36% and the college 32%; and Male/Female, philosophy 50/50 and the college 54% and 46% respectively.</w:t>
      </w:r>
      <w:r w:rsidRPr="005A2029">
        <w:rPr>
          <w:sz w:val="18"/>
          <w:szCs w:val="18"/>
        </w:rPr>
        <w:t xml:space="preserve"> </w:t>
      </w:r>
      <w:r w:rsidR="00EC5EC5" w:rsidRPr="005A2029">
        <w:rPr>
          <w:sz w:val="18"/>
          <w:szCs w:val="18"/>
        </w:rPr>
        <w:lastRenderedPageBreak/>
        <w:t>The overall trend in philosophy has been an increase i</w:t>
      </w:r>
      <w:r w:rsidR="00045C35" w:rsidRPr="005A2029">
        <w:rPr>
          <w:sz w:val="18"/>
          <w:szCs w:val="18"/>
        </w:rPr>
        <w:t>n Hispanic students, a decrease in white students, and an increase in female students from FY10 to</w:t>
      </w:r>
      <w:r w:rsidR="00DD08F1" w:rsidRPr="005A2029">
        <w:rPr>
          <w:sz w:val="18"/>
          <w:szCs w:val="18"/>
        </w:rPr>
        <w:t xml:space="preserve"> FY 13.</w:t>
      </w:r>
      <w:r w:rsidR="00C46ED2" w:rsidRPr="005A2029">
        <w:rPr>
          <w:i/>
          <w:sz w:val="18"/>
          <w:szCs w:val="18"/>
        </w:rPr>
        <w:t xml:space="preserve">  </w:t>
      </w:r>
    </w:p>
    <w:p w:rsidR="00C46ED2" w:rsidRPr="005A2029" w:rsidRDefault="00DD08F1" w:rsidP="000A70D3">
      <w:pPr>
        <w:pStyle w:val="ListParagraph"/>
        <w:numPr>
          <w:ilvl w:val="0"/>
          <w:numId w:val="4"/>
        </w:numPr>
        <w:spacing w:after="0" w:line="240" w:lineRule="auto"/>
        <w:rPr>
          <w:b/>
          <w:i/>
          <w:sz w:val="18"/>
          <w:szCs w:val="18"/>
        </w:rPr>
      </w:pPr>
      <w:r w:rsidRPr="005A2029">
        <w:rPr>
          <w:i/>
          <w:sz w:val="18"/>
          <w:szCs w:val="18"/>
        </w:rPr>
        <w:t xml:space="preserve">Currently there is no need to diversify the courses. </w:t>
      </w:r>
    </w:p>
    <w:p w:rsidR="00C46ED2" w:rsidRPr="005A2029" w:rsidRDefault="00C46ED2" w:rsidP="00AF1753">
      <w:pPr>
        <w:pStyle w:val="ListParagraph"/>
        <w:spacing w:after="0" w:line="240" w:lineRule="auto"/>
        <w:ind w:left="1800"/>
        <w:rPr>
          <w:i/>
          <w:sz w:val="18"/>
          <w:szCs w:val="18"/>
        </w:rPr>
      </w:pPr>
    </w:p>
    <w:p w:rsidR="00EF1873" w:rsidRDefault="00EF1873" w:rsidP="00EF1873">
      <w:pPr>
        <w:pStyle w:val="ListParagraph"/>
        <w:spacing w:after="0" w:line="240" w:lineRule="auto"/>
        <w:ind w:left="1440"/>
      </w:pPr>
    </w:p>
    <w:p w:rsidR="007A521C" w:rsidRPr="00E10471" w:rsidRDefault="003E6F6E" w:rsidP="000A70D3">
      <w:pPr>
        <w:pStyle w:val="ListParagraph"/>
        <w:numPr>
          <w:ilvl w:val="0"/>
          <w:numId w:val="14"/>
        </w:numPr>
        <w:spacing w:after="0" w:line="240" w:lineRule="auto"/>
        <w:rPr>
          <w:b/>
          <w:u w:val="single"/>
        </w:rPr>
      </w:pPr>
      <w:r w:rsidRPr="00E10471">
        <w:rPr>
          <w:b/>
        </w:rPr>
        <w:t xml:space="preserve"> </w:t>
      </w:r>
      <w:r w:rsidR="007A521C" w:rsidRPr="00E10471">
        <w:rPr>
          <w:b/>
          <w:u w:val="single"/>
        </w:rPr>
        <w:t xml:space="preserve">Budget  </w:t>
      </w:r>
    </w:p>
    <w:p w:rsidR="00C46ED2" w:rsidRPr="00E828AB" w:rsidRDefault="00C46ED2" w:rsidP="00C46ED2">
      <w:pPr>
        <w:pStyle w:val="ListParagraph"/>
        <w:spacing w:after="0" w:line="240" w:lineRule="auto"/>
        <w:ind w:left="1440"/>
        <w:rPr>
          <w:i/>
          <w:sz w:val="18"/>
          <w:szCs w:val="18"/>
        </w:rPr>
      </w:pPr>
      <w:r w:rsidRPr="00E828AB">
        <w:rPr>
          <w:i/>
          <w:sz w:val="18"/>
          <w:szCs w:val="18"/>
        </w:rPr>
        <w:t>Instructions:</w:t>
      </w:r>
    </w:p>
    <w:p w:rsidR="0051425E" w:rsidRPr="00AF1753" w:rsidRDefault="0051425E" w:rsidP="00AF1753">
      <w:pPr>
        <w:spacing w:after="0" w:line="240" w:lineRule="auto"/>
        <w:rPr>
          <w:i/>
          <w:sz w:val="18"/>
          <w:szCs w:val="18"/>
        </w:rPr>
      </w:pPr>
    </w:p>
    <w:p w:rsidR="00761F87" w:rsidRPr="005A2029" w:rsidRDefault="0035611C" w:rsidP="000A70D3">
      <w:pPr>
        <w:pStyle w:val="ListParagraph"/>
        <w:numPr>
          <w:ilvl w:val="0"/>
          <w:numId w:val="15"/>
        </w:numPr>
        <w:spacing w:after="0" w:line="240" w:lineRule="auto"/>
        <w:rPr>
          <w:u w:val="single"/>
        </w:rPr>
      </w:pPr>
      <w:r w:rsidRPr="005A2029">
        <w:rPr>
          <w:sz w:val="18"/>
          <w:szCs w:val="18"/>
        </w:rPr>
        <w:t>The major budget change in the Philosophy department is the hiring of two full-time faculty members</w:t>
      </w:r>
      <w:r w:rsidR="0057371C" w:rsidRPr="005A2029">
        <w:rPr>
          <w:sz w:val="18"/>
          <w:szCs w:val="18"/>
        </w:rPr>
        <w:t xml:space="preserve"> </w:t>
      </w:r>
      <w:r w:rsidR="00D76634" w:rsidRPr="005A2029">
        <w:rPr>
          <w:sz w:val="18"/>
          <w:szCs w:val="18"/>
        </w:rPr>
        <w:t>in FY 11</w:t>
      </w:r>
      <w:r w:rsidRPr="005A2029">
        <w:rPr>
          <w:sz w:val="18"/>
          <w:szCs w:val="18"/>
        </w:rPr>
        <w:t>.  This has greatly improved the department and enhanced student learning.</w:t>
      </w:r>
      <w:r w:rsidR="00D76634" w:rsidRPr="005A2029">
        <w:rPr>
          <w:sz w:val="18"/>
          <w:szCs w:val="18"/>
        </w:rPr>
        <w:t xml:space="preserve">  </w:t>
      </w:r>
    </w:p>
    <w:p w:rsidR="00761F87" w:rsidRPr="005A2029" w:rsidRDefault="00761F87" w:rsidP="00761F87">
      <w:pPr>
        <w:pStyle w:val="ListParagraph"/>
        <w:spacing w:after="0" w:line="240" w:lineRule="auto"/>
        <w:ind w:left="1800"/>
        <w:rPr>
          <w:u w:val="single"/>
        </w:rPr>
      </w:pPr>
    </w:p>
    <w:p w:rsidR="00761F87" w:rsidRPr="00761F87" w:rsidRDefault="003D5E5B" w:rsidP="00761F87">
      <w:pPr>
        <w:pStyle w:val="ListParagraph"/>
        <w:spacing w:after="0" w:line="240" w:lineRule="auto"/>
        <w:ind w:left="1800"/>
        <w:rPr>
          <w:u w:val="single"/>
        </w:rPr>
      </w:pPr>
      <w:sdt>
        <w:sdtPr>
          <w:id w:val="8442840"/>
        </w:sdtPr>
        <w:sdtContent>
          <w:r w:rsidR="00761F87" w:rsidRPr="00761F87">
            <w:rPr>
              <w:rFonts w:ascii="MS Gothic" w:eastAsia="MS Gothic" w:hAnsi="MS Gothic" w:hint="eastAsia"/>
            </w:rPr>
            <w:t>☐</w:t>
          </w:r>
        </w:sdtContent>
      </w:sdt>
      <w:r w:rsidR="00761F87">
        <w:t xml:space="preserve">  Program members have reviewed the budget data.</w:t>
      </w:r>
    </w:p>
    <w:p w:rsidR="00AF1753" w:rsidRPr="00F73231" w:rsidRDefault="003D5E5B" w:rsidP="00F73231">
      <w:pPr>
        <w:pStyle w:val="ListParagraph"/>
        <w:spacing w:after="0" w:line="240" w:lineRule="auto"/>
        <w:ind w:left="1800"/>
        <w:rPr>
          <w:u w:val="single"/>
        </w:rPr>
      </w:pPr>
      <w:sdt>
        <w:sdtPr>
          <w:id w:val="8442852"/>
        </w:sdtPr>
        <w:sdtContent>
          <w:r w:rsidR="0035611C">
            <w:rPr>
              <w:rFonts w:ascii="MS Gothic" w:eastAsia="MS Gothic" w:hAnsi="MS Gothic"/>
            </w:rPr>
            <w:t>X</w:t>
          </w:r>
        </w:sdtContent>
      </w:sdt>
      <w:r w:rsidR="00761F87">
        <w:t xml:space="preserve">  No comments or requests to make about the budget</w:t>
      </w:r>
    </w:p>
    <w:p w:rsidR="00AF1753" w:rsidRPr="00DC541D" w:rsidRDefault="00AF1753" w:rsidP="00E828AB">
      <w:pPr>
        <w:spacing w:after="0" w:line="240" w:lineRule="auto"/>
        <w:ind w:left="1440"/>
      </w:pPr>
    </w:p>
    <w:p w:rsidR="009D022D" w:rsidRPr="00E10471" w:rsidRDefault="009D022D" w:rsidP="000A70D3">
      <w:pPr>
        <w:pStyle w:val="ListParagraph"/>
        <w:numPr>
          <w:ilvl w:val="0"/>
          <w:numId w:val="14"/>
        </w:numPr>
        <w:spacing w:after="0" w:line="240" w:lineRule="auto"/>
        <w:rPr>
          <w:b/>
          <w:u w:val="single"/>
        </w:rPr>
      </w:pPr>
      <w:r w:rsidRPr="00E10471">
        <w:rPr>
          <w:b/>
          <w:u w:val="single"/>
        </w:rPr>
        <w:t>Productivity</w:t>
      </w:r>
      <w:r w:rsidR="00115EA3">
        <w:rPr>
          <w:b/>
          <w:u w:val="single"/>
        </w:rPr>
        <w:t xml:space="preserve"> – Program and C</w:t>
      </w:r>
      <w:r w:rsidR="00042E29" w:rsidRPr="00E10471">
        <w:rPr>
          <w:b/>
          <w:u w:val="single"/>
        </w:rPr>
        <w:t>ourse</w:t>
      </w:r>
    </w:p>
    <w:p w:rsidR="00E10471" w:rsidRPr="00E10471" w:rsidRDefault="00E10471" w:rsidP="003E6F6E">
      <w:pPr>
        <w:pStyle w:val="ListParagraph"/>
        <w:spacing w:after="0" w:line="240" w:lineRule="auto"/>
        <w:ind w:left="1440"/>
        <w:rPr>
          <w:i/>
          <w:sz w:val="18"/>
          <w:szCs w:val="18"/>
        </w:rPr>
      </w:pPr>
      <w:r w:rsidRPr="00E10471">
        <w:rPr>
          <w:i/>
          <w:sz w:val="18"/>
          <w:szCs w:val="18"/>
        </w:rPr>
        <w:t>Instructions:</w:t>
      </w:r>
    </w:p>
    <w:p w:rsidR="00513064" w:rsidRPr="00E10471" w:rsidRDefault="00EF1873" w:rsidP="003E6F6E">
      <w:pPr>
        <w:pStyle w:val="ListParagraph"/>
        <w:spacing w:after="0" w:line="240" w:lineRule="auto"/>
        <w:ind w:left="1440"/>
        <w:rPr>
          <w:i/>
          <w:sz w:val="18"/>
          <w:szCs w:val="18"/>
        </w:rPr>
      </w:pPr>
      <w:r w:rsidRPr="00E10471">
        <w:rPr>
          <w:i/>
          <w:sz w:val="18"/>
          <w:szCs w:val="18"/>
        </w:rPr>
        <w:t>P</w:t>
      </w:r>
      <w:r w:rsidR="00424811" w:rsidRPr="00E10471">
        <w:rPr>
          <w:i/>
          <w:sz w:val="18"/>
          <w:szCs w:val="18"/>
        </w:rPr>
        <w:t>roductivity</w:t>
      </w:r>
      <w:r w:rsidR="00DF5F11" w:rsidRPr="00E10471">
        <w:rPr>
          <w:i/>
          <w:sz w:val="18"/>
          <w:szCs w:val="18"/>
        </w:rPr>
        <w:t xml:space="preserve"> </w:t>
      </w:r>
      <w:r w:rsidR="00654000" w:rsidRPr="00E10471">
        <w:rPr>
          <w:i/>
          <w:sz w:val="18"/>
          <w:szCs w:val="18"/>
        </w:rPr>
        <w:t>is based on the number of st</w:t>
      </w:r>
      <w:r w:rsidR="007A461F">
        <w:rPr>
          <w:i/>
          <w:sz w:val="18"/>
          <w:szCs w:val="18"/>
        </w:rPr>
        <w:t>udent contact hours</w:t>
      </w:r>
      <w:r w:rsidR="00654000" w:rsidRPr="00E10471">
        <w:rPr>
          <w:i/>
          <w:sz w:val="18"/>
          <w:szCs w:val="18"/>
        </w:rPr>
        <w:t xml:space="preserve"> that a faculty member teaches </w:t>
      </w:r>
      <w:r w:rsidR="00654000" w:rsidRPr="00E10471">
        <w:rPr>
          <w:i/>
          <w:sz w:val="18"/>
          <w:szCs w:val="18"/>
          <w:u w:val="single"/>
        </w:rPr>
        <w:t>per week</w:t>
      </w:r>
      <w:r w:rsidR="00654000" w:rsidRPr="00E10471">
        <w:rPr>
          <w:i/>
          <w:sz w:val="18"/>
          <w:szCs w:val="18"/>
        </w:rPr>
        <w:t xml:space="preserve">.  </w:t>
      </w:r>
      <w:r w:rsidR="00DD3A82" w:rsidRPr="00E10471">
        <w:rPr>
          <w:i/>
          <w:sz w:val="18"/>
          <w:szCs w:val="18"/>
        </w:rPr>
        <w:t xml:space="preserve">The typical </w:t>
      </w:r>
      <w:r w:rsidR="00654000" w:rsidRPr="00E10471">
        <w:rPr>
          <w:i/>
          <w:sz w:val="18"/>
          <w:szCs w:val="18"/>
        </w:rPr>
        <w:t>productivity factor is 525 (</w:t>
      </w:r>
      <w:r w:rsidR="00654000" w:rsidRPr="00E10471">
        <w:rPr>
          <w:i/>
          <w:sz w:val="18"/>
          <w:szCs w:val="18"/>
          <w:u w:val="single"/>
        </w:rPr>
        <w:t>35</w:t>
      </w:r>
      <w:r w:rsidR="00654000" w:rsidRPr="00E10471">
        <w:rPr>
          <w:i/>
          <w:sz w:val="18"/>
          <w:szCs w:val="18"/>
        </w:rPr>
        <w:t xml:space="preserve"> students/class x 5 classes x </w:t>
      </w:r>
      <w:r w:rsidR="00654000" w:rsidRPr="00EF2620">
        <w:rPr>
          <w:i/>
          <w:sz w:val="18"/>
          <w:szCs w:val="18"/>
        </w:rPr>
        <w:t xml:space="preserve">3 hours per </w:t>
      </w:r>
      <w:r w:rsidR="007A461F" w:rsidRPr="00EF2620">
        <w:rPr>
          <w:i/>
          <w:sz w:val="18"/>
          <w:szCs w:val="18"/>
        </w:rPr>
        <w:t>week</w:t>
      </w:r>
      <w:r w:rsidR="00654000" w:rsidRPr="00E10471">
        <w:rPr>
          <w:i/>
          <w:sz w:val="18"/>
          <w:szCs w:val="18"/>
        </w:rPr>
        <w:t xml:space="preserve"> = 525).  Our overall college productivity goal for 2013-2014 is 530.  </w:t>
      </w:r>
      <w:r w:rsidR="00DD3A82" w:rsidRPr="00E10471">
        <w:rPr>
          <w:i/>
          <w:sz w:val="18"/>
          <w:szCs w:val="18"/>
        </w:rPr>
        <w:t>Your analysis here should pertain to the number of students enrolled in your courses as that number relates to the program’s productivity goal.</w:t>
      </w:r>
      <w:r w:rsidR="00513064" w:rsidRPr="00E10471">
        <w:rPr>
          <w:i/>
          <w:sz w:val="18"/>
          <w:szCs w:val="18"/>
        </w:rPr>
        <w:t xml:space="preserve">  </w:t>
      </w:r>
    </w:p>
    <w:p w:rsidR="00E10471" w:rsidRDefault="00E10471" w:rsidP="00E10471">
      <w:pPr>
        <w:pStyle w:val="ListParagraph"/>
        <w:spacing w:after="0" w:line="240" w:lineRule="auto"/>
        <w:ind w:firstLine="720"/>
        <w:rPr>
          <w:i/>
          <w:sz w:val="18"/>
          <w:szCs w:val="18"/>
        </w:rPr>
      </w:pPr>
    </w:p>
    <w:p w:rsidR="00E10471" w:rsidRPr="00E10471" w:rsidRDefault="00E10471" w:rsidP="00E10471">
      <w:pPr>
        <w:pStyle w:val="ListParagraph"/>
        <w:spacing w:after="0" w:line="240" w:lineRule="auto"/>
        <w:ind w:left="1440"/>
        <w:rPr>
          <w:i/>
          <w:sz w:val="18"/>
          <w:szCs w:val="18"/>
        </w:rPr>
      </w:pPr>
      <w:r w:rsidRPr="00E10471">
        <w:rPr>
          <w:i/>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E10471" w:rsidRPr="00E10471" w:rsidRDefault="00E10471" w:rsidP="00E10471">
      <w:pPr>
        <w:pStyle w:val="ListParagraph"/>
        <w:spacing w:after="0" w:line="240" w:lineRule="auto"/>
        <w:rPr>
          <w:i/>
          <w:sz w:val="18"/>
          <w:szCs w:val="18"/>
        </w:rPr>
      </w:pPr>
    </w:p>
    <w:p w:rsidR="00E10471" w:rsidRPr="00E10471" w:rsidRDefault="00E10471" w:rsidP="00E10471">
      <w:pPr>
        <w:pStyle w:val="ListParagraph"/>
        <w:spacing w:after="0" w:line="240" w:lineRule="auto"/>
        <w:ind w:left="1440"/>
        <w:rPr>
          <w:i/>
          <w:sz w:val="18"/>
          <w:szCs w:val="18"/>
        </w:rPr>
      </w:pPr>
      <w:r w:rsidRPr="00E10471">
        <w:rPr>
          <w:i/>
          <w:sz w:val="18"/>
          <w:szCs w:val="18"/>
        </w:rPr>
        <w:t xml:space="preserve">See </w:t>
      </w:r>
      <w:r w:rsidR="00574C6C">
        <w:rPr>
          <w:i/>
          <w:sz w:val="18"/>
          <w:szCs w:val="18"/>
        </w:rPr>
        <w:t>the productivity</w:t>
      </w:r>
      <w:r w:rsidRPr="00E10471">
        <w:rPr>
          <w:i/>
          <w:sz w:val="18"/>
          <w:szCs w:val="18"/>
        </w:rPr>
        <w:t xml:space="preserve"> chart</w:t>
      </w:r>
      <w:r w:rsidR="00574C6C">
        <w:rPr>
          <w:i/>
          <w:sz w:val="18"/>
          <w:szCs w:val="18"/>
        </w:rPr>
        <w:t xml:space="preserve"> included in your data packet</w:t>
      </w:r>
      <w:r w:rsidRPr="00E10471">
        <w:rPr>
          <w:i/>
          <w:sz w:val="18"/>
          <w:szCs w:val="18"/>
        </w:rPr>
        <w:t xml:space="preserve"> to help you determine the appropriate productivity level for your program/courses. </w:t>
      </w:r>
    </w:p>
    <w:p w:rsidR="00E10471" w:rsidRPr="005A2029" w:rsidRDefault="001C1011" w:rsidP="000A70D3">
      <w:pPr>
        <w:pStyle w:val="ListParagraph"/>
        <w:numPr>
          <w:ilvl w:val="0"/>
          <w:numId w:val="5"/>
        </w:numPr>
        <w:spacing w:after="0" w:line="240" w:lineRule="auto"/>
        <w:rPr>
          <w:sz w:val="18"/>
          <w:szCs w:val="18"/>
        </w:rPr>
      </w:pPr>
      <w:r w:rsidRPr="005A2029">
        <w:rPr>
          <w:sz w:val="18"/>
          <w:szCs w:val="18"/>
        </w:rPr>
        <w:t>The Philosop</w:t>
      </w:r>
      <w:r w:rsidR="0057371C" w:rsidRPr="005A2029">
        <w:rPr>
          <w:sz w:val="18"/>
          <w:szCs w:val="18"/>
        </w:rPr>
        <w:t>hy department</w:t>
      </w:r>
      <w:r w:rsidRPr="005A2029">
        <w:rPr>
          <w:sz w:val="18"/>
          <w:szCs w:val="18"/>
        </w:rPr>
        <w:t>’s WSCH scores are continually in excess of the district goal of 650.  In fact, the department courses on average are 8% above the district WSCH level.  The only course that does not meet the WSCH of 650 is Philosophy V</w:t>
      </w:r>
      <w:r w:rsidR="0035611C" w:rsidRPr="005A2029">
        <w:rPr>
          <w:sz w:val="18"/>
          <w:szCs w:val="18"/>
        </w:rPr>
        <w:t>0</w:t>
      </w:r>
      <w:r w:rsidRPr="005A2029">
        <w:rPr>
          <w:sz w:val="18"/>
          <w:szCs w:val="18"/>
        </w:rPr>
        <w:t xml:space="preserve">5 Critical Thinking. This </w:t>
      </w:r>
      <w:r w:rsidR="00D76634" w:rsidRPr="005A2029">
        <w:rPr>
          <w:sz w:val="18"/>
          <w:szCs w:val="18"/>
        </w:rPr>
        <w:t>course does not meet the WSCH</w:t>
      </w:r>
      <w:r w:rsidRPr="005A2029">
        <w:rPr>
          <w:sz w:val="18"/>
          <w:szCs w:val="18"/>
        </w:rPr>
        <w:t xml:space="preserve"> numbers due to only one section being offered each semester and the overall difficulty of the subject matter.</w:t>
      </w:r>
      <w:r w:rsidR="00D76634" w:rsidRPr="005A2029">
        <w:rPr>
          <w:sz w:val="18"/>
          <w:szCs w:val="18"/>
        </w:rPr>
        <w:t xml:space="preserve"> When you compare the Philosophy department’s </w:t>
      </w:r>
      <w:r w:rsidR="00C2071A" w:rsidRPr="005A2029">
        <w:rPr>
          <w:sz w:val="18"/>
          <w:szCs w:val="18"/>
        </w:rPr>
        <w:t xml:space="preserve">annual </w:t>
      </w:r>
      <w:r w:rsidR="00D76634" w:rsidRPr="005A2029">
        <w:rPr>
          <w:sz w:val="18"/>
          <w:szCs w:val="18"/>
        </w:rPr>
        <w:t>WSCH numbe</w:t>
      </w:r>
      <w:r w:rsidR="00C2071A" w:rsidRPr="005A2029">
        <w:rPr>
          <w:sz w:val="18"/>
          <w:szCs w:val="18"/>
        </w:rPr>
        <w:t>r of 696 to the College’s annual WSCH of 530 the Philosophy department’s annual WSCH is 31% higher than the College’s.</w:t>
      </w:r>
      <w:r w:rsidRPr="005A2029">
        <w:rPr>
          <w:sz w:val="18"/>
          <w:szCs w:val="18"/>
        </w:rPr>
        <w:t xml:space="preserve">  </w:t>
      </w:r>
      <w:r w:rsidR="00E10471" w:rsidRPr="005A2029">
        <w:rPr>
          <w:sz w:val="18"/>
          <w:szCs w:val="18"/>
        </w:rPr>
        <w:t xml:space="preserve">   </w:t>
      </w:r>
    </w:p>
    <w:p w:rsidR="00AF1753" w:rsidRPr="005A2029" w:rsidRDefault="00F2326E" w:rsidP="000A70D3">
      <w:pPr>
        <w:pStyle w:val="ListParagraph"/>
        <w:numPr>
          <w:ilvl w:val="0"/>
          <w:numId w:val="5"/>
        </w:numPr>
        <w:spacing w:after="0" w:line="240" w:lineRule="auto"/>
        <w:rPr>
          <w:sz w:val="18"/>
          <w:szCs w:val="18"/>
        </w:rPr>
      </w:pPr>
      <w:r w:rsidRPr="005A2029">
        <w:rPr>
          <w:sz w:val="18"/>
          <w:szCs w:val="18"/>
        </w:rPr>
        <w:t xml:space="preserve">To </w:t>
      </w:r>
      <w:r w:rsidR="00C2071A" w:rsidRPr="005A2029">
        <w:rPr>
          <w:sz w:val="18"/>
          <w:szCs w:val="18"/>
        </w:rPr>
        <w:t>continue</w:t>
      </w:r>
      <w:r w:rsidRPr="005A2029">
        <w:rPr>
          <w:sz w:val="18"/>
          <w:szCs w:val="18"/>
        </w:rPr>
        <w:t xml:space="preserve"> the</w:t>
      </w:r>
      <w:r w:rsidR="00C2071A" w:rsidRPr="005A2029">
        <w:rPr>
          <w:sz w:val="18"/>
          <w:szCs w:val="18"/>
        </w:rPr>
        <w:t xml:space="preserve"> high</w:t>
      </w:r>
      <w:r w:rsidRPr="005A2029">
        <w:rPr>
          <w:sz w:val="18"/>
          <w:szCs w:val="18"/>
        </w:rPr>
        <w:t xml:space="preserve"> performance</w:t>
      </w:r>
      <w:r w:rsidR="00C2071A" w:rsidRPr="005A2029">
        <w:rPr>
          <w:sz w:val="18"/>
          <w:szCs w:val="18"/>
        </w:rPr>
        <w:t xml:space="preserve"> level</w:t>
      </w:r>
      <w:r w:rsidRPr="005A2029">
        <w:rPr>
          <w:sz w:val="18"/>
          <w:szCs w:val="18"/>
        </w:rPr>
        <w:t xml:space="preserve"> </w:t>
      </w:r>
      <w:r w:rsidR="00C2071A" w:rsidRPr="005A2029">
        <w:rPr>
          <w:sz w:val="18"/>
          <w:szCs w:val="18"/>
        </w:rPr>
        <w:t>(WSCH) of the Philosophy department</w:t>
      </w:r>
      <w:r w:rsidRPr="005A2029">
        <w:rPr>
          <w:sz w:val="18"/>
          <w:szCs w:val="18"/>
        </w:rPr>
        <w:t xml:space="preserve"> require</w:t>
      </w:r>
      <w:r w:rsidR="00C2071A" w:rsidRPr="005A2029">
        <w:rPr>
          <w:sz w:val="18"/>
          <w:szCs w:val="18"/>
        </w:rPr>
        <w:t>s</w:t>
      </w:r>
      <w:r w:rsidRPr="005A2029">
        <w:rPr>
          <w:sz w:val="18"/>
          <w:szCs w:val="18"/>
        </w:rPr>
        <w:t xml:space="preserve"> more extra la</w:t>
      </w:r>
      <w:r w:rsidR="00C2071A" w:rsidRPr="005A2029">
        <w:rPr>
          <w:sz w:val="18"/>
          <w:szCs w:val="18"/>
        </w:rPr>
        <w:t>rge classrooms to accommodate enrollment demands</w:t>
      </w:r>
      <w:r w:rsidRPr="005A2029">
        <w:rPr>
          <w:sz w:val="18"/>
          <w:szCs w:val="18"/>
        </w:rPr>
        <w:t>.  To improve the perfo</w:t>
      </w:r>
      <w:r w:rsidR="004A1F90" w:rsidRPr="005A2029">
        <w:rPr>
          <w:sz w:val="18"/>
          <w:szCs w:val="18"/>
        </w:rPr>
        <w:t xml:space="preserve">rmance of Philosophy V05 </w:t>
      </w:r>
      <w:r w:rsidR="00C2071A" w:rsidRPr="005A2029">
        <w:rPr>
          <w:sz w:val="18"/>
          <w:szCs w:val="18"/>
        </w:rPr>
        <w:t>the WSCH should be reduc</w:t>
      </w:r>
      <w:r w:rsidR="00C8022F" w:rsidRPr="005A2029">
        <w:rPr>
          <w:sz w:val="18"/>
          <w:szCs w:val="18"/>
        </w:rPr>
        <w:t>e to the college average of 530.</w:t>
      </w:r>
      <w:r w:rsidRPr="005A2029">
        <w:rPr>
          <w:sz w:val="18"/>
          <w:szCs w:val="18"/>
        </w:rPr>
        <w:t xml:space="preserve">  </w:t>
      </w:r>
    </w:p>
    <w:p w:rsidR="00AF1753" w:rsidRPr="005A2029" w:rsidRDefault="00B56491" w:rsidP="000A70D3">
      <w:pPr>
        <w:pStyle w:val="ListParagraph"/>
        <w:numPr>
          <w:ilvl w:val="0"/>
          <w:numId w:val="5"/>
        </w:numPr>
        <w:spacing w:after="0" w:line="240" w:lineRule="auto"/>
        <w:rPr>
          <w:sz w:val="18"/>
          <w:szCs w:val="18"/>
        </w:rPr>
      </w:pPr>
      <w:r w:rsidRPr="005A2029">
        <w:rPr>
          <w:sz w:val="18"/>
          <w:szCs w:val="18"/>
        </w:rPr>
        <w:t>The i</w:t>
      </w:r>
      <w:r w:rsidR="00AF1753" w:rsidRPr="005A2029">
        <w:rPr>
          <w:sz w:val="18"/>
          <w:szCs w:val="18"/>
        </w:rPr>
        <w:t>nitiative</w:t>
      </w:r>
      <w:r w:rsidR="005D2F5D" w:rsidRPr="005A2029">
        <w:rPr>
          <w:sz w:val="18"/>
          <w:szCs w:val="18"/>
        </w:rPr>
        <w:t xml:space="preserve"> required to maintain the high productivity (WSCH) of the department</w:t>
      </w:r>
      <w:r w:rsidR="00AF1753" w:rsidRPr="005A2029">
        <w:rPr>
          <w:sz w:val="18"/>
          <w:szCs w:val="18"/>
        </w:rPr>
        <w:t xml:space="preserve"> is more extra large classrooms to continue to fulfill student deman</w:t>
      </w:r>
      <w:r w:rsidR="005D2F5D" w:rsidRPr="005A2029">
        <w:rPr>
          <w:sz w:val="18"/>
          <w:szCs w:val="18"/>
        </w:rPr>
        <w:t>d.</w:t>
      </w:r>
    </w:p>
    <w:p w:rsidR="00266C39" w:rsidRPr="005A2029" w:rsidRDefault="00266C39" w:rsidP="00B30C2B">
      <w:pPr>
        <w:pStyle w:val="ListParagraph"/>
        <w:spacing w:after="0" w:line="240" w:lineRule="auto"/>
        <w:ind w:left="1440"/>
        <w:rPr>
          <w:sz w:val="18"/>
          <w:szCs w:val="18"/>
        </w:rPr>
      </w:pPr>
    </w:p>
    <w:p w:rsidR="005D2F5D" w:rsidRDefault="005D2F5D" w:rsidP="00B30C2B">
      <w:pPr>
        <w:pStyle w:val="ListParagraph"/>
        <w:spacing w:after="0" w:line="240" w:lineRule="auto"/>
        <w:ind w:left="1440"/>
      </w:pPr>
    </w:p>
    <w:p w:rsidR="00AF753F" w:rsidRPr="002C4C2F" w:rsidRDefault="00AF753F" w:rsidP="000A70D3">
      <w:pPr>
        <w:pStyle w:val="ListParagraph"/>
        <w:numPr>
          <w:ilvl w:val="0"/>
          <w:numId w:val="3"/>
        </w:numPr>
        <w:spacing w:after="0" w:line="240" w:lineRule="auto"/>
        <w:rPr>
          <w:b/>
          <w:u w:val="single"/>
        </w:rPr>
      </w:pPr>
      <w:r w:rsidRPr="002C4C2F">
        <w:rPr>
          <w:b/>
        </w:rPr>
        <w:t xml:space="preserve"> </w:t>
      </w:r>
      <w:r w:rsidRPr="002C4C2F">
        <w:rPr>
          <w:b/>
          <w:u w:val="single"/>
        </w:rPr>
        <w:t>Resources</w:t>
      </w:r>
    </w:p>
    <w:p w:rsidR="003C64FA" w:rsidRPr="00E10471" w:rsidRDefault="003C64FA" w:rsidP="003C64FA">
      <w:pPr>
        <w:pStyle w:val="ListParagraph"/>
        <w:spacing w:after="0" w:line="240" w:lineRule="auto"/>
        <w:ind w:left="1080"/>
        <w:rPr>
          <w:b/>
          <w:u w:val="single"/>
        </w:rPr>
      </w:pPr>
    </w:p>
    <w:p w:rsidR="00756207" w:rsidRPr="002C4C2F" w:rsidRDefault="00756207" w:rsidP="000A70D3">
      <w:pPr>
        <w:pStyle w:val="ListParagraph"/>
        <w:numPr>
          <w:ilvl w:val="0"/>
          <w:numId w:val="28"/>
        </w:numPr>
        <w:spacing w:after="0" w:line="240" w:lineRule="auto"/>
        <w:rPr>
          <w:b/>
          <w:u w:val="single"/>
        </w:rPr>
      </w:pPr>
      <w:r w:rsidRPr="002C4C2F">
        <w:rPr>
          <w:b/>
          <w:u w:val="single"/>
        </w:rPr>
        <w:t>Faculty</w:t>
      </w:r>
    </w:p>
    <w:p w:rsidR="00E10471" w:rsidRPr="00E10471" w:rsidRDefault="00E10471" w:rsidP="00E10471">
      <w:pPr>
        <w:spacing w:after="0" w:line="240" w:lineRule="auto"/>
        <w:ind w:left="1080"/>
        <w:rPr>
          <w:i/>
          <w:sz w:val="18"/>
          <w:szCs w:val="18"/>
        </w:rPr>
      </w:pPr>
      <w:r w:rsidRPr="00E10471">
        <w:rPr>
          <w:i/>
          <w:sz w:val="18"/>
          <w:szCs w:val="18"/>
        </w:rPr>
        <w:t>Instructions:</w:t>
      </w:r>
    </w:p>
    <w:p w:rsidR="00382192" w:rsidRPr="005A2029" w:rsidRDefault="00382192" w:rsidP="000A70D3">
      <w:pPr>
        <w:pStyle w:val="ListParagraph"/>
        <w:numPr>
          <w:ilvl w:val="0"/>
          <w:numId w:val="7"/>
        </w:numPr>
        <w:spacing w:after="0" w:line="240" w:lineRule="auto"/>
        <w:ind w:left="1440"/>
        <w:rPr>
          <w:sz w:val="18"/>
          <w:szCs w:val="18"/>
        </w:rPr>
      </w:pPr>
      <w:r w:rsidRPr="005A2029">
        <w:rPr>
          <w:sz w:val="18"/>
          <w:szCs w:val="18"/>
        </w:rPr>
        <w:t>The FTEF for the Philosophy department for full-time faculty is 44% and 48% for part-time faculty. If you compare this to the College’s FTEF for full-time faculty 42% and part-time faculty 55% you see that the Philosophy department FTEF is quite similar to the College’s. Overall the Philosophy department has seen a leveling off of part-time FTEF due to the hiring of two full-time instructors in FY11.</w:t>
      </w:r>
    </w:p>
    <w:p w:rsidR="00910CC5" w:rsidRPr="005A2029" w:rsidRDefault="002652C1" w:rsidP="000A70D3">
      <w:pPr>
        <w:pStyle w:val="ListParagraph"/>
        <w:numPr>
          <w:ilvl w:val="0"/>
          <w:numId w:val="7"/>
        </w:numPr>
        <w:spacing w:after="0" w:line="240" w:lineRule="auto"/>
        <w:ind w:left="1440"/>
        <w:rPr>
          <w:i/>
          <w:sz w:val="18"/>
          <w:szCs w:val="18"/>
          <w:u w:val="single"/>
        </w:rPr>
      </w:pPr>
      <w:r w:rsidRPr="005A2029">
        <w:rPr>
          <w:i/>
          <w:sz w:val="18"/>
          <w:szCs w:val="18"/>
        </w:rPr>
        <w:t xml:space="preserve">Have there been any </w:t>
      </w:r>
      <w:r w:rsidR="00910CC5" w:rsidRPr="005A2029">
        <w:rPr>
          <w:i/>
          <w:sz w:val="18"/>
          <w:szCs w:val="18"/>
        </w:rPr>
        <w:t xml:space="preserve">significant </w:t>
      </w:r>
      <w:r w:rsidRPr="005A2029">
        <w:rPr>
          <w:i/>
          <w:sz w:val="18"/>
          <w:szCs w:val="18"/>
        </w:rPr>
        <w:t xml:space="preserve">changes in </w:t>
      </w:r>
      <w:r w:rsidR="007A461F" w:rsidRPr="005A2029">
        <w:rPr>
          <w:i/>
          <w:sz w:val="18"/>
          <w:szCs w:val="18"/>
        </w:rPr>
        <w:t>(</w:t>
      </w:r>
      <w:r w:rsidRPr="005A2029">
        <w:rPr>
          <w:i/>
          <w:sz w:val="18"/>
          <w:szCs w:val="18"/>
        </w:rPr>
        <w:t>FTEF</w:t>
      </w:r>
      <w:r w:rsidR="007A461F" w:rsidRPr="005A2029">
        <w:rPr>
          <w:i/>
          <w:sz w:val="18"/>
          <w:szCs w:val="18"/>
        </w:rPr>
        <w:t>)</w:t>
      </w:r>
      <w:r w:rsidRPr="005A2029">
        <w:rPr>
          <w:i/>
          <w:sz w:val="18"/>
          <w:szCs w:val="18"/>
        </w:rPr>
        <w:t xml:space="preserve"> for part and/or full time faculty over the</w:t>
      </w:r>
      <w:r w:rsidRPr="005A2029">
        <w:rPr>
          <w:i/>
          <w:sz w:val="18"/>
          <w:szCs w:val="18"/>
          <w:u w:val="single"/>
        </w:rPr>
        <w:t xml:space="preserve"> last three years</w:t>
      </w:r>
      <w:r w:rsidRPr="005A2029">
        <w:rPr>
          <w:i/>
          <w:sz w:val="18"/>
          <w:szCs w:val="18"/>
        </w:rPr>
        <w:t xml:space="preserve">? </w:t>
      </w:r>
      <w:r w:rsidR="00910CC5" w:rsidRPr="005A2029">
        <w:rPr>
          <w:i/>
          <w:sz w:val="18"/>
          <w:szCs w:val="18"/>
        </w:rPr>
        <w:t>If so, what are the effects of these changes?</w:t>
      </w:r>
      <w:r w:rsidR="0035611C" w:rsidRPr="005A2029">
        <w:rPr>
          <w:i/>
          <w:sz w:val="18"/>
          <w:szCs w:val="18"/>
        </w:rPr>
        <w:t xml:space="preserve"> </w:t>
      </w:r>
      <w:r w:rsidR="0035611C" w:rsidRPr="005A2029">
        <w:rPr>
          <w:sz w:val="18"/>
          <w:szCs w:val="18"/>
        </w:rPr>
        <w:t>FTEF changes in the last three years where caused by the hiring of two new full-time faculty members and the budget challenges of the State of California.</w:t>
      </w:r>
    </w:p>
    <w:p w:rsidR="002652C1" w:rsidRPr="005A2029" w:rsidRDefault="00910CC5" w:rsidP="000A70D3">
      <w:pPr>
        <w:pStyle w:val="ListParagraph"/>
        <w:numPr>
          <w:ilvl w:val="0"/>
          <w:numId w:val="7"/>
        </w:numPr>
        <w:spacing w:after="0" w:line="240" w:lineRule="auto"/>
        <w:ind w:left="1440"/>
        <w:rPr>
          <w:i/>
          <w:sz w:val="18"/>
          <w:szCs w:val="18"/>
          <w:u w:val="single"/>
        </w:rPr>
      </w:pPr>
      <w:r w:rsidRPr="005A2029">
        <w:rPr>
          <w:i/>
          <w:sz w:val="18"/>
          <w:szCs w:val="18"/>
        </w:rPr>
        <w:t>Does your area have difficulty finding hourly instructors?</w:t>
      </w:r>
      <w:r w:rsidR="00217815" w:rsidRPr="005A2029">
        <w:rPr>
          <w:i/>
          <w:sz w:val="18"/>
          <w:szCs w:val="18"/>
        </w:rPr>
        <w:t xml:space="preserve">  </w:t>
      </w:r>
      <w:r w:rsidR="0035611C" w:rsidRPr="005A2029">
        <w:rPr>
          <w:i/>
          <w:sz w:val="18"/>
          <w:szCs w:val="18"/>
        </w:rPr>
        <w:t>YES</w:t>
      </w:r>
    </w:p>
    <w:p w:rsidR="00910CC5" w:rsidRPr="005A2029" w:rsidRDefault="002652C1" w:rsidP="000A70D3">
      <w:pPr>
        <w:pStyle w:val="ListParagraph"/>
        <w:numPr>
          <w:ilvl w:val="0"/>
          <w:numId w:val="7"/>
        </w:numPr>
        <w:spacing w:after="0" w:line="240" w:lineRule="auto"/>
        <w:ind w:left="1440"/>
        <w:rPr>
          <w:i/>
          <w:sz w:val="18"/>
          <w:szCs w:val="18"/>
          <w:u w:val="single"/>
        </w:rPr>
      </w:pPr>
      <w:r w:rsidRPr="005A2029">
        <w:rPr>
          <w:i/>
          <w:sz w:val="18"/>
          <w:szCs w:val="18"/>
        </w:rPr>
        <w:lastRenderedPageBreak/>
        <w:t xml:space="preserve"> Is the program lacking faculty with a particular specialty? </w:t>
      </w:r>
      <w:r w:rsidR="00217815" w:rsidRPr="005A2029">
        <w:rPr>
          <w:i/>
          <w:sz w:val="18"/>
          <w:szCs w:val="18"/>
        </w:rPr>
        <w:t>NO</w:t>
      </w:r>
    </w:p>
    <w:p w:rsidR="00115EA3" w:rsidRPr="005A2029" w:rsidRDefault="002652C1" w:rsidP="000A70D3">
      <w:pPr>
        <w:pStyle w:val="ListParagraph"/>
        <w:numPr>
          <w:ilvl w:val="0"/>
          <w:numId w:val="7"/>
        </w:numPr>
        <w:spacing w:after="0" w:line="240" w:lineRule="auto"/>
        <w:ind w:left="1440"/>
        <w:rPr>
          <w:sz w:val="18"/>
          <w:szCs w:val="18"/>
          <w:u w:val="single"/>
        </w:rPr>
      </w:pPr>
      <w:r w:rsidRPr="005A2029">
        <w:rPr>
          <w:i/>
          <w:sz w:val="18"/>
          <w:szCs w:val="18"/>
        </w:rPr>
        <w:t xml:space="preserve">Are there any </w:t>
      </w:r>
      <w:r w:rsidR="0051425E" w:rsidRPr="005A2029">
        <w:rPr>
          <w:i/>
          <w:sz w:val="18"/>
          <w:szCs w:val="18"/>
        </w:rPr>
        <w:t xml:space="preserve">specific </w:t>
      </w:r>
      <w:r w:rsidRPr="005A2029">
        <w:rPr>
          <w:i/>
          <w:sz w:val="18"/>
          <w:szCs w:val="18"/>
        </w:rPr>
        <w:t>accreditation requirements for FT faculty?</w:t>
      </w:r>
      <w:r w:rsidR="00217815" w:rsidRPr="005A2029">
        <w:rPr>
          <w:i/>
          <w:sz w:val="18"/>
          <w:szCs w:val="18"/>
        </w:rPr>
        <w:t xml:space="preserve"> </w:t>
      </w:r>
      <w:r w:rsidR="00382192" w:rsidRPr="005A2029">
        <w:rPr>
          <w:sz w:val="18"/>
          <w:szCs w:val="18"/>
        </w:rPr>
        <w:t>Masters degree or higher in philosophy or the meeting of the California State standards for equivalency.</w:t>
      </w:r>
    </w:p>
    <w:p w:rsidR="00407E4A" w:rsidRPr="005A2029" w:rsidRDefault="002652C1" w:rsidP="000A70D3">
      <w:pPr>
        <w:pStyle w:val="ListParagraph"/>
        <w:numPr>
          <w:ilvl w:val="0"/>
          <w:numId w:val="7"/>
        </w:numPr>
        <w:spacing w:after="0" w:line="240" w:lineRule="auto"/>
        <w:ind w:left="1440"/>
        <w:rPr>
          <w:sz w:val="18"/>
          <w:szCs w:val="18"/>
          <w:u w:val="single"/>
        </w:rPr>
      </w:pPr>
      <w:r w:rsidRPr="005A2029">
        <w:rPr>
          <w:i/>
          <w:sz w:val="18"/>
          <w:szCs w:val="18"/>
        </w:rPr>
        <w:t xml:space="preserve">What contract faculty member(s) (if any) will you be requesting based on what you have learned?  Explain briefly.  Requests need to be entered in more detail </w:t>
      </w:r>
      <w:r w:rsidR="007C2C73" w:rsidRPr="005A2029">
        <w:rPr>
          <w:i/>
          <w:sz w:val="18"/>
          <w:szCs w:val="18"/>
        </w:rPr>
        <w:t>in Section V</w:t>
      </w:r>
      <w:r w:rsidRPr="005A2029">
        <w:rPr>
          <w:i/>
          <w:sz w:val="18"/>
          <w:szCs w:val="18"/>
        </w:rPr>
        <w:t>.</w:t>
      </w:r>
      <w:r w:rsidR="00217815" w:rsidRPr="005A2029">
        <w:rPr>
          <w:i/>
          <w:sz w:val="18"/>
          <w:szCs w:val="18"/>
        </w:rPr>
        <w:t xml:space="preserve"> </w:t>
      </w:r>
      <w:r w:rsidR="00217815" w:rsidRPr="005A2029">
        <w:rPr>
          <w:sz w:val="18"/>
          <w:szCs w:val="18"/>
        </w:rPr>
        <w:t>No, new contract members will be requested at this time.</w:t>
      </w:r>
    </w:p>
    <w:p w:rsidR="002652C1" w:rsidRPr="00407E4A" w:rsidRDefault="002652C1" w:rsidP="002652C1">
      <w:pPr>
        <w:pStyle w:val="ListParagraph"/>
        <w:spacing w:after="0" w:line="240" w:lineRule="auto"/>
        <w:ind w:left="1440"/>
        <w:rPr>
          <w:u w:val="single"/>
        </w:rPr>
      </w:pPr>
    </w:p>
    <w:p w:rsidR="00407E4A" w:rsidRPr="002C4C2F" w:rsidRDefault="003E6F6E" w:rsidP="000A70D3">
      <w:pPr>
        <w:pStyle w:val="ListParagraph"/>
        <w:numPr>
          <w:ilvl w:val="0"/>
          <w:numId w:val="28"/>
        </w:numPr>
        <w:spacing w:after="0" w:line="240" w:lineRule="auto"/>
        <w:rPr>
          <w:b/>
          <w:u w:val="single"/>
        </w:rPr>
      </w:pPr>
      <w:r w:rsidRPr="002C4C2F">
        <w:rPr>
          <w:b/>
          <w:u w:val="single"/>
        </w:rPr>
        <w:t xml:space="preserve"> </w:t>
      </w:r>
      <w:r w:rsidR="00407E4A" w:rsidRPr="002C4C2F">
        <w:rPr>
          <w:b/>
          <w:u w:val="single"/>
        </w:rPr>
        <w:t>Classified Staff</w:t>
      </w:r>
    </w:p>
    <w:p w:rsidR="00E10471" w:rsidRPr="00E10471" w:rsidRDefault="00E10471" w:rsidP="00E10471">
      <w:pPr>
        <w:spacing w:after="0" w:line="240" w:lineRule="auto"/>
        <w:ind w:left="1080"/>
        <w:rPr>
          <w:i/>
          <w:sz w:val="18"/>
          <w:szCs w:val="18"/>
        </w:rPr>
      </w:pPr>
      <w:r w:rsidRPr="00E10471">
        <w:rPr>
          <w:i/>
          <w:sz w:val="18"/>
          <w:szCs w:val="18"/>
        </w:rPr>
        <w:t>Instructions:</w:t>
      </w:r>
    </w:p>
    <w:p w:rsidR="00407E4A" w:rsidRPr="005A2029" w:rsidRDefault="00407E4A" w:rsidP="000A70D3">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5A2029">
        <w:rPr>
          <w:i/>
          <w:sz w:val="18"/>
          <w:szCs w:val="18"/>
        </w:rPr>
        <w:t>?</w:t>
      </w:r>
      <w:r w:rsidR="00E00868" w:rsidRPr="005A2029">
        <w:rPr>
          <w:i/>
          <w:sz w:val="18"/>
          <w:szCs w:val="18"/>
        </w:rPr>
        <w:t xml:space="preserve"> </w:t>
      </w:r>
      <w:r w:rsidR="00E00868" w:rsidRPr="005A2029">
        <w:rPr>
          <w:sz w:val="18"/>
          <w:szCs w:val="18"/>
        </w:rPr>
        <w:t>N/A. The Philosophy department does not have any classified staff</w:t>
      </w:r>
      <w:r w:rsidR="00E00868" w:rsidRPr="005A2029">
        <w:rPr>
          <w:i/>
          <w:sz w:val="18"/>
          <w:szCs w:val="18"/>
        </w:rPr>
        <w:t>.</w:t>
      </w:r>
    </w:p>
    <w:p w:rsidR="00407E4A" w:rsidRPr="00E10471" w:rsidRDefault="00407E4A" w:rsidP="000A70D3">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p>
    <w:p w:rsidR="00407E4A" w:rsidRPr="00E10471" w:rsidRDefault="00407E4A" w:rsidP="000A70D3">
      <w:pPr>
        <w:pStyle w:val="ListParagraph"/>
        <w:numPr>
          <w:ilvl w:val="0"/>
          <w:numId w:val="8"/>
        </w:numPr>
        <w:spacing w:after="0" w:line="240" w:lineRule="auto"/>
        <w:ind w:left="1440"/>
        <w:rPr>
          <w:i/>
          <w:sz w:val="18"/>
          <w:szCs w:val="18"/>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Pr="00E10471">
        <w:rPr>
          <w:i/>
          <w:sz w:val="18"/>
          <w:szCs w:val="18"/>
          <w:u w:val="single"/>
        </w:rPr>
        <w:t xml:space="preserve"> </w:t>
      </w:r>
    </w:p>
    <w:p w:rsidR="00407E4A" w:rsidRDefault="00407E4A" w:rsidP="00F84461">
      <w:pPr>
        <w:pStyle w:val="ListParagraph"/>
        <w:spacing w:after="0" w:line="240" w:lineRule="auto"/>
        <w:ind w:left="1080"/>
        <w:rPr>
          <w:u w:val="single"/>
        </w:rPr>
      </w:pPr>
    </w:p>
    <w:p w:rsidR="00407E4A" w:rsidRPr="002C4C2F" w:rsidRDefault="003E6F6E" w:rsidP="000A70D3">
      <w:pPr>
        <w:pStyle w:val="ListParagraph"/>
        <w:numPr>
          <w:ilvl w:val="0"/>
          <w:numId w:val="28"/>
        </w:numPr>
        <w:spacing w:after="0" w:line="240" w:lineRule="auto"/>
        <w:rPr>
          <w:b/>
          <w:u w:val="single"/>
        </w:rPr>
      </w:pPr>
      <w:r w:rsidRPr="002C4C2F">
        <w:rPr>
          <w:b/>
          <w:u w:val="single"/>
        </w:rPr>
        <w:t xml:space="preserve"> </w:t>
      </w:r>
      <w:r w:rsidR="00407E4A" w:rsidRPr="002C4C2F">
        <w:rPr>
          <w:b/>
          <w:u w:val="single"/>
        </w:rPr>
        <w:t>Inventory</w:t>
      </w:r>
    </w:p>
    <w:p w:rsidR="002652C1" w:rsidRPr="002652C1" w:rsidRDefault="002652C1" w:rsidP="002652C1">
      <w:pPr>
        <w:spacing w:after="0" w:line="240" w:lineRule="auto"/>
        <w:ind w:left="1080"/>
        <w:rPr>
          <w:sz w:val="18"/>
          <w:szCs w:val="18"/>
        </w:rPr>
      </w:pPr>
      <w:r w:rsidRPr="002652C1">
        <w:rPr>
          <w:sz w:val="18"/>
          <w:szCs w:val="18"/>
        </w:rPr>
        <w:t>Instructions:</w:t>
      </w:r>
    </w:p>
    <w:p w:rsidR="002652C1" w:rsidRPr="002652C1" w:rsidRDefault="002652C1" w:rsidP="002652C1">
      <w:pPr>
        <w:spacing w:after="0" w:line="240" w:lineRule="auto"/>
        <w:ind w:left="1080"/>
        <w:rPr>
          <w:i/>
          <w:sz w:val="18"/>
          <w:szCs w:val="18"/>
          <w:u w:val="single"/>
        </w:rPr>
      </w:pPr>
      <w:r w:rsidRPr="002652C1">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2652C1" w:rsidRPr="005A2029" w:rsidRDefault="00DE0C06" w:rsidP="000A70D3">
      <w:pPr>
        <w:pStyle w:val="ListParagraph"/>
        <w:numPr>
          <w:ilvl w:val="0"/>
          <w:numId w:val="8"/>
        </w:numPr>
        <w:spacing w:after="0" w:line="240" w:lineRule="auto"/>
        <w:ind w:left="1440"/>
      </w:pPr>
      <w:r w:rsidRPr="005A2029">
        <w:rPr>
          <w:sz w:val="18"/>
          <w:szCs w:val="18"/>
        </w:rPr>
        <w:t xml:space="preserve">No requests at this time. </w:t>
      </w:r>
    </w:p>
    <w:p w:rsidR="005D2F5D" w:rsidRPr="005A2029" w:rsidRDefault="005D2F5D" w:rsidP="005D2F5D">
      <w:pPr>
        <w:pStyle w:val="ListParagraph"/>
        <w:spacing w:after="0" w:line="240" w:lineRule="auto"/>
        <w:ind w:left="1440"/>
        <w:rPr>
          <w:sz w:val="18"/>
          <w:szCs w:val="18"/>
        </w:rPr>
      </w:pPr>
    </w:p>
    <w:p w:rsidR="005D2F5D" w:rsidRDefault="005D2F5D" w:rsidP="005D2F5D">
      <w:pPr>
        <w:pStyle w:val="ListParagraph"/>
        <w:spacing w:after="0" w:line="240" w:lineRule="auto"/>
        <w:ind w:left="1440"/>
      </w:pPr>
    </w:p>
    <w:p w:rsidR="002652C1" w:rsidRPr="002C4C2F" w:rsidRDefault="002652C1" w:rsidP="000A70D3">
      <w:pPr>
        <w:pStyle w:val="ListParagraph"/>
        <w:numPr>
          <w:ilvl w:val="0"/>
          <w:numId w:val="28"/>
        </w:numPr>
        <w:spacing w:after="0" w:line="240" w:lineRule="auto"/>
        <w:rPr>
          <w:b/>
          <w:u w:val="single"/>
        </w:rPr>
      </w:pPr>
      <w:r w:rsidRPr="002C4C2F">
        <w:rPr>
          <w:b/>
          <w:u w:val="single"/>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p>
    <w:p w:rsidR="005D2F5D" w:rsidRPr="005A2029" w:rsidRDefault="00DE0C06" w:rsidP="000A70D3">
      <w:pPr>
        <w:pStyle w:val="ListParagraph"/>
        <w:numPr>
          <w:ilvl w:val="0"/>
          <w:numId w:val="19"/>
        </w:numPr>
        <w:spacing w:after="0" w:line="240" w:lineRule="auto"/>
        <w:ind w:left="1440"/>
      </w:pPr>
      <w:r w:rsidRPr="005A2029">
        <w:rPr>
          <w:sz w:val="18"/>
          <w:szCs w:val="18"/>
        </w:rPr>
        <w:t>No requests at this time.</w:t>
      </w:r>
    </w:p>
    <w:p w:rsidR="002652C1" w:rsidRPr="005A2029" w:rsidRDefault="002652C1" w:rsidP="005D2F5D">
      <w:pPr>
        <w:spacing w:after="0" w:line="240" w:lineRule="auto"/>
        <w:ind w:left="1080"/>
        <w:rPr>
          <w:u w:val="single"/>
        </w:rPr>
      </w:pPr>
    </w:p>
    <w:p w:rsidR="002652C1" w:rsidRDefault="002652C1" w:rsidP="002652C1">
      <w:pPr>
        <w:pStyle w:val="ListParagraph"/>
        <w:spacing w:after="0" w:line="240" w:lineRule="auto"/>
        <w:ind w:left="1440"/>
        <w:rPr>
          <w:u w:val="single"/>
        </w:rPr>
      </w:pPr>
    </w:p>
    <w:p w:rsidR="002652C1" w:rsidRPr="002C4C2F" w:rsidRDefault="002652C1" w:rsidP="000A70D3">
      <w:pPr>
        <w:pStyle w:val="ListParagraph"/>
        <w:numPr>
          <w:ilvl w:val="0"/>
          <w:numId w:val="28"/>
        </w:numPr>
        <w:spacing w:after="0" w:line="240" w:lineRule="auto"/>
        <w:rPr>
          <w:b/>
          <w:u w:val="single"/>
        </w:rPr>
      </w:pPr>
      <w:r w:rsidRPr="002C4C2F">
        <w:rPr>
          <w:b/>
          <w:u w:val="single"/>
        </w:rPr>
        <w:t>Combined Initiatives</w:t>
      </w:r>
    </w:p>
    <w:p w:rsidR="002652C1" w:rsidRDefault="002652C1" w:rsidP="002652C1">
      <w:pPr>
        <w:spacing w:after="0" w:line="240" w:lineRule="auto"/>
        <w:ind w:left="1080"/>
        <w:rPr>
          <w:i/>
          <w:sz w:val="18"/>
          <w:szCs w:val="18"/>
        </w:rPr>
      </w:pPr>
      <w:r w:rsidRPr="002652C1">
        <w:rPr>
          <w:i/>
          <w:sz w:val="18"/>
          <w:szCs w:val="18"/>
        </w:rPr>
        <w:t>Instructions:</w:t>
      </w:r>
    </w:p>
    <w:p w:rsidR="005D2F5D" w:rsidRPr="005A2029" w:rsidRDefault="005D2F5D" w:rsidP="000A70D3">
      <w:pPr>
        <w:pStyle w:val="ListParagraph"/>
        <w:numPr>
          <w:ilvl w:val="0"/>
          <w:numId w:val="19"/>
        </w:numPr>
        <w:spacing w:after="0" w:line="240" w:lineRule="auto"/>
        <w:ind w:left="1440"/>
        <w:rPr>
          <w:sz w:val="18"/>
          <w:szCs w:val="18"/>
        </w:rPr>
      </w:pPr>
      <w:r w:rsidRPr="005A2029">
        <w:rPr>
          <w:sz w:val="18"/>
          <w:szCs w:val="18"/>
        </w:rPr>
        <w:t>N/A</w:t>
      </w:r>
    </w:p>
    <w:p w:rsidR="002652C1" w:rsidRPr="005A2029" w:rsidRDefault="002652C1" w:rsidP="002652C1">
      <w:pPr>
        <w:spacing w:after="0" w:line="240" w:lineRule="auto"/>
        <w:ind w:left="1080"/>
      </w:pPr>
      <w:r w:rsidRPr="005A2029">
        <w:rPr>
          <w:sz w:val="18"/>
          <w:szCs w:val="18"/>
        </w:rPr>
        <w:t xml:space="preserve"> </w:t>
      </w:r>
      <w:r w:rsidRPr="005A2029">
        <w:t xml:space="preserve"> </w:t>
      </w: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0A70D3">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FD4A10" w:rsidRPr="00FD4A10" w:rsidRDefault="00FD4A10" w:rsidP="00FD4A10">
      <w:pPr>
        <w:pStyle w:val="ListParagraph"/>
        <w:spacing w:after="0" w:line="240" w:lineRule="auto"/>
        <w:rPr>
          <w:i/>
          <w:sz w:val="18"/>
          <w:szCs w:val="18"/>
        </w:rPr>
      </w:pPr>
      <w:r w:rsidRPr="00FD4A10">
        <w:rPr>
          <w:i/>
          <w:sz w:val="18"/>
          <w:szCs w:val="18"/>
        </w:rPr>
        <w:t>Instructions:</w:t>
      </w:r>
    </w:p>
    <w:p w:rsidR="005D2F5D" w:rsidRPr="005A2029" w:rsidRDefault="00DE0C06" w:rsidP="000A70D3">
      <w:pPr>
        <w:pStyle w:val="ListParagraph"/>
        <w:numPr>
          <w:ilvl w:val="0"/>
          <w:numId w:val="9"/>
        </w:numPr>
        <w:spacing w:after="0" w:line="240" w:lineRule="auto"/>
        <w:rPr>
          <w:sz w:val="18"/>
          <w:szCs w:val="18"/>
        </w:rPr>
      </w:pPr>
      <w:r w:rsidRPr="005A2029">
        <w:rPr>
          <w:sz w:val="18"/>
          <w:szCs w:val="18"/>
        </w:rPr>
        <w:t xml:space="preserve">N/A </w:t>
      </w:r>
    </w:p>
    <w:p w:rsidR="00BE025A" w:rsidRPr="005A2029" w:rsidRDefault="00BE025A" w:rsidP="005D2F5D">
      <w:pPr>
        <w:pStyle w:val="ListParagraph"/>
        <w:spacing w:after="0" w:line="240" w:lineRule="auto"/>
        <w:ind w:left="1440"/>
        <w:rPr>
          <w:sz w:val="18"/>
          <w:szCs w:val="18"/>
        </w:rPr>
      </w:pP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0A70D3">
      <w:pPr>
        <w:pStyle w:val="ListParagraph"/>
        <w:numPr>
          <w:ilvl w:val="0"/>
          <w:numId w:val="16"/>
        </w:numPr>
        <w:spacing w:after="0" w:line="240" w:lineRule="auto"/>
        <w:rPr>
          <w:b/>
        </w:rPr>
      </w:pPr>
      <w:r w:rsidRPr="003C64FA">
        <w:rPr>
          <w:b/>
        </w:rPr>
        <w:t>Other Program Goals</w:t>
      </w:r>
    </w:p>
    <w:p w:rsidR="00AE03AB" w:rsidRDefault="00FD4A10" w:rsidP="00FD4A10">
      <w:pPr>
        <w:spacing w:after="0" w:line="240" w:lineRule="auto"/>
        <w:ind w:left="360"/>
        <w:rPr>
          <w:i/>
          <w:sz w:val="18"/>
          <w:szCs w:val="18"/>
        </w:rPr>
      </w:pPr>
      <w:r w:rsidRPr="00FD4A10">
        <w:rPr>
          <w:i/>
          <w:sz w:val="18"/>
          <w:szCs w:val="18"/>
        </w:rPr>
        <w:t>Instructions:</w:t>
      </w:r>
      <w:r>
        <w:rPr>
          <w:i/>
          <w:sz w:val="18"/>
          <w:szCs w:val="18"/>
        </w:rPr>
        <w:t xml:space="preserve">  </w:t>
      </w:r>
      <w:r w:rsidR="00DD7BA6" w:rsidRPr="00FD4A10">
        <w:rPr>
          <w:i/>
          <w:sz w:val="18"/>
          <w:szCs w:val="18"/>
        </w:rPr>
        <w:t xml:space="preserve">Aside from the goals determined from looking at specific institutional and program data, are there any other program goals for which you may or may not request funding?  If so, please explain and enter it as an initiative with more detail </w:t>
      </w:r>
      <w:r w:rsidR="007C2C73">
        <w:rPr>
          <w:i/>
          <w:sz w:val="18"/>
          <w:szCs w:val="18"/>
        </w:rPr>
        <w:t>in Section V</w:t>
      </w:r>
      <w:r w:rsidR="00DD7BA6" w:rsidRPr="00FD4A10">
        <w:rPr>
          <w:i/>
          <w:sz w:val="18"/>
          <w:szCs w:val="18"/>
        </w:rPr>
        <w:t xml:space="preserve">.  </w:t>
      </w:r>
      <w:r w:rsidR="00AE03AB">
        <w:rPr>
          <w:i/>
          <w:sz w:val="18"/>
          <w:szCs w:val="18"/>
        </w:rPr>
        <w:t>Such goals may include:</w:t>
      </w:r>
    </w:p>
    <w:p w:rsidR="00CC0CCF" w:rsidRPr="005A2029" w:rsidRDefault="00BA68C0" w:rsidP="000A70D3">
      <w:pPr>
        <w:pStyle w:val="ListParagraph"/>
        <w:numPr>
          <w:ilvl w:val="0"/>
          <w:numId w:val="21"/>
        </w:numPr>
        <w:spacing w:after="0" w:line="240" w:lineRule="auto"/>
        <w:rPr>
          <w:sz w:val="18"/>
          <w:szCs w:val="18"/>
        </w:rPr>
        <w:sectPr w:rsidR="00CC0CCF" w:rsidRPr="005A2029" w:rsidSect="00834B3D">
          <w:type w:val="continuous"/>
          <w:pgSz w:w="12240" w:h="15840"/>
          <w:pgMar w:top="1440" w:right="1440" w:bottom="1440" w:left="1440" w:header="720" w:footer="720" w:gutter="0"/>
          <w:cols w:space="720"/>
          <w:docGrid w:linePitch="360"/>
        </w:sectPr>
      </w:pPr>
      <w:r w:rsidRPr="005A2029">
        <w:rPr>
          <w:sz w:val="18"/>
          <w:szCs w:val="18"/>
        </w:rPr>
        <w:t>N/A</w:t>
      </w:r>
    </w:p>
    <w:p w:rsidR="00F84461" w:rsidRDefault="00F84461" w:rsidP="00DD7BA6">
      <w:pPr>
        <w:pStyle w:val="ListParagraph"/>
        <w:spacing w:after="0" w:line="240" w:lineRule="auto"/>
        <w:ind w:left="1440"/>
      </w:pPr>
    </w:p>
    <w:p w:rsidR="00033944" w:rsidRDefault="00033944" w:rsidP="00DD7BA6">
      <w:pPr>
        <w:pStyle w:val="ListParagraph"/>
        <w:spacing w:after="0" w:line="240" w:lineRule="auto"/>
        <w:ind w:left="1440"/>
      </w:pPr>
    </w:p>
    <w:p w:rsidR="00033944" w:rsidRDefault="00033944" w:rsidP="00DD7BA6">
      <w:pPr>
        <w:pStyle w:val="ListParagraph"/>
        <w:spacing w:after="0" w:line="240" w:lineRule="auto"/>
        <w:ind w:left="1440"/>
      </w:pPr>
    </w:p>
    <w:p w:rsidR="00033944" w:rsidRPr="005A2029" w:rsidRDefault="00033944" w:rsidP="00DD7BA6">
      <w:pPr>
        <w:pStyle w:val="ListParagraph"/>
        <w:spacing w:after="0" w:line="240" w:lineRule="auto"/>
        <w:ind w:left="1440"/>
      </w:pPr>
    </w:p>
    <w:p w:rsidR="00DD7BA6" w:rsidRDefault="00DD7BA6" w:rsidP="00DD7BA6">
      <w:pPr>
        <w:spacing w:after="0" w:line="240" w:lineRule="auto"/>
        <w:rPr>
          <w:b/>
          <w:u w:val="single"/>
        </w:rPr>
      </w:pPr>
      <w:r w:rsidRPr="008B6658">
        <w:rPr>
          <w:b/>
          <w:u w:val="single"/>
        </w:rPr>
        <w:lastRenderedPageBreak/>
        <w:t>Section IV – Program Vitality</w:t>
      </w:r>
      <w:r w:rsidR="00333BCB">
        <w:rPr>
          <w:b/>
          <w:u w:val="single"/>
        </w:rPr>
        <w:t xml:space="preserve"> (Academic Senate Approved Self-Evaluation)</w:t>
      </w:r>
    </w:p>
    <w:p w:rsidR="00DD7BA6" w:rsidRPr="00FD4A10" w:rsidRDefault="00FD4A10" w:rsidP="00DD7BA6">
      <w:pPr>
        <w:spacing w:after="0" w:line="240" w:lineRule="auto"/>
        <w:rPr>
          <w:i/>
          <w:sz w:val="18"/>
          <w:szCs w:val="18"/>
        </w:rPr>
      </w:pPr>
      <w:r w:rsidRPr="00FD4A10">
        <w:rPr>
          <w:i/>
          <w:sz w:val="18"/>
          <w:szCs w:val="18"/>
        </w:rPr>
        <w:t>Instructions:</w:t>
      </w:r>
    </w:p>
    <w:p w:rsidR="00DD7BA6" w:rsidRPr="00FD4A10" w:rsidRDefault="00DD7BA6" w:rsidP="00DD7BA6">
      <w:pPr>
        <w:spacing w:after="0" w:line="240" w:lineRule="auto"/>
        <w:rPr>
          <w:i/>
          <w:sz w:val="18"/>
          <w:szCs w:val="18"/>
        </w:rPr>
      </w:pPr>
      <w:r w:rsidRPr="00FD4A10">
        <w:rPr>
          <w:i/>
          <w:sz w:val="18"/>
          <w:szCs w:val="18"/>
        </w:rPr>
        <w:t xml:space="preserve">Complete the </w:t>
      </w:r>
      <w:r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Pr="00FD4A10">
        <w:rPr>
          <w:i/>
          <w:sz w:val="18"/>
          <w:szCs w:val="18"/>
        </w:rPr>
        <w:t xml:space="preserve"> (not in place of) </w:t>
      </w:r>
      <w:proofErr w:type="gramStart"/>
      <w:r w:rsidRPr="00FD4A10">
        <w:rPr>
          <w:i/>
          <w:sz w:val="18"/>
          <w:szCs w:val="18"/>
        </w:rPr>
        <w:t>resource requests and provide</w:t>
      </w:r>
      <w:proofErr w:type="gramEnd"/>
      <w:r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D7BA6" w:rsidRPr="005A2029" w:rsidRDefault="004F3A99" w:rsidP="000A70D3">
      <w:pPr>
        <w:pStyle w:val="ListParagraph"/>
        <w:numPr>
          <w:ilvl w:val="0"/>
          <w:numId w:val="26"/>
        </w:numPr>
        <w:spacing w:after="0" w:line="240" w:lineRule="auto"/>
        <w:rPr>
          <w:i/>
        </w:rPr>
      </w:pPr>
      <w:r w:rsidRPr="00EF2620">
        <w:rPr>
          <w:i/>
          <w:sz w:val="18"/>
          <w:szCs w:val="18"/>
        </w:rPr>
        <w:t>What is your score</w:t>
      </w:r>
      <w:r w:rsidRPr="005A2029">
        <w:rPr>
          <w:i/>
          <w:sz w:val="18"/>
          <w:szCs w:val="18"/>
        </w:rPr>
        <w:t>?</w:t>
      </w:r>
      <w:r w:rsidR="00BA68C0" w:rsidRPr="005A2029">
        <w:rPr>
          <w:i/>
          <w:sz w:val="18"/>
          <w:szCs w:val="18"/>
        </w:rPr>
        <w:t xml:space="preserve"> </w:t>
      </w:r>
      <w:r w:rsidR="00BA68C0" w:rsidRPr="005A2029">
        <w:rPr>
          <w:sz w:val="18"/>
          <w:szCs w:val="18"/>
        </w:rPr>
        <w:t>24</w:t>
      </w:r>
    </w:p>
    <w:p w:rsidR="004F3A99" w:rsidRPr="005A2029" w:rsidRDefault="004F3A99" w:rsidP="000A70D3">
      <w:pPr>
        <w:pStyle w:val="ListParagraph"/>
        <w:numPr>
          <w:ilvl w:val="0"/>
          <w:numId w:val="26"/>
        </w:numPr>
        <w:spacing w:after="0" w:line="240" w:lineRule="auto"/>
        <w:rPr>
          <w:i/>
        </w:rPr>
      </w:pPr>
      <w:r w:rsidRPr="00EF2620">
        <w:rPr>
          <w:i/>
          <w:sz w:val="18"/>
          <w:szCs w:val="18"/>
        </w:rPr>
        <w:t>What does that score mean to you</w:t>
      </w:r>
      <w:r w:rsidRPr="005A2029">
        <w:rPr>
          <w:i/>
          <w:sz w:val="18"/>
          <w:szCs w:val="18"/>
        </w:rPr>
        <w:t>?</w:t>
      </w:r>
      <w:r w:rsidR="00BA68C0" w:rsidRPr="005A2029">
        <w:rPr>
          <w:i/>
          <w:sz w:val="18"/>
          <w:szCs w:val="18"/>
        </w:rPr>
        <w:t xml:space="preserve"> </w:t>
      </w:r>
      <w:r w:rsidR="00BA68C0" w:rsidRPr="005A2029">
        <w:rPr>
          <w:sz w:val="18"/>
          <w:szCs w:val="18"/>
        </w:rPr>
        <w:t>The Philosophy program as a whole is doing very well</w:t>
      </w:r>
      <w:r w:rsidR="00CB5F9A" w:rsidRPr="005A2029">
        <w:rPr>
          <w:sz w:val="18"/>
          <w:szCs w:val="18"/>
        </w:rPr>
        <w:t xml:space="preserve"> and will continue to do so as long as extra large classes are available to meet student demand.</w:t>
      </w:r>
    </w:p>
    <w:p w:rsidR="005D2F5D" w:rsidRPr="004F3A99" w:rsidRDefault="005D2F5D" w:rsidP="004F3A99">
      <w:pPr>
        <w:pStyle w:val="ListParagraph"/>
        <w:spacing w:after="0" w:line="240" w:lineRule="auto"/>
        <w:rPr>
          <w:i/>
        </w:rPr>
      </w:pPr>
    </w:p>
    <w:p w:rsidR="00115EA3" w:rsidRDefault="00DD7BA6" w:rsidP="00115EA3">
      <w:pPr>
        <w:spacing w:after="0" w:line="240" w:lineRule="auto"/>
        <w:rPr>
          <w:b/>
          <w:u w:val="single"/>
        </w:rPr>
      </w:pPr>
      <w:r>
        <w:rPr>
          <w:b/>
          <w:u w:val="single"/>
        </w:rPr>
        <w:t>Section V - Initiatives</w:t>
      </w:r>
      <w:r w:rsidRPr="00AF3A84">
        <w:rPr>
          <w:b/>
          <w:u w:val="single"/>
        </w:rPr>
        <w:t xml:space="preserve"> </w:t>
      </w:r>
    </w:p>
    <w:p w:rsidR="00FD4A10" w:rsidRPr="00115EA3" w:rsidRDefault="00FD4A10" w:rsidP="00115EA3">
      <w:pPr>
        <w:spacing w:after="0" w:line="240" w:lineRule="auto"/>
        <w:rPr>
          <w:b/>
          <w:u w:val="single"/>
        </w:rPr>
      </w:pPr>
      <w:r w:rsidRPr="0019380E">
        <w:rPr>
          <w:sz w:val="18"/>
          <w:szCs w:val="18"/>
        </w:rPr>
        <w:t xml:space="preserve">Instructions:  </w:t>
      </w:r>
    </w:p>
    <w:p w:rsidR="00DD7BA6" w:rsidRDefault="00FD4A10" w:rsidP="0019380E">
      <w:pPr>
        <w:spacing w:after="0" w:line="240" w:lineRule="auto"/>
        <w:jc w:val="both"/>
        <w:rPr>
          <w:sz w:val="18"/>
          <w:szCs w:val="18"/>
        </w:rPr>
      </w:pPr>
      <w:r w:rsidRPr="0019380E">
        <w:rPr>
          <w:sz w:val="18"/>
          <w:szCs w:val="18"/>
        </w:rPr>
        <w:t xml:space="preserve">Please </w:t>
      </w:r>
      <w:r w:rsidR="0019380E" w:rsidRPr="0019380E">
        <w:rPr>
          <w:sz w:val="18"/>
          <w:szCs w:val="18"/>
        </w:rPr>
        <w:t>list your initiatives below, including any you are carrying forward from prior years</w:t>
      </w:r>
      <w:r w:rsidRPr="0019380E">
        <w:rPr>
          <w:sz w:val="18"/>
          <w:szCs w:val="18"/>
        </w:rPr>
        <w:t xml:space="preserve">.  </w:t>
      </w:r>
      <w:r w:rsidR="0019380E">
        <w:rPr>
          <w:sz w:val="18"/>
          <w:szCs w:val="18"/>
        </w:rPr>
        <w:t xml:space="preserve">Add as many as needed.  </w:t>
      </w:r>
      <w:r w:rsidRPr="0019380E">
        <w:rPr>
          <w:sz w:val="18"/>
          <w:szCs w:val="18"/>
        </w:rPr>
        <w:t>Deans/division offices will put the information onto the initiatives charts</w:t>
      </w:r>
      <w:r w:rsidR="0019380E" w:rsidRPr="0019380E">
        <w:rPr>
          <w:sz w:val="18"/>
          <w:szCs w:val="18"/>
        </w:rPr>
        <w:t xml:space="preserve">.  </w:t>
      </w:r>
      <w:r w:rsidRPr="0019380E">
        <w:rPr>
          <w:sz w:val="18"/>
          <w:szCs w:val="18"/>
        </w:rPr>
        <w:t>Every program/department needs initiatives that do not require resources</w:t>
      </w:r>
      <w:r w:rsidR="0019380E" w:rsidRPr="0019380E">
        <w:rPr>
          <w:sz w:val="18"/>
          <w:szCs w:val="18"/>
        </w:rPr>
        <w:t xml:space="preserve">.  </w:t>
      </w:r>
    </w:p>
    <w:p w:rsidR="0019380E" w:rsidRDefault="0019380E" w:rsidP="0019380E">
      <w:pPr>
        <w:spacing w:after="0" w:line="240" w:lineRule="auto"/>
        <w:jc w:val="both"/>
        <w:rPr>
          <w:sz w:val="18"/>
          <w:szCs w:val="18"/>
        </w:rPr>
      </w:pPr>
    </w:p>
    <w:p w:rsidR="0019380E" w:rsidRPr="00DC541D" w:rsidRDefault="0019380E" w:rsidP="0019380E">
      <w:pPr>
        <w:spacing w:after="0" w:line="240" w:lineRule="auto"/>
        <w:jc w:val="both"/>
        <w:rPr>
          <w:sz w:val="18"/>
          <w:szCs w:val="18"/>
          <w:u w:val="single"/>
        </w:rPr>
      </w:pPr>
      <w:r w:rsidRPr="00DC541D">
        <w:rPr>
          <w:sz w:val="18"/>
          <w:szCs w:val="18"/>
          <w:u w:val="single"/>
        </w:rPr>
        <w:t xml:space="preserve">Ranking:  </w:t>
      </w:r>
    </w:p>
    <w:p w:rsidR="00CC0CCF" w:rsidRDefault="00CC0CCF" w:rsidP="0019380E">
      <w:pPr>
        <w:spacing w:after="0" w:line="240" w:lineRule="auto"/>
        <w:jc w:val="both"/>
        <w:rPr>
          <w:sz w:val="18"/>
          <w:szCs w:val="18"/>
        </w:rPr>
      </w:pPr>
      <w:r>
        <w:rPr>
          <w:sz w:val="18"/>
          <w:szCs w:val="18"/>
        </w:rPr>
        <w:t>The ranking provided below indicated the program/department’s ranking.  The initiatives will be ranked again later at the division level before going to the appropriate committees (i.e. technology) for additional ranking.</w:t>
      </w:r>
    </w:p>
    <w:p w:rsidR="00CC0CCF" w:rsidRDefault="00CC0CCF" w:rsidP="0019380E">
      <w:pPr>
        <w:spacing w:after="0" w:line="240" w:lineRule="auto"/>
        <w:jc w:val="both"/>
        <w:rPr>
          <w:sz w:val="18"/>
          <w:szCs w:val="18"/>
        </w:rPr>
      </w:pPr>
    </w:p>
    <w:p w:rsidR="0019380E" w:rsidRPr="0019380E" w:rsidRDefault="0019380E" w:rsidP="0019380E">
      <w:pPr>
        <w:spacing w:after="0" w:line="240" w:lineRule="auto"/>
        <w:jc w:val="both"/>
        <w:rPr>
          <w:sz w:val="18"/>
          <w:szCs w:val="18"/>
        </w:rPr>
      </w:pPr>
      <w:r w:rsidRPr="0019380E">
        <w:rPr>
          <w:b/>
          <w:sz w:val="18"/>
          <w:szCs w:val="18"/>
        </w:rPr>
        <w:t>R</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Required</w:t>
      </w:r>
      <w:proofErr w:type="gramEnd"/>
      <w:r w:rsidRPr="0019380E">
        <w:rPr>
          <w:sz w:val="18"/>
          <w:szCs w:val="18"/>
        </w:rPr>
        <w:t xml:space="preserve"> – mandated or unavoidable needs (litigation, contracts, unsafe to operate conditions, etc.</w:t>
      </w:r>
      <w:r w:rsidR="00574C6C">
        <w:rPr>
          <w:sz w:val="18"/>
          <w:szCs w:val="18"/>
        </w:rPr>
        <w:t>)</w:t>
      </w:r>
    </w:p>
    <w:p w:rsidR="0019380E" w:rsidRPr="0019380E" w:rsidRDefault="0019380E" w:rsidP="0019380E">
      <w:pPr>
        <w:spacing w:after="0" w:line="240" w:lineRule="auto"/>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rsidR="0019380E" w:rsidRPr="0019380E" w:rsidRDefault="0019380E" w:rsidP="0019380E">
      <w:pPr>
        <w:spacing w:after="0" w:line="240" w:lineRule="auto"/>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sidR="00597B58">
        <w:rPr>
          <w:sz w:val="18"/>
          <w:szCs w:val="18"/>
        </w:rPr>
        <w:t>resource</w:t>
      </w:r>
      <w:r w:rsidRPr="0019380E">
        <w:rPr>
          <w:sz w:val="18"/>
          <w:szCs w:val="18"/>
        </w:rPr>
        <w:t xml:space="preserve"> category</w:t>
      </w:r>
    </w:p>
    <w:p w:rsidR="0019380E" w:rsidRPr="0019380E" w:rsidRDefault="0019380E" w:rsidP="0019380E">
      <w:pPr>
        <w:spacing w:after="0" w:line="240" w:lineRule="auto"/>
        <w:jc w:val="both"/>
        <w:rPr>
          <w:sz w:val="18"/>
          <w:szCs w:val="18"/>
        </w:rPr>
      </w:pPr>
      <w:proofErr w:type="gramStart"/>
      <w:r w:rsidRPr="0019380E">
        <w:rPr>
          <w:b/>
          <w:sz w:val="18"/>
          <w:szCs w:val="18"/>
        </w:rPr>
        <w:t xml:space="preserve">L </w:t>
      </w:r>
      <w:r>
        <w:rPr>
          <w:sz w:val="18"/>
          <w:szCs w:val="18"/>
        </w:rPr>
        <w:t xml:space="preserve"> </w:t>
      </w:r>
      <w:r w:rsidRPr="0019380E">
        <w:rPr>
          <w:sz w:val="18"/>
          <w:szCs w:val="18"/>
        </w:rPr>
        <w:t>=</w:t>
      </w:r>
      <w:proofErr w:type="gramEnd"/>
      <w:r w:rsidRPr="0019380E">
        <w:rPr>
          <w:sz w:val="18"/>
          <w:szCs w:val="18"/>
        </w:rPr>
        <w:t xml:space="preserve"> Low – Approximately 1/3 of the total program/department/division’s initiatives by resource category</w:t>
      </w:r>
    </w:p>
    <w:p w:rsidR="0019380E" w:rsidRPr="0019380E" w:rsidRDefault="0019380E" w:rsidP="0019380E">
      <w:pPr>
        <w:spacing w:after="0" w:line="240" w:lineRule="auto"/>
        <w:jc w:val="both"/>
        <w:rPr>
          <w:sz w:val="18"/>
          <w:szCs w:val="18"/>
        </w:rPr>
      </w:pPr>
    </w:p>
    <w:p w:rsidR="00DD7BA6" w:rsidRPr="0019380E" w:rsidRDefault="0019380E" w:rsidP="0019380E">
      <w:pPr>
        <w:spacing w:after="0" w:line="240" w:lineRule="auto"/>
        <w:rPr>
          <w:i/>
        </w:rPr>
      </w:pPr>
      <w:r>
        <w:rPr>
          <w:i/>
        </w:rPr>
        <w:t>Example:</w:t>
      </w:r>
    </w:p>
    <w:p w:rsidR="00DD7BA6" w:rsidRPr="00FD4A10" w:rsidRDefault="00DD7BA6" w:rsidP="00DD7BA6">
      <w:pPr>
        <w:pStyle w:val="ListParagraph"/>
        <w:spacing w:after="0" w:line="240" w:lineRule="auto"/>
        <w:ind w:left="1080"/>
        <w:rPr>
          <w:b/>
          <w:i/>
        </w:rPr>
      </w:pPr>
      <w:r w:rsidRPr="00FD4A10">
        <w:rPr>
          <w:b/>
          <w:i/>
        </w:rPr>
        <w:t xml:space="preserve">Initiative:  </w:t>
      </w:r>
      <w:r w:rsidRPr="00FD4A10">
        <w:rPr>
          <w:i/>
        </w:rPr>
        <w:t>Provide a brief title</w:t>
      </w:r>
    </w:p>
    <w:p w:rsidR="00DD7BA6" w:rsidRPr="00FD4A10" w:rsidRDefault="00DD7BA6" w:rsidP="00DD7BA6">
      <w:pPr>
        <w:pStyle w:val="ListParagraph"/>
        <w:spacing w:after="0" w:line="240" w:lineRule="auto"/>
        <w:ind w:left="1080"/>
        <w:rPr>
          <w:i/>
        </w:rPr>
      </w:pPr>
      <w:r w:rsidRPr="00FD4A10">
        <w:rPr>
          <w:b/>
          <w:i/>
        </w:rPr>
        <w:t>Initiative ID</w:t>
      </w:r>
      <w:r w:rsidRPr="00FD4A10">
        <w:rPr>
          <w:i/>
        </w:rPr>
        <w:t xml:space="preserve">: (i.e. CD1301 = Child Development, 2013, first initiative.  Maintain initiative numbers from prior program review if any are being carried forward into this </w:t>
      </w:r>
      <w:proofErr w:type="gramStart"/>
      <w:r w:rsidRPr="00FD4A10">
        <w:rPr>
          <w:i/>
        </w:rPr>
        <w:t>new year</w:t>
      </w:r>
      <w:proofErr w:type="gramEnd"/>
      <w:r w:rsidRPr="00FD4A10">
        <w:rPr>
          <w:i/>
        </w:rPr>
        <w:t>.)</w:t>
      </w:r>
    </w:p>
    <w:p w:rsidR="00DD7BA6" w:rsidRPr="00FD4A10" w:rsidRDefault="00DD7BA6" w:rsidP="00DD7BA6">
      <w:pPr>
        <w:pStyle w:val="ListParagraph"/>
        <w:spacing w:after="0" w:line="240" w:lineRule="auto"/>
        <w:ind w:left="1080"/>
        <w:rPr>
          <w:i/>
        </w:rPr>
      </w:pPr>
      <w:r w:rsidRPr="00FD4A10">
        <w:rPr>
          <w:b/>
          <w:i/>
        </w:rPr>
        <w:t xml:space="preserve">Link to data (Required):  </w:t>
      </w:r>
      <w:r w:rsidRPr="00FD4A10">
        <w:rPr>
          <w:i/>
        </w:rPr>
        <w:t>From which area of data is this request associated?  Within the category, be specific.  (</w:t>
      </w:r>
      <w:proofErr w:type="gramStart"/>
      <w:r w:rsidRPr="00FD4A10">
        <w:rPr>
          <w:i/>
        </w:rPr>
        <w:t>i.e</w:t>
      </w:r>
      <w:proofErr w:type="gramEnd"/>
      <w:r w:rsidRPr="00FD4A10">
        <w:rPr>
          <w:i/>
        </w:rPr>
        <w:t>. Success data for a specific course, PSLO #1,  . . . , etc.)</w:t>
      </w:r>
    </w:p>
    <w:p w:rsidR="00DD7BA6" w:rsidRPr="00FD4A10" w:rsidRDefault="00DD7BA6" w:rsidP="00DD7BA6">
      <w:pPr>
        <w:pStyle w:val="ListParagraph"/>
        <w:spacing w:after="0" w:line="240" w:lineRule="auto"/>
        <w:ind w:left="1080"/>
        <w:rPr>
          <w:i/>
        </w:rPr>
      </w:pPr>
      <w:r w:rsidRPr="00FD4A10">
        <w:rPr>
          <w:b/>
          <w:i/>
        </w:rPr>
        <w:t xml:space="preserve">Expected Benefits:  </w:t>
      </w:r>
      <w:r w:rsidRPr="00FD4A10">
        <w:rPr>
          <w:i/>
        </w:rPr>
        <w:t xml:space="preserve">What benefits to student learning or completion, etc. do you anticipate? </w:t>
      </w:r>
    </w:p>
    <w:p w:rsidR="00DD7BA6" w:rsidRPr="00FD4A10" w:rsidRDefault="00DD7BA6" w:rsidP="00DD7BA6">
      <w:pPr>
        <w:pStyle w:val="ListParagraph"/>
        <w:spacing w:after="0" w:line="240" w:lineRule="auto"/>
        <w:ind w:left="1080"/>
        <w:rPr>
          <w:i/>
        </w:rPr>
      </w:pPr>
      <w:r w:rsidRPr="00FD4A10">
        <w:rPr>
          <w:b/>
          <w:i/>
        </w:rPr>
        <w:t xml:space="preserve">Goal:  </w:t>
      </w:r>
      <w:r w:rsidRPr="00FD4A10">
        <w:rPr>
          <w:i/>
        </w:rPr>
        <w:t>What do you believe needs to occur? (</w:t>
      </w:r>
      <w:proofErr w:type="gramStart"/>
      <w:r w:rsidRPr="00FD4A10">
        <w:rPr>
          <w:i/>
        </w:rPr>
        <w:t>i.e</w:t>
      </w:r>
      <w:proofErr w:type="gramEnd"/>
      <w:r w:rsidRPr="00FD4A10">
        <w:rPr>
          <w:i/>
        </w:rPr>
        <w:t>. raise student success in ____ course)</w:t>
      </w:r>
    </w:p>
    <w:p w:rsidR="00DD7BA6" w:rsidRPr="00FD4A10" w:rsidRDefault="00DD7BA6" w:rsidP="00DD7BA6">
      <w:pPr>
        <w:pStyle w:val="ListParagraph"/>
        <w:spacing w:after="0" w:line="240" w:lineRule="auto"/>
        <w:ind w:left="1080"/>
        <w:rPr>
          <w:i/>
        </w:rPr>
      </w:pPr>
      <w:r w:rsidRPr="00FD4A10">
        <w:rPr>
          <w:b/>
          <w:i/>
        </w:rPr>
        <w:t xml:space="preserve">Performance Indicator:  </w:t>
      </w:r>
      <w:r w:rsidRPr="00FD4A10">
        <w:rPr>
          <w:i/>
        </w:rPr>
        <w:t>What do you see as a realistic goal?  (</w:t>
      </w:r>
      <w:proofErr w:type="gramStart"/>
      <w:r w:rsidRPr="00FD4A10">
        <w:rPr>
          <w:i/>
        </w:rPr>
        <w:t>i.e</w:t>
      </w:r>
      <w:proofErr w:type="gramEnd"/>
      <w:r w:rsidRPr="00FD4A10">
        <w:rPr>
          <w:i/>
        </w:rPr>
        <w:t>. a 5% increase in student success)</w:t>
      </w:r>
      <w:r w:rsidRPr="00FD4A10">
        <w:rPr>
          <w:b/>
          <w:i/>
        </w:rPr>
        <w:t xml:space="preserve">  </w:t>
      </w:r>
    </w:p>
    <w:p w:rsidR="00DD7BA6" w:rsidRPr="00FD4A10" w:rsidRDefault="00DD7BA6" w:rsidP="00DD7BA6">
      <w:pPr>
        <w:pStyle w:val="ListParagraph"/>
        <w:spacing w:after="0" w:line="240" w:lineRule="auto"/>
        <w:ind w:left="1080"/>
        <w:rPr>
          <w:i/>
        </w:rPr>
      </w:pPr>
      <w:r w:rsidRPr="00FD4A10">
        <w:rPr>
          <w:b/>
          <w:i/>
        </w:rPr>
        <w:t>Timeline:</w:t>
      </w:r>
      <w:r w:rsidRPr="00FD4A10">
        <w:rPr>
          <w:i/>
        </w:rPr>
        <w:t xml:space="preserve">  When do you expect to achieve this success within in the next three years? (</w:t>
      </w:r>
      <w:proofErr w:type="gramStart"/>
      <w:r w:rsidRPr="00FD4A10">
        <w:rPr>
          <w:i/>
        </w:rPr>
        <w:t>i.e</w:t>
      </w:r>
      <w:proofErr w:type="gramEnd"/>
      <w:r w:rsidRPr="00FD4A10">
        <w:rPr>
          <w:i/>
        </w:rPr>
        <w:t xml:space="preserve">. by May 2015).  </w:t>
      </w:r>
      <w:r w:rsidR="00CC0CCF" w:rsidRPr="004F3A99">
        <w:rPr>
          <w:i/>
        </w:rPr>
        <w:t>These timelines will create a multi-year plan for your program/department.</w:t>
      </w:r>
      <w:r w:rsidRPr="00FD4A10">
        <w:rPr>
          <w:i/>
        </w:rPr>
        <w:t xml:space="preserve">  </w:t>
      </w:r>
      <w:r w:rsidR="0051425E">
        <w:rPr>
          <w:i/>
        </w:rPr>
        <w:t>(</w:t>
      </w:r>
      <w:proofErr w:type="gramStart"/>
      <w:r w:rsidR="0051425E">
        <w:rPr>
          <w:i/>
        </w:rPr>
        <w:t>a</w:t>
      </w:r>
      <w:proofErr w:type="gramEnd"/>
      <w:r w:rsidR="0051425E">
        <w:rPr>
          <w:i/>
        </w:rPr>
        <w:t xml:space="preserve"> drop down menu is provided.</w:t>
      </w:r>
    </w:p>
    <w:p w:rsidR="00DD7BA6" w:rsidRPr="00FD4A10" w:rsidRDefault="00DD7BA6" w:rsidP="00DD7BA6">
      <w:pPr>
        <w:pStyle w:val="ListParagraph"/>
        <w:spacing w:after="0" w:line="240" w:lineRule="auto"/>
        <w:ind w:left="1080"/>
        <w:rPr>
          <w:i/>
        </w:rPr>
      </w:pPr>
      <w:r w:rsidRPr="00FD4A10">
        <w:rPr>
          <w:b/>
          <w:i/>
        </w:rPr>
        <w:t xml:space="preserve">Funding Source Category: </w:t>
      </w:r>
      <w:r w:rsidR="0051425E" w:rsidRPr="0051425E">
        <w:rPr>
          <w:i/>
        </w:rPr>
        <w:t>(</w:t>
      </w:r>
      <w:r w:rsidR="0051425E">
        <w:rPr>
          <w:i/>
        </w:rPr>
        <w:t xml:space="preserve">a </w:t>
      </w:r>
      <w:r w:rsidR="0051425E" w:rsidRPr="0051425E">
        <w:rPr>
          <w:i/>
        </w:rPr>
        <w:t xml:space="preserve">drop down menu </w:t>
      </w:r>
      <w:r w:rsidR="0051425E">
        <w:rPr>
          <w:i/>
        </w:rPr>
        <w:t xml:space="preserve">is </w:t>
      </w:r>
      <w:r w:rsidR="0051425E" w:rsidRPr="0051425E">
        <w:rPr>
          <w:i/>
        </w:rPr>
        <w:t>provided)</w:t>
      </w:r>
      <w:r w:rsidRPr="0051425E">
        <w:rPr>
          <w:i/>
        </w:rPr>
        <w:t xml:space="preserve"> </w:t>
      </w:r>
    </w:p>
    <w:p w:rsidR="00DD7BA6" w:rsidRPr="00FD4A10" w:rsidRDefault="00DD7BA6" w:rsidP="000A70D3">
      <w:pPr>
        <w:pStyle w:val="ListParagraph"/>
        <w:numPr>
          <w:ilvl w:val="0"/>
          <w:numId w:val="10"/>
        </w:numPr>
        <w:spacing w:after="0" w:line="240" w:lineRule="auto"/>
        <w:rPr>
          <w:i/>
        </w:rPr>
      </w:pPr>
      <w:r w:rsidRPr="00FD4A10">
        <w:rPr>
          <w:i/>
        </w:rPr>
        <w:t>No new resources</w:t>
      </w:r>
    </w:p>
    <w:p w:rsidR="00DD7BA6" w:rsidRPr="00FD4A10" w:rsidRDefault="00DD7BA6" w:rsidP="000A70D3">
      <w:pPr>
        <w:pStyle w:val="ListParagraph"/>
        <w:numPr>
          <w:ilvl w:val="0"/>
          <w:numId w:val="10"/>
        </w:numPr>
        <w:spacing w:after="0" w:line="240" w:lineRule="auto"/>
        <w:rPr>
          <w:i/>
        </w:rPr>
      </w:pPr>
      <w:r w:rsidRPr="00FD4A10">
        <w:rPr>
          <w:i/>
        </w:rPr>
        <w:t xml:space="preserve">Additional general funds for </w:t>
      </w:r>
      <w:r w:rsidR="00FD4A10">
        <w:rPr>
          <w:i/>
        </w:rPr>
        <w:t xml:space="preserve">hourly instruction, </w:t>
      </w:r>
      <w:r w:rsidRPr="00FD4A10">
        <w:rPr>
          <w:i/>
        </w:rPr>
        <w:t>supplies and services (includes maintenance contracts)</w:t>
      </w:r>
    </w:p>
    <w:p w:rsidR="00DD7BA6" w:rsidRPr="00FD4A10" w:rsidRDefault="00DD7BA6" w:rsidP="000A70D3">
      <w:pPr>
        <w:pStyle w:val="ListParagraph"/>
        <w:numPr>
          <w:ilvl w:val="0"/>
          <w:numId w:val="10"/>
        </w:numPr>
        <w:spacing w:after="0" w:line="240" w:lineRule="auto"/>
        <w:rPr>
          <w:i/>
        </w:rPr>
      </w:pPr>
      <w:r w:rsidRPr="00FD4A10">
        <w:rPr>
          <w:i/>
        </w:rPr>
        <w:t>College equipment funds (non computer)</w:t>
      </w:r>
    </w:p>
    <w:p w:rsidR="00DD7BA6" w:rsidRPr="00FD4A10" w:rsidRDefault="00DD7BA6" w:rsidP="000A70D3">
      <w:pPr>
        <w:pStyle w:val="ListParagraph"/>
        <w:numPr>
          <w:ilvl w:val="0"/>
          <w:numId w:val="10"/>
        </w:numPr>
        <w:spacing w:after="0" w:line="240" w:lineRule="auto"/>
        <w:rPr>
          <w:i/>
        </w:rPr>
      </w:pPr>
      <w:r w:rsidRPr="00FD4A10">
        <w:rPr>
          <w:i/>
        </w:rPr>
        <w:t>Technology funds</w:t>
      </w:r>
    </w:p>
    <w:p w:rsidR="00DD7BA6" w:rsidRDefault="00DD7BA6" w:rsidP="000A70D3">
      <w:pPr>
        <w:pStyle w:val="ListParagraph"/>
        <w:numPr>
          <w:ilvl w:val="0"/>
          <w:numId w:val="10"/>
        </w:numPr>
        <w:spacing w:after="0" w:line="240" w:lineRule="auto"/>
        <w:rPr>
          <w:i/>
        </w:rPr>
      </w:pPr>
      <w:r w:rsidRPr="00FD4A10">
        <w:rPr>
          <w:i/>
        </w:rPr>
        <w:t>Facilities funds</w:t>
      </w:r>
    </w:p>
    <w:p w:rsidR="00FD4A10" w:rsidRPr="00FD4A10" w:rsidRDefault="00FD4A10" w:rsidP="000A70D3">
      <w:pPr>
        <w:pStyle w:val="ListParagraph"/>
        <w:numPr>
          <w:ilvl w:val="0"/>
          <w:numId w:val="10"/>
        </w:numPr>
        <w:spacing w:after="0" w:line="240" w:lineRule="auto"/>
        <w:rPr>
          <w:i/>
        </w:rPr>
      </w:pPr>
      <w:r>
        <w:rPr>
          <w:i/>
        </w:rPr>
        <w:t>Staffing resources</w:t>
      </w:r>
    </w:p>
    <w:p w:rsidR="00DD7BA6" w:rsidRDefault="00DD7BA6" w:rsidP="000A70D3">
      <w:pPr>
        <w:pStyle w:val="ListParagraph"/>
        <w:numPr>
          <w:ilvl w:val="0"/>
          <w:numId w:val="10"/>
        </w:numPr>
        <w:spacing w:after="0" w:line="240" w:lineRule="auto"/>
      </w:pPr>
      <w:r>
        <w:t>Grant funds</w:t>
      </w:r>
    </w:p>
    <w:p w:rsidR="0019380E" w:rsidRDefault="0019380E" w:rsidP="007C2C73">
      <w:pPr>
        <w:spacing w:after="0" w:line="240" w:lineRule="auto"/>
        <w:ind w:left="1080"/>
        <w:jc w:val="both"/>
      </w:pPr>
      <w:r w:rsidRPr="0019380E">
        <w:rPr>
          <w:b/>
          <w:i/>
        </w:rPr>
        <w:lastRenderedPageBreak/>
        <w:t xml:space="preserve">Ranking: </w:t>
      </w:r>
      <w:r w:rsidRPr="0019380E">
        <w:rPr>
          <w:i/>
        </w:rPr>
        <w:t xml:space="preserve"> (i.e.</w:t>
      </w:r>
      <w:r w:rsidRPr="0019380E">
        <w:rPr>
          <w:b/>
          <w:i/>
        </w:rPr>
        <w:t xml:space="preserve"> H</w:t>
      </w:r>
      <w:r w:rsidRPr="0019380E">
        <w:rPr>
          <w:i/>
        </w:rPr>
        <w:t>)</w:t>
      </w:r>
      <w:r w:rsidR="0051425E">
        <w:rPr>
          <w:i/>
        </w:rPr>
        <w:t xml:space="preserve"> </w:t>
      </w:r>
      <w:r w:rsidR="0051425E" w:rsidRPr="0051425E">
        <w:rPr>
          <w:i/>
        </w:rPr>
        <w:t>(</w:t>
      </w:r>
      <w:r w:rsidR="0051425E">
        <w:rPr>
          <w:i/>
        </w:rPr>
        <w:t xml:space="preserve">a </w:t>
      </w:r>
      <w:r w:rsidR="0051425E" w:rsidRPr="0051425E">
        <w:rPr>
          <w:i/>
        </w:rPr>
        <w:t xml:space="preserve">drop down menu </w:t>
      </w:r>
      <w:r w:rsidR="0051425E">
        <w:rPr>
          <w:i/>
        </w:rPr>
        <w:t xml:space="preserve">is </w:t>
      </w:r>
      <w:r w:rsidR="0051425E" w:rsidRPr="0051425E">
        <w:rPr>
          <w:i/>
        </w:rPr>
        <w:t>provided</w:t>
      </w:r>
      <w:proofErr w:type="gramStart"/>
      <w:r w:rsidR="0051425E" w:rsidRPr="0051425E">
        <w:rPr>
          <w:i/>
        </w:rPr>
        <w:t>)</w:t>
      </w:r>
      <w:r w:rsidR="0051425E">
        <w:rPr>
          <w:i/>
        </w:rPr>
        <w:t xml:space="preserve"> </w:t>
      </w:r>
      <w:r w:rsidR="00BB23A5">
        <w:rPr>
          <w:i/>
        </w:rPr>
        <w:t xml:space="preserve"> </w:t>
      </w:r>
      <w:r w:rsidR="0051425E" w:rsidRPr="00BB23A5">
        <w:rPr>
          <w:i/>
          <w:u w:val="single"/>
        </w:rPr>
        <w:t>Note</w:t>
      </w:r>
      <w:proofErr w:type="gramEnd"/>
      <w:r w:rsidR="0051425E" w:rsidRPr="00BB23A5">
        <w:rPr>
          <w:i/>
          <w:u w:val="single"/>
        </w:rPr>
        <w:t>:</w:t>
      </w:r>
      <w:r w:rsidR="0051425E">
        <w:rPr>
          <w:i/>
        </w:rPr>
        <w:t xml:space="preserve">  Your program/department will need to rank its initiatives (1/3 High, 1/3 Medium, 1/3 Low).  These initiatives will be further ranked by the division.</w:t>
      </w:r>
    </w:p>
    <w:p w:rsidR="00BB23A5" w:rsidRDefault="00BB23A5" w:rsidP="00FD4A10">
      <w:pPr>
        <w:spacing w:after="0" w:line="240" w:lineRule="auto"/>
        <w:jc w:val="both"/>
        <w:rPr>
          <w:b/>
        </w:rPr>
      </w:pPr>
    </w:p>
    <w:p w:rsidR="00DD7BA6" w:rsidRDefault="0051425E" w:rsidP="00FD4A10">
      <w:pPr>
        <w:spacing w:after="0" w:line="240" w:lineRule="auto"/>
        <w:jc w:val="both"/>
      </w:pPr>
      <w:r>
        <w:t>Begin l</w:t>
      </w:r>
      <w:r w:rsidR="00DD7BA6" w:rsidRPr="00001B96">
        <w:t>ist</w:t>
      </w:r>
      <w:r>
        <w:t>ing</w:t>
      </w:r>
      <w:r w:rsidR="00DD7BA6" w:rsidRPr="00001B96">
        <w:t xml:space="preserve"> your initiatives </w:t>
      </w:r>
      <w:r>
        <w:t>here</w:t>
      </w:r>
      <w:r w:rsidR="00DD7BA6" w:rsidRPr="00001B96">
        <w:t>, including any you are carrying forward from prior years.</w:t>
      </w:r>
      <w:r w:rsidR="0019380E" w:rsidRPr="00001B96">
        <w:t xml:space="preserve">   Please note that every program/department needs to include initiatives that do not require resources.</w:t>
      </w:r>
      <w:r w:rsidR="007C2C73">
        <w:t xml:space="preserve">  You may copy and paste this section</w:t>
      </w:r>
      <w:r w:rsidR="00416532">
        <w:t>:</w:t>
      </w:r>
    </w:p>
    <w:p w:rsidR="00416532" w:rsidRPr="00416532" w:rsidRDefault="00416532" w:rsidP="00416532">
      <w:pPr>
        <w:pStyle w:val="ListParagraph"/>
        <w:rPr>
          <w:sz w:val="20"/>
          <w:szCs w:val="20"/>
        </w:rPr>
      </w:pPr>
      <w:r w:rsidRPr="00416532">
        <w:rPr>
          <w:b/>
          <w:sz w:val="20"/>
          <w:szCs w:val="20"/>
        </w:rPr>
        <w:t>Important:</w:t>
      </w:r>
      <w:r w:rsidRPr="00416532">
        <w:rPr>
          <w:sz w:val="20"/>
          <w:szCs w:val="20"/>
        </w:rPr>
        <w:t xml:space="preserve">  The </w:t>
      </w:r>
      <w:r w:rsidRPr="00416532">
        <w:rPr>
          <w:b/>
          <w:sz w:val="20"/>
          <w:szCs w:val="20"/>
        </w:rPr>
        <w:t>Findings</w:t>
      </w:r>
      <w:r w:rsidRPr="00416532">
        <w:rPr>
          <w:sz w:val="20"/>
          <w:szCs w:val="20"/>
        </w:rPr>
        <w:t xml:space="preserve"> must be linked to the Ventura College Educational Master Plan Goals and District Strategic Goals. Our educational master plan goals are:</w:t>
      </w:r>
    </w:p>
    <w:p w:rsidR="00416532" w:rsidRPr="00416532" w:rsidRDefault="00416532" w:rsidP="000A70D3">
      <w:pPr>
        <w:pStyle w:val="ListParagraph"/>
        <w:numPr>
          <w:ilvl w:val="0"/>
          <w:numId w:val="32"/>
        </w:numPr>
        <w:tabs>
          <w:tab w:val="left" w:pos="2160"/>
        </w:tabs>
        <w:spacing w:after="0" w:line="240" w:lineRule="auto"/>
        <w:ind w:left="2520"/>
        <w:rPr>
          <w:rFonts w:cstheme="minorHAnsi"/>
          <w:sz w:val="20"/>
          <w:szCs w:val="20"/>
        </w:rPr>
      </w:pPr>
      <w:r w:rsidRPr="00416532">
        <w:rPr>
          <w:rFonts w:cstheme="minorHAnsi"/>
          <w:sz w:val="20"/>
          <w:szCs w:val="20"/>
        </w:rPr>
        <w:t xml:space="preserve">VC Educational Master Plan Goal #1 - Continuously </w:t>
      </w:r>
      <w:proofErr w:type="gramStart"/>
      <w:r w:rsidRPr="00416532">
        <w:rPr>
          <w:rFonts w:cstheme="minorHAnsi"/>
          <w:sz w:val="20"/>
          <w:szCs w:val="20"/>
        </w:rPr>
        <w:t>improve</w:t>
      </w:r>
      <w:proofErr w:type="gramEnd"/>
      <w:r w:rsidRPr="00416532">
        <w:rPr>
          <w:rFonts w:cstheme="minorHAnsi"/>
          <w:sz w:val="20"/>
          <w:szCs w:val="20"/>
        </w:rPr>
        <w:t xml:space="preserve"> educational programs and services to meet student, community, and workforce development needs.  This goal aligns with District Strategic Goal 1 (increase access and student success).</w:t>
      </w:r>
    </w:p>
    <w:p w:rsidR="00416532" w:rsidRPr="00416532" w:rsidRDefault="00416532" w:rsidP="000A70D3">
      <w:pPr>
        <w:pStyle w:val="ListParagraph"/>
        <w:numPr>
          <w:ilvl w:val="0"/>
          <w:numId w:val="32"/>
        </w:numPr>
        <w:tabs>
          <w:tab w:val="left" w:pos="2160"/>
        </w:tabs>
        <w:spacing w:after="0" w:line="240" w:lineRule="auto"/>
        <w:ind w:left="2520"/>
        <w:rPr>
          <w:rFonts w:cstheme="minorHAnsi"/>
          <w:sz w:val="20"/>
          <w:szCs w:val="20"/>
        </w:rPr>
      </w:pPr>
      <w:r w:rsidRPr="00416532">
        <w:rPr>
          <w:rFonts w:cstheme="minorHAnsi"/>
          <w:sz w:val="20"/>
          <w:szCs w:val="20"/>
        </w:rPr>
        <w:t>VC Educational Master Plan Goal #2 - Provide students with information and access to diverse and comprehensive support services that lead to their success.  This goal aligns with District Strategic Goal 1 (increase access and student success).</w:t>
      </w:r>
    </w:p>
    <w:p w:rsidR="00416532" w:rsidRPr="00416532" w:rsidRDefault="00416532" w:rsidP="000A70D3">
      <w:pPr>
        <w:pStyle w:val="ListParagraph"/>
        <w:numPr>
          <w:ilvl w:val="0"/>
          <w:numId w:val="33"/>
        </w:numPr>
        <w:tabs>
          <w:tab w:val="left" w:pos="2160"/>
        </w:tabs>
        <w:spacing w:after="0" w:line="240" w:lineRule="auto"/>
        <w:ind w:left="2520"/>
        <w:rPr>
          <w:bCs/>
          <w:sz w:val="20"/>
          <w:szCs w:val="20"/>
        </w:rPr>
      </w:pPr>
      <w:r w:rsidRPr="00416532">
        <w:rPr>
          <w:rFonts w:cstheme="minorHAnsi"/>
          <w:sz w:val="20"/>
          <w:szCs w:val="20"/>
        </w:rPr>
        <w:t xml:space="preserve">VC Educational Master Plan Goal #3 - </w:t>
      </w:r>
      <w:r w:rsidRPr="00416532">
        <w:rPr>
          <w:sz w:val="20"/>
          <w:szCs w:val="20"/>
        </w:rPr>
        <w:t xml:space="preserve">Partner with local and regional organizations to achieve mutual goals and strengthen the College, the community, and the area’s economic vitality.  </w:t>
      </w:r>
      <w:r w:rsidRPr="00416532">
        <w:rPr>
          <w:rFonts w:cstheme="minorHAnsi"/>
          <w:sz w:val="20"/>
          <w:szCs w:val="20"/>
        </w:rPr>
        <w:t>This goal a</w:t>
      </w:r>
      <w:r w:rsidRPr="00416532">
        <w:rPr>
          <w:sz w:val="20"/>
          <w:szCs w:val="20"/>
        </w:rPr>
        <w:t>ligns with District Strategic Goal 2 (</w:t>
      </w:r>
      <w:r w:rsidRPr="00416532">
        <w:rPr>
          <w:bCs/>
          <w:sz w:val="20"/>
          <w:szCs w:val="20"/>
        </w:rPr>
        <w:t>partner more effectively to meet community needs)</w:t>
      </w:r>
      <w:r w:rsidRPr="00416532">
        <w:rPr>
          <w:sz w:val="20"/>
          <w:szCs w:val="20"/>
        </w:rPr>
        <w:t>.</w:t>
      </w:r>
    </w:p>
    <w:p w:rsidR="00416532" w:rsidRPr="00416532" w:rsidRDefault="00416532" w:rsidP="000A70D3">
      <w:pPr>
        <w:pStyle w:val="ListParagraph"/>
        <w:numPr>
          <w:ilvl w:val="0"/>
          <w:numId w:val="33"/>
        </w:numPr>
        <w:tabs>
          <w:tab w:val="left" w:pos="2160"/>
        </w:tabs>
        <w:spacing w:after="0" w:line="240" w:lineRule="auto"/>
        <w:ind w:left="2520"/>
        <w:rPr>
          <w:bCs/>
          <w:sz w:val="20"/>
          <w:szCs w:val="20"/>
        </w:rPr>
      </w:pPr>
      <w:r w:rsidRPr="00416532">
        <w:rPr>
          <w:rFonts w:cstheme="minorHAnsi"/>
          <w:sz w:val="20"/>
          <w:szCs w:val="20"/>
        </w:rPr>
        <w:t xml:space="preserve">VC Educational Master Plan Goal #4 - Continuously </w:t>
      </w:r>
      <w:proofErr w:type="gramStart"/>
      <w:r w:rsidRPr="00416532">
        <w:rPr>
          <w:rFonts w:cstheme="minorHAnsi"/>
          <w:sz w:val="20"/>
          <w:szCs w:val="20"/>
        </w:rPr>
        <w:t>enhance</w:t>
      </w:r>
      <w:proofErr w:type="gramEnd"/>
      <w:r w:rsidRPr="00416532">
        <w:rPr>
          <w:rFonts w:cstheme="minorHAnsi"/>
          <w:sz w:val="20"/>
          <w:szCs w:val="20"/>
        </w:rPr>
        <w:t xml:space="preserve"> institutional operations and effectiveness.  This goal aligns with District Goal 3 (p</w:t>
      </w:r>
      <w:r w:rsidRPr="00416532">
        <w:rPr>
          <w:bCs/>
          <w:sz w:val="20"/>
          <w:szCs w:val="20"/>
        </w:rPr>
        <w:t>romote effective use of organizational resources)</w:t>
      </w:r>
    </w:p>
    <w:p w:rsidR="00416532" w:rsidRPr="00416532" w:rsidRDefault="00416532" w:rsidP="000A70D3">
      <w:pPr>
        <w:pStyle w:val="ListParagraph"/>
        <w:numPr>
          <w:ilvl w:val="0"/>
          <w:numId w:val="33"/>
        </w:numPr>
        <w:tabs>
          <w:tab w:val="left" w:pos="2160"/>
        </w:tabs>
        <w:spacing w:after="0" w:line="240" w:lineRule="auto"/>
        <w:ind w:left="2520"/>
        <w:rPr>
          <w:bCs/>
          <w:sz w:val="20"/>
          <w:szCs w:val="20"/>
        </w:rPr>
      </w:pPr>
      <w:r w:rsidRPr="00416532">
        <w:rPr>
          <w:rFonts w:cstheme="minorHAnsi"/>
          <w:sz w:val="20"/>
          <w:szCs w:val="20"/>
        </w:rPr>
        <w:t xml:space="preserve">VC Educational Master Plan Goal #5 - </w:t>
      </w:r>
      <w:r w:rsidRPr="00416532">
        <w:rPr>
          <w:sz w:val="20"/>
          <w:szCs w:val="20"/>
        </w:rPr>
        <w:t xml:space="preserve">Implement the Ventura College East Campus educational plan.  </w:t>
      </w:r>
      <w:r w:rsidRPr="00416532">
        <w:rPr>
          <w:rFonts w:cstheme="minorHAnsi"/>
          <w:sz w:val="20"/>
          <w:szCs w:val="20"/>
        </w:rPr>
        <w:t>This goal a</w:t>
      </w:r>
      <w:r w:rsidRPr="00416532">
        <w:rPr>
          <w:sz w:val="20"/>
          <w:szCs w:val="20"/>
        </w:rPr>
        <w:t>ligns with District Goals 1</w:t>
      </w:r>
      <w:proofErr w:type="gramStart"/>
      <w:r w:rsidRPr="00416532">
        <w:rPr>
          <w:sz w:val="20"/>
          <w:szCs w:val="20"/>
        </w:rPr>
        <w:t>,2</w:t>
      </w:r>
      <w:proofErr w:type="gramEnd"/>
      <w:r w:rsidRPr="00416532">
        <w:rPr>
          <w:sz w:val="20"/>
          <w:szCs w:val="20"/>
        </w:rPr>
        <w:t>, and 3.</w:t>
      </w:r>
    </w:p>
    <w:p w:rsidR="005D2F5D" w:rsidRPr="00416532" w:rsidRDefault="005D2F5D" w:rsidP="00033944">
      <w:pPr>
        <w:spacing w:after="0" w:line="240" w:lineRule="auto"/>
        <w:jc w:val="both"/>
        <w:rPr>
          <w:sz w:val="20"/>
          <w:szCs w:val="20"/>
        </w:rPr>
      </w:pPr>
    </w:p>
    <w:p w:rsidR="005D2F5D" w:rsidRPr="009E2D78" w:rsidRDefault="00033944" w:rsidP="00033944">
      <w:pPr>
        <w:spacing w:after="0" w:line="240" w:lineRule="auto"/>
        <w:ind w:left="720"/>
        <w:jc w:val="both"/>
        <w:rPr>
          <w:b/>
          <w:sz w:val="20"/>
          <w:szCs w:val="20"/>
        </w:rPr>
      </w:pPr>
      <w:r w:rsidRPr="009E2D78">
        <w:rPr>
          <w:b/>
          <w:sz w:val="20"/>
          <w:szCs w:val="20"/>
        </w:rPr>
        <w:t>A.  Findings:</w:t>
      </w:r>
    </w:p>
    <w:p w:rsidR="009E2D78" w:rsidRPr="009E2D78" w:rsidRDefault="009E2D78" w:rsidP="00033944">
      <w:pPr>
        <w:spacing w:after="0" w:line="240" w:lineRule="auto"/>
        <w:ind w:left="720"/>
        <w:jc w:val="both"/>
        <w:rPr>
          <w:b/>
          <w:sz w:val="20"/>
          <w:szCs w:val="20"/>
        </w:rPr>
      </w:pPr>
    </w:p>
    <w:p w:rsidR="005D0795" w:rsidRPr="009E2D78" w:rsidRDefault="005D0795" w:rsidP="009E2D78">
      <w:pPr>
        <w:spacing w:after="0" w:line="240" w:lineRule="auto"/>
        <w:ind w:left="720" w:firstLine="360"/>
        <w:jc w:val="both"/>
        <w:rPr>
          <w:sz w:val="20"/>
          <w:szCs w:val="20"/>
        </w:rPr>
      </w:pPr>
      <w:r w:rsidRPr="009E2D78">
        <w:rPr>
          <w:b/>
          <w:sz w:val="20"/>
          <w:szCs w:val="20"/>
        </w:rPr>
        <w:t>Initiative:</w:t>
      </w:r>
      <w:r w:rsidRPr="009E2D78">
        <w:rPr>
          <w:sz w:val="20"/>
          <w:szCs w:val="20"/>
        </w:rPr>
        <w:t xml:space="preserve"> </w:t>
      </w:r>
      <w:r w:rsidR="00033944" w:rsidRPr="009E2D78">
        <w:rPr>
          <w:sz w:val="20"/>
          <w:szCs w:val="20"/>
        </w:rPr>
        <w:t>Extra large classrooms</w:t>
      </w:r>
    </w:p>
    <w:p w:rsidR="00033944" w:rsidRPr="009E2D78" w:rsidRDefault="005D0795" w:rsidP="00033944">
      <w:pPr>
        <w:spacing w:after="0" w:line="240" w:lineRule="auto"/>
        <w:ind w:left="1080"/>
        <w:jc w:val="both"/>
        <w:rPr>
          <w:sz w:val="20"/>
          <w:szCs w:val="20"/>
        </w:rPr>
      </w:pPr>
      <w:r w:rsidRPr="009E2D78">
        <w:rPr>
          <w:b/>
          <w:sz w:val="20"/>
          <w:szCs w:val="20"/>
        </w:rPr>
        <w:t>Goal:</w:t>
      </w:r>
      <w:r w:rsidRPr="009E2D78">
        <w:rPr>
          <w:sz w:val="20"/>
          <w:szCs w:val="20"/>
        </w:rPr>
        <w:t xml:space="preserve"> </w:t>
      </w:r>
      <w:r w:rsidR="00845F9C" w:rsidRPr="009E2D78">
        <w:rPr>
          <w:sz w:val="20"/>
          <w:szCs w:val="20"/>
        </w:rPr>
        <w:t>will assist the department in serving the educational needs of the college by increasing student enrollment and the college’s WSCH numbers.</w:t>
      </w:r>
    </w:p>
    <w:p w:rsidR="00845F9C" w:rsidRPr="009E2D78" w:rsidRDefault="00845F9C" w:rsidP="00033944">
      <w:pPr>
        <w:spacing w:after="0" w:line="240" w:lineRule="auto"/>
        <w:ind w:left="1080"/>
        <w:jc w:val="both"/>
        <w:rPr>
          <w:sz w:val="20"/>
          <w:szCs w:val="20"/>
        </w:rPr>
      </w:pPr>
      <w:r w:rsidRPr="009E2D78">
        <w:rPr>
          <w:b/>
          <w:sz w:val="20"/>
          <w:szCs w:val="20"/>
        </w:rPr>
        <w:t>Link</w:t>
      </w:r>
      <w:r w:rsidR="005D0795" w:rsidRPr="009E2D78">
        <w:rPr>
          <w:b/>
          <w:sz w:val="20"/>
          <w:szCs w:val="20"/>
        </w:rPr>
        <w:t>s</w:t>
      </w:r>
      <w:r w:rsidRPr="009E2D78">
        <w:rPr>
          <w:b/>
          <w:sz w:val="20"/>
          <w:szCs w:val="20"/>
        </w:rPr>
        <w:t xml:space="preserve"> to</w:t>
      </w:r>
      <w:r w:rsidR="005D0795" w:rsidRPr="009E2D78">
        <w:rPr>
          <w:b/>
          <w:sz w:val="20"/>
          <w:szCs w:val="20"/>
        </w:rPr>
        <w:t>:</w:t>
      </w:r>
      <w:r w:rsidRPr="009E2D78">
        <w:rPr>
          <w:sz w:val="20"/>
          <w:szCs w:val="20"/>
        </w:rPr>
        <w:t xml:space="preserve"> Ventura College Educational Master Plan: </w:t>
      </w:r>
      <w:r w:rsidR="005D0795" w:rsidRPr="009E2D78">
        <w:rPr>
          <w:sz w:val="20"/>
          <w:szCs w:val="20"/>
        </w:rPr>
        <w:t>#3 strengthens the college’s community and area’s economic vitality and #4 enhances the institutional effectiveness and operation of the college.</w:t>
      </w:r>
    </w:p>
    <w:p w:rsidR="005D0795" w:rsidRPr="009E2D78" w:rsidRDefault="005D0795" w:rsidP="00033944">
      <w:pPr>
        <w:spacing w:after="0" w:line="240" w:lineRule="auto"/>
        <w:ind w:left="1080"/>
        <w:jc w:val="both"/>
        <w:rPr>
          <w:sz w:val="20"/>
          <w:szCs w:val="20"/>
        </w:rPr>
      </w:pPr>
      <w:r w:rsidRPr="009E2D78">
        <w:rPr>
          <w:b/>
          <w:sz w:val="20"/>
          <w:szCs w:val="20"/>
        </w:rPr>
        <w:t>Benef</w:t>
      </w:r>
      <w:r w:rsidR="009E2D78" w:rsidRPr="009E2D78">
        <w:rPr>
          <w:b/>
          <w:sz w:val="20"/>
          <w:szCs w:val="20"/>
        </w:rPr>
        <w:t>it:</w:t>
      </w:r>
      <w:r w:rsidR="009E2D78" w:rsidRPr="009E2D78">
        <w:rPr>
          <w:sz w:val="20"/>
          <w:szCs w:val="20"/>
        </w:rPr>
        <w:t xml:space="preserve"> More students </w:t>
      </w:r>
      <w:r w:rsidRPr="009E2D78">
        <w:rPr>
          <w:sz w:val="20"/>
          <w:szCs w:val="20"/>
        </w:rPr>
        <w:t>enrolled and on track toward completion.</w:t>
      </w:r>
    </w:p>
    <w:p w:rsidR="005D0795" w:rsidRPr="009E2D78" w:rsidRDefault="005D0795" w:rsidP="00033944">
      <w:pPr>
        <w:spacing w:after="0" w:line="240" w:lineRule="auto"/>
        <w:ind w:left="1080"/>
        <w:jc w:val="both"/>
        <w:rPr>
          <w:sz w:val="20"/>
          <w:szCs w:val="20"/>
        </w:rPr>
      </w:pPr>
    </w:p>
    <w:p w:rsidR="005D0795" w:rsidRPr="009E2D78" w:rsidRDefault="005D0795" w:rsidP="009E2D78">
      <w:pPr>
        <w:spacing w:after="0" w:line="240" w:lineRule="auto"/>
        <w:ind w:left="360" w:firstLine="720"/>
        <w:jc w:val="both"/>
        <w:rPr>
          <w:sz w:val="20"/>
          <w:szCs w:val="20"/>
        </w:rPr>
      </w:pPr>
      <w:r w:rsidRPr="009E2D78">
        <w:rPr>
          <w:b/>
          <w:sz w:val="20"/>
          <w:szCs w:val="20"/>
        </w:rPr>
        <w:t>Initiative:</w:t>
      </w:r>
      <w:r w:rsidRPr="009E2D78">
        <w:rPr>
          <w:sz w:val="20"/>
          <w:szCs w:val="20"/>
        </w:rPr>
        <w:t xml:space="preserve"> AA-T (Associate of Arts Transfer Degree) in Philosophy</w:t>
      </w:r>
    </w:p>
    <w:p w:rsidR="005D0795" w:rsidRPr="009E2D78" w:rsidRDefault="005D0795" w:rsidP="00033944">
      <w:pPr>
        <w:spacing w:after="0" w:line="240" w:lineRule="auto"/>
        <w:ind w:left="1080"/>
        <w:jc w:val="both"/>
        <w:rPr>
          <w:sz w:val="20"/>
          <w:szCs w:val="20"/>
        </w:rPr>
      </w:pPr>
      <w:r w:rsidRPr="009E2D78">
        <w:rPr>
          <w:b/>
          <w:sz w:val="20"/>
          <w:szCs w:val="20"/>
        </w:rPr>
        <w:t>Goal:</w:t>
      </w:r>
      <w:r w:rsidRPr="009E2D78">
        <w:rPr>
          <w:sz w:val="20"/>
          <w:szCs w:val="20"/>
        </w:rPr>
        <w:t xml:space="preserve"> will assist students and the college in retention, success and completion rates.</w:t>
      </w:r>
    </w:p>
    <w:p w:rsidR="005D0795" w:rsidRPr="009E2D78" w:rsidRDefault="005D0795" w:rsidP="00033944">
      <w:pPr>
        <w:spacing w:after="0" w:line="240" w:lineRule="auto"/>
        <w:ind w:left="1080"/>
        <w:jc w:val="both"/>
        <w:rPr>
          <w:sz w:val="20"/>
          <w:szCs w:val="20"/>
        </w:rPr>
      </w:pPr>
      <w:r w:rsidRPr="009E2D78">
        <w:rPr>
          <w:b/>
          <w:sz w:val="20"/>
          <w:szCs w:val="20"/>
        </w:rPr>
        <w:t>Links to:</w:t>
      </w:r>
      <w:r w:rsidRPr="009E2D78">
        <w:rPr>
          <w:sz w:val="20"/>
          <w:szCs w:val="20"/>
        </w:rPr>
        <w:t xml:space="preserve"> Ventura College Educational Master Plan: #1 improving educational programs and services to meet student, community, and workforce development, #2 provide students with information and access to diverse and comprehensive support services that lead to success, and #4 enhances institutional operations and effectiveness.</w:t>
      </w:r>
    </w:p>
    <w:p w:rsidR="005D0795" w:rsidRPr="009E2D78" w:rsidRDefault="005D0795" w:rsidP="00033944">
      <w:pPr>
        <w:spacing w:after="0" w:line="240" w:lineRule="auto"/>
        <w:ind w:left="1080"/>
        <w:jc w:val="both"/>
        <w:rPr>
          <w:sz w:val="20"/>
          <w:szCs w:val="20"/>
        </w:rPr>
      </w:pPr>
      <w:r w:rsidRPr="009E2D78">
        <w:rPr>
          <w:b/>
          <w:sz w:val="20"/>
          <w:szCs w:val="20"/>
        </w:rPr>
        <w:t>Benefit:</w:t>
      </w:r>
      <w:r w:rsidRPr="009E2D78">
        <w:rPr>
          <w:sz w:val="20"/>
          <w:szCs w:val="20"/>
        </w:rPr>
        <w:t xml:space="preserve"> More student</w:t>
      </w:r>
      <w:r w:rsidR="009E2D78" w:rsidRPr="009E2D78">
        <w:rPr>
          <w:sz w:val="20"/>
          <w:szCs w:val="20"/>
        </w:rPr>
        <w:t>s</w:t>
      </w:r>
      <w:r w:rsidRPr="009E2D78">
        <w:rPr>
          <w:sz w:val="20"/>
          <w:szCs w:val="20"/>
        </w:rPr>
        <w:t xml:space="preserve"> enrolled, on track to a degree,</w:t>
      </w:r>
      <w:r w:rsidR="009E2D78" w:rsidRPr="009E2D78">
        <w:rPr>
          <w:sz w:val="20"/>
          <w:szCs w:val="20"/>
        </w:rPr>
        <w:t xml:space="preserve"> completing </w:t>
      </w:r>
      <w:proofErr w:type="spellStart"/>
      <w:r w:rsidR="009E2D78" w:rsidRPr="009E2D78">
        <w:rPr>
          <w:sz w:val="20"/>
          <w:szCs w:val="20"/>
        </w:rPr>
        <w:t>degress</w:t>
      </w:r>
      <w:proofErr w:type="spellEnd"/>
      <w:r w:rsidR="009E2D78" w:rsidRPr="009E2D78">
        <w:rPr>
          <w:sz w:val="20"/>
          <w:szCs w:val="20"/>
        </w:rPr>
        <w:t>,</w:t>
      </w:r>
      <w:r w:rsidRPr="009E2D78">
        <w:rPr>
          <w:sz w:val="20"/>
          <w:szCs w:val="20"/>
        </w:rPr>
        <w:t xml:space="preserve"> and transferring to four-year universities. </w:t>
      </w:r>
    </w:p>
    <w:p w:rsidR="00033944" w:rsidRPr="009E2D78" w:rsidRDefault="00033944" w:rsidP="00033944">
      <w:pPr>
        <w:spacing w:after="0" w:line="240" w:lineRule="auto"/>
        <w:ind w:left="1080"/>
        <w:jc w:val="both"/>
        <w:rPr>
          <w:sz w:val="20"/>
          <w:szCs w:val="20"/>
        </w:rPr>
      </w:pPr>
    </w:p>
    <w:p w:rsidR="009E2D78" w:rsidRPr="009E2D78" w:rsidRDefault="00DD7BA6" w:rsidP="000A70D3">
      <w:pPr>
        <w:pStyle w:val="ListParagraph"/>
        <w:numPr>
          <w:ilvl w:val="0"/>
          <w:numId w:val="16"/>
        </w:numPr>
        <w:spacing w:after="0" w:line="240" w:lineRule="auto"/>
        <w:jc w:val="both"/>
        <w:rPr>
          <w:b/>
          <w:sz w:val="20"/>
          <w:szCs w:val="20"/>
        </w:rPr>
      </w:pPr>
      <w:r w:rsidRPr="009E2D78">
        <w:rPr>
          <w:b/>
          <w:sz w:val="20"/>
          <w:szCs w:val="20"/>
        </w:rPr>
        <w:t>Initiative</w:t>
      </w:r>
      <w:r w:rsidR="009E2D78" w:rsidRPr="009E2D78">
        <w:rPr>
          <w:b/>
          <w:sz w:val="20"/>
          <w:szCs w:val="20"/>
        </w:rPr>
        <w:t>s</w:t>
      </w:r>
      <w:r w:rsidRPr="009E2D78">
        <w:rPr>
          <w:b/>
          <w:sz w:val="20"/>
          <w:szCs w:val="20"/>
        </w:rPr>
        <w:t>:</w:t>
      </w:r>
      <w:r w:rsidR="009D2F0B" w:rsidRPr="009E2D78">
        <w:rPr>
          <w:b/>
          <w:sz w:val="20"/>
          <w:szCs w:val="20"/>
        </w:rPr>
        <w:t xml:space="preserve"> </w:t>
      </w:r>
    </w:p>
    <w:p w:rsidR="00DD7BA6" w:rsidRPr="009E2D78" w:rsidRDefault="009E2D78" w:rsidP="009E2D78">
      <w:pPr>
        <w:pStyle w:val="ListParagraph"/>
        <w:spacing w:after="0" w:line="240" w:lineRule="auto"/>
        <w:ind w:firstLine="360"/>
        <w:jc w:val="both"/>
        <w:rPr>
          <w:b/>
          <w:sz w:val="20"/>
          <w:szCs w:val="20"/>
        </w:rPr>
      </w:pPr>
      <w:r w:rsidRPr="009E2D78">
        <w:rPr>
          <w:b/>
          <w:sz w:val="20"/>
          <w:szCs w:val="20"/>
        </w:rPr>
        <w:t xml:space="preserve">Initiative: </w:t>
      </w:r>
      <w:r w:rsidR="009D2F0B" w:rsidRPr="009E2D78">
        <w:rPr>
          <w:sz w:val="20"/>
          <w:szCs w:val="20"/>
        </w:rPr>
        <w:t>Extra large classes or classrooms</w:t>
      </w:r>
    </w:p>
    <w:p w:rsidR="00DD7BA6" w:rsidRPr="009E2D78" w:rsidRDefault="00DD7BA6" w:rsidP="00DD7BA6">
      <w:pPr>
        <w:pStyle w:val="ListParagraph"/>
        <w:spacing w:after="0" w:line="240" w:lineRule="auto"/>
        <w:ind w:left="1080"/>
        <w:jc w:val="both"/>
        <w:rPr>
          <w:sz w:val="20"/>
          <w:szCs w:val="20"/>
        </w:rPr>
      </w:pPr>
      <w:r w:rsidRPr="009E2D78">
        <w:rPr>
          <w:b/>
          <w:sz w:val="20"/>
          <w:szCs w:val="20"/>
        </w:rPr>
        <w:t>Initiative ID:</w:t>
      </w:r>
      <w:r w:rsidR="009D2F0B" w:rsidRPr="009E2D78">
        <w:rPr>
          <w:b/>
          <w:sz w:val="20"/>
          <w:szCs w:val="20"/>
        </w:rPr>
        <w:t xml:space="preserve"> </w:t>
      </w:r>
      <w:r w:rsidR="009D2F0B" w:rsidRPr="009E2D78">
        <w:rPr>
          <w:sz w:val="20"/>
          <w:szCs w:val="20"/>
        </w:rPr>
        <w:t>PHIL V01</w:t>
      </w:r>
    </w:p>
    <w:p w:rsidR="00DD7BA6" w:rsidRPr="009E2D78" w:rsidRDefault="00DD7BA6" w:rsidP="00DD7BA6">
      <w:pPr>
        <w:pStyle w:val="ListParagraph"/>
        <w:spacing w:after="0" w:line="240" w:lineRule="auto"/>
        <w:ind w:left="1080"/>
        <w:jc w:val="both"/>
        <w:rPr>
          <w:sz w:val="20"/>
          <w:szCs w:val="20"/>
        </w:rPr>
      </w:pPr>
      <w:r w:rsidRPr="009E2D78">
        <w:rPr>
          <w:b/>
          <w:sz w:val="20"/>
          <w:szCs w:val="20"/>
        </w:rPr>
        <w:t>Link to Data:</w:t>
      </w:r>
      <w:r w:rsidR="008C410B" w:rsidRPr="009E2D78">
        <w:rPr>
          <w:b/>
          <w:sz w:val="20"/>
          <w:szCs w:val="20"/>
        </w:rPr>
        <w:t xml:space="preserve"> </w:t>
      </w:r>
      <w:r w:rsidR="008C410B" w:rsidRPr="009E2D78">
        <w:rPr>
          <w:sz w:val="20"/>
          <w:szCs w:val="20"/>
        </w:rPr>
        <w:t>See the WSCH productivity numbers</w:t>
      </w:r>
    </w:p>
    <w:p w:rsidR="00DD7BA6" w:rsidRPr="009E2D78" w:rsidRDefault="00DD7BA6" w:rsidP="00DD7BA6">
      <w:pPr>
        <w:pStyle w:val="ListParagraph"/>
        <w:spacing w:after="0" w:line="240" w:lineRule="auto"/>
        <w:ind w:left="1080"/>
        <w:jc w:val="both"/>
        <w:rPr>
          <w:sz w:val="20"/>
          <w:szCs w:val="20"/>
        </w:rPr>
      </w:pPr>
      <w:r w:rsidRPr="009E2D78">
        <w:rPr>
          <w:b/>
          <w:sz w:val="20"/>
          <w:szCs w:val="20"/>
        </w:rPr>
        <w:t>Expected Benefits:</w:t>
      </w:r>
      <w:r w:rsidR="009D2F0B" w:rsidRPr="009E2D78">
        <w:rPr>
          <w:b/>
          <w:sz w:val="20"/>
          <w:szCs w:val="20"/>
        </w:rPr>
        <w:t xml:space="preserve"> </w:t>
      </w:r>
      <w:r w:rsidR="009D2F0B" w:rsidRPr="009E2D78">
        <w:rPr>
          <w:sz w:val="20"/>
          <w:szCs w:val="20"/>
        </w:rPr>
        <w:t>Increased productivity and WSCH score</w:t>
      </w:r>
    </w:p>
    <w:p w:rsidR="00DD7BA6" w:rsidRPr="009E2D78" w:rsidRDefault="00DD7BA6" w:rsidP="00DD7BA6">
      <w:pPr>
        <w:pStyle w:val="ListParagraph"/>
        <w:spacing w:after="0" w:line="240" w:lineRule="auto"/>
        <w:ind w:left="1080"/>
        <w:jc w:val="both"/>
        <w:rPr>
          <w:sz w:val="20"/>
          <w:szCs w:val="20"/>
        </w:rPr>
      </w:pPr>
      <w:r w:rsidRPr="009E2D78">
        <w:rPr>
          <w:b/>
          <w:sz w:val="20"/>
          <w:szCs w:val="20"/>
        </w:rPr>
        <w:t>Goal:</w:t>
      </w:r>
      <w:r w:rsidR="009D2F0B" w:rsidRPr="009E2D78">
        <w:rPr>
          <w:b/>
          <w:sz w:val="20"/>
          <w:szCs w:val="20"/>
        </w:rPr>
        <w:t xml:space="preserve"> </w:t>
      </w:r>
      <w:r w:rsidR="009D2F0B" w:rsidRPr="009E2D78">
        <w:rPr>
          <w:sz w:val="20"/>
          <w:szCs w:val="20"/>
        </w:rPr>
        <w:t xml:space="preserve">Will increase student </w:t>
      </w:r>
      <w:r w:rsidR="008C410B" w:rsidRPr="009E2D78">
        <w:rPr>
          <w:sz w:val="20"/>
          <w:szCs w:val="20"/>
        </w:rPr>
        <w:t xml:space="preserve">access (WSCH), retention and </w:t>
      </w:r>
      <w:r w:rsidR="009D2F0B" w:rsidRPr="009E2D78">
        <w:rPr>
          <w:sz w:val="20"/>
          <w:szCs w:val="20"/>
        </w:rPr>
        <w:t>success numbers</w:t>
      </w:r>
    </w:p>
    <w:p w:rsidR="00DD7BA6" w:rsidRPr="009E2D78" w:rsidRDefault="00DD7BA6" w:rsidP="00DD7BA6">
      <w:pPr>
        <w:pStyle w:val="ListParagraph"/>
        <w:spacing w:after="0" w:line="240" w:lineRule="auto"/>
        <w:ind w:left="1080"/>
        <w:jc w:val="both"/>
        <w:rPr>
          <w:sz w:val="20"/>
          <w:szCs w:val="20"/>
        </w:rPr>
      </w:pPr>
      <w:r w:rsidRPr="009E2D78">
        <w:rPr>
          <w:b/>
          <w:sz w:val="20"/>
          <w:szCs w:val="20"/>
        </w:rPr>
        <w:lastRenderedPageBreak/>
        <w:t>Performance Indicator:</w:t>
      </w:r>
      <w:r w:rsidR="009D2F0B" w:rsidRPr="009E2D78">
        <w:rPr>
          <w:b/>
          <w:sz w:val="20"/>
          <w:szCs w:val="20"/>
        </w:rPr>
        <w:t xml:space="preserve"> </w:t>
      </w:r>
      <w:r w:rsidR="009D2F0B" w:rsidRPr="009E2D78">
        <w:rPr>
          <w:sz w:val="20"/>
          <w:szCs w:val="20"/>
        </w:rPr>
        <w:t>An increase in student success for PHIL V01</w:t>
      </w:r>
      <w:r w:rsidR="008C410B" w:rsidRPr="009E2D78">
        <w:rPr>
          <w:sz w:val="20"/>
          <w:szCs w:val="20"/>
        </w:rPr>
        <w:t xml:space="preserve"> overall</w:t>
      </w:r>
      <w:r w:rsidR="009D2F0B" w:rsidRPr="009E2D78">
        <w:rPr>
          <w:sz w:val="20"/>
          <w:szCs w:val="20"/>
        </w:rPr>
        <w:t xml:space="preserve"> by 3%</w:t>
      </w:r>
      <w:r w:rsidR="008C410B" w:rsidRPr="009E2D78">
        <w:rPr>
          <w:sz w:val="20"/>
          <w:szCs w:val="20"/>
        </w:rPr>
        <w:t xml:space="preserve"> and success for Hispanic students by 5%</w:t>
      </w:r>
    </w:p>
    <w:p w:rsidR="00DD7BA6" w:rsidRPr="009E2D78" w:rsidRDefault="00DD7BA6" w:rsidP="00DD7BA6">
      <w:pPr>
        <w:pStyle w:val="ListParagraph"/>
        <w:spacing w:after="0" w:line="240" w:lineRule="auto"/>
        <w:ind w:left="1080"/>
        <w:jc w:val="both"/>
        <w:rPr>
          <w:b/>
          <w:sz w:val="20"/>
          <w:szCs w:val="20"/>
        </w:rPr>
      </w:pPr>
      <w:r w:rsidRPr="009E2D78">
        <w:rPr>
          <w:b/>
          <w:sz w:val="20"/>
          <w:szCs w:val="20"/>
        </w:rPr>
        <w:t>Timeline:</w:t>
      </w:r>
      <w:r w:rsidR="00A65E52" w:rsidRPr="009E2D78">
        <w:rPr>
          <w:b/>
          <w:sz w:val="20"/>
          <w:szCs w:val="20"/>
        </w:rPr>
        <w:t xml:space="preserve">  </w:t>
      </w:r>
      <w:sdt>
        <w:sdtPr>
          <w:rPr>
            <w:rStyle w:val="Style1"/>
            <w:sz w:val="20"/>
            <w:szCs w:val="20"/>
          </w:r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00E00868" w:rsidRPr="009E2D78">
            <w:rPr>
              <w:rStyle w:val="Style1"/>
              <w:sz w:val="20"/>
              <w:szCs w:val="20"/>
            </w:rPr>
            <w:t>2015-2016</w:t>
          </w:r>
        </w:sdtContent>
      </w:sdt>
    </w:p>
    <w:p w:rsidR="00DD7BA6" w:rsidRPr="009E2D78" w:rsidRDefault="00DD7BA6" w:rsidP="00DD7BA6">
      <w:pPr>
        <w:pStyle w:val="ListParagraph"/>
        <w:spacing w:after="0" w:line="240" w:lineRule="auto"/>
        <w:ind w:left="1080"/>
        <w:jc w:val="both"/>
        <w:rPr>
          <w:b/>
          <w:sz w:val="20"/>
          <w:szCs w:val="20"/>
        </w:rPr>
      </w:pPr>
      <w:r w:rsidRPr="009E2D78">
        <w:rPr>
          <w:b/>
          <w:sz w:val="20"/>
          <w:szCs w:val="20"/>
        </w:rPr>
        <w:t>Funding Resource Category:</w:t>
      </w:r>
      <w:r w:rsidR="009F0199" w:rsidRPr="009E2D78">
        <w:rPr>
          <w:b/>
          <w:sz w:val="20"/>
          <w:szCs w:val="20"/>
        </w:rPr>
        <w:t xml:space="preserve">  </w:t>
      </w:r>
      <w:sdt>
        <w:sdtPr>
          <w:rPr>
            <w:rStyle w:val="Style2"/>
            <w:sz w:val="20"/>
            <w:szCs w:val="20"/>
          </w:rPr>
          <w:id w:val="844286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E00868" w:rsidRPr="009E2D78">
            <w:rPr>
              <w:rStyle w:val="Style2"/>
              <w:sz w:val="20"/>
              <w:szCs w:val="20"/>
            </w:rPr>
            <w:t>Hourly Instruction Funds</w:t>
          </w:r>
        </w:sdtContent>
      </w:sdt>
    </w:p>
    <w:p w:rsidR="0019380E" w:rsidRPr="009E2D78" w:rsidRDefault="0019380E" w:rsidP="00DD7BA6">
      <w:pPr>
        <w:pStyle w:val="ListParagraph"/>
        <w:spacing w:after="0" w:line="240" w:lineRule="auto"/>
        <w:ind w:left="1080"/>
        <w:jc w:val="both"/>
        <w:rPr>
          <w:b/>
          <w:sz w:val="20"/>
          <w:szCs w:val="20"/>
        </w:rPr>
      </w:pPr>
      <w:r w:rsidRPr="009E2D78">
        <w:rPr>
          <w:b/>
          <w:sz w:val="20"/>
          <w:szCs w:val="20"/>
        </w:rPr>
        <w:t>Ranking:</w:t>
      </w:r>
      <w:r w:rsidR="00A65E52" w:rsidRPr="009E2D78">
        <w:rPr>
          <w:b/>
          <w:sz w:val="20"/>
          <w:szCs w:val="20"/>
        </w:rPr>
        <w:t xml:space="preserve">  </w:t>
      </w:r>
      <w:sdt>
        <w:sdtPr>
          <w:rPr>
            <w:rStyle w:val="Style3"/>
            <w:sz w:val="20"/>
            <w:szCs w:val="20"/>
          </w:rPr>
          <w:id w:val="8442876"/>
          <w:dropDownList>
            <w:listItem w:displayText="Click here for options" w:value="Click here for options"/>
            <w:listItem w:displayText="R" w:value="R"/>
            <w:listItem w:displayText="H" w:value="H"/>
            <w:listItem w:displayText="M" w:value="M"/>
            <w:listItem w:displayText="L" w:value="L"/>
          </w:dropDownList>
        </w:sdtPr>
        <w:sdtContent>
          <w:r w:rsidR="00E00868" w:rsidRPr="009E2D78">
            <w:rPr>
              <w:rStyle w:val="Style3"/>
              <w:sz w:val="20"/>
              <w:szCs w:val="20"/>
            </w:rPr>
            <w:t>H</w:t>
          </w:r>
        </w:sdtContent>
      </w:sdt>
    </w:p>
    <w:p w:rsidR="00DD7BA6" w:rsidRPr="009E2D78" w:rsidRDefault="00DD7BA6" w:rsidP="00DD7BA6">
      <w:pPr>
        <w:pStyle w:val="ListParagraph"/>
        <w:spacing w:after="0" w:line="240" w:lineRule="auto"/>
        <w:ind w:left="1080"/>
        <w:jc w:val="both"/>
        <w:rPr>
          <w:b/>
          <w:sz w:val="20"/>
          <w:szCs w:val="20"/>
        </w:rPr>
      </w:pPr>
    </w:p>
    <w:p w:rsidR="009D21AA" w:rsidRPr="009E2D78" w:rsidRDefault="009D21AA" w:rsidP="000A70D3">
      <w:pPr>
        <w:pStyle w:val="ListParagraph"/>
        <w:numPr>
          <w:ilvl w:val="0"/>
          <w:numId w:val="16"/>
        </w:numPr>
        <w:spacing w:after="0" w:line="240" w:lineRule="auto"/>
        <w:jc w:val="both"/>
        <w:rPr>
          <w:b/>
          <w:sz w:val="20"/>
          <w:szCs w:val="20"/>
        </w:rPr>
      </w:pPr>
      <w:r w:rsidRPr="009E2D78">
        <w:rPr>
          <w:b/>
          <w:sz w:val="20"/>
          <w:szCs w:val="20"/>
        </w:rPr>
        <w:t>Initiative:</w:t>
      </w:r>
      <w:r w:rsidR="00B93701" w:rsidRPr="009E2D78">
        <w:rPr>
          <w:b/>
          <w:sz w:val="20"/>
          <w:szCs w:val="20"/>
        </w:rPr>
        <w:t xml:space="preserve"> </w:t>
      </w:r>
    </w:p>
    <w:p w:rsidR="009D21AA" w:rsidRPr="009E2D78" w:rsidRDefault="009D21AA" w:rsidP="009D21AA">
      <w:pPr>
        <w:pStyle w:val="ListParagraph"/>
        <w:spacing w:after="0" w:line="240" w:lineRule="auto"/>
        <w:ind w:left="1080"/>
        <w:jc w:val="both"/>
        <w:rPr>
          <w:sz w:val="20"/>
          <w:szCs w:val="20"/>
        </w:rPr>
      </w:pPr>
      <w:r w:rsidRPr="009E2D78">
        <w:rPr>
          <w:b/>
          <w:sz w:val="20"/>
          <w:szCs w:val="20"/>
        </w:rPr>
        <w:t>Initiative ID:</w:t>
      </w:r>
      <w:r w:rsidR="00B93701" w:rsidRPr="009E2D78">
        <w:rPr>
          <w:b/>
          <w:sz w:val="20"/>
          <w:szCs w:val="20"/>
        </w:rPr>
        <w:t xml:space="preserve"> </w:t>
      </w:r>
    </w:p>
    <w:p w:rsidR="009D21AA" w:rsidRPr="009E2D78" w:rsidRDefault="009D21AA" w:rsidP="009D21AA">
      <w:pPr>
        <w:pStyle w:val="ListParagraph"/>
        <w:spacing w:after="0" w:line="240" w:lineRule="auto"/>
        <w:ind w:left="1080"/>
        <w:jc w:val="both"/>
        <w:rPr>
          <w:sz w:val="20"/>
          <w:szCs w:val="20"/>
        </w:rPr>
      </w:pPr>
      <w:r w:rsidRPr="009E2D78">
        <w:rPr>
          <w:b/>
          <w:sz w:val="20"/>
          <w:szCs w:val="20"/>
        </w:rPr>
        <w:t>Link to Data:</w:t>
      </w:r>
      <w:r w:rsidR="00B93701" w:rsidRPr="009E2D78">
        <w:rPr>
          <w:b/>
          <w:sz w:val="20"/>
          <w:szCs w:val="20"/>
        </w:rPr>
        <w:t xml:space="preserve"> </w:t>
      </w:r>
    </w:p>
    <w:p w:rsidR="00B93701" w:rsidRPr="009E2D78" w:rsidRDefault="009D21AA" w:rsidP="00B93701">
      <w:pPr>
        <w:pStyle w:val="ListParagraph"/>
        <w:spacing w:after="0" w:line="240" w:lineRule="auto"/>
        <w:ind w:left="1080"/>
        <w:jc w:val="both"/>
        <w:rPr>
          <w:sz w:val="20"/>
          <w:szCs w:val="20"/>
        </w:rPr>
      </w:pPr>
      <w:r w:rsidRPr="009E2D78">
        <w:rPr>
          <w:b/>
          <w:sz w:val="20"/>
          <w:szCs w:val="20"/>
        </w:rPr>
        <w:t>Expected Benefits:</w:t>
      </w:r>
      <w:r w:rsidR="00B93701" w:rsidRPr="009E2D78">
        <w:rPr>
          <w:b/>
          <w:sz w:val="20"/>
          <w:szCs w:val="20"/>
        </w:rPr>
        <w:t xml:space="preserve"> </w:t>
      </w:r>
    </w:p>
    <w:p w:rsidR="009D21AA" w:rsidRPr="009E2D78" w:rsidRDefault="009D21AA" w:rsidP="009D21AA">
      <w:pPr>
        <w:pStyle w:val="ListParagraph"/>
        <w:spacing w:after="0" w:line="240" w:lineRule="auto"/>
        <w:ind w:left="1080"/>
        <w:jc w:val="both"/>
        <w:rPr>
          <w:sz w:val="20"/>
          <w:szCs w:val="20"/>
        </w:rPr>
      </w:pPr>
      <w:r w:rsidRPr="009E2D78">
        <w:rPr>
          <w:b/>
          <w:sz w:val="20"/>
          <w:szCs w:val="20"/>
        </w:rPr>
        <w:t>Goal:</w:t>
      </w:r>
      <w:r w:rsidR="00B93701" w:rsidRPr="009E2D78">
        <w:rPr>
          <w:b/>
          <w:sz w:val="20"/>
          <w:szCs w:val="20"/>
        </w:rPr>
        <w:t xml:space="preserve"> </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Performance Indicator:</w:t>
      </w:r>
      <w:r w:rsidR="00B93701" w:rsidRPr="009E2D78">
        <w:rPr>
          <w:b/>
          <w:sz w:val="20"/>
          <w:szCs w:val="20"/>
        </w:rPr>
        <w:t xml:space="preserve"> </w:t>
      </w:r>
      <w:r w:rsidRPr="009E2D78">
        <w:rPr>
          <w:b/>
          <w:sz w:val="20"/>
          <w:szCs w:val="20"/>
        </w:rPr>
        <w:t xml:space="preserve">Timeline:  </w:t>
      </w:r>
      <w:sdt>
        <w:sdtPr>
          <w:rPr>
            <w:rStyle w:val="Style1"/>
            <w:sz w:val="20"/>
            <w:szCs w:val="20"/>
          </w:r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00B93701" w:rsidRPr="009E2D78">
            <w:rPr>
              <w:rStyle w:val="Style1"/>
              <w:sz w:val="20"/>
              <w:szCs w:val="20"/>
            </w:rPr>
            <w:t>2015-2016</w:t>
          </w:r>
        </w:sdtContent>
      </w:sdt>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Funding Resource Category:  </w:t>
      </w:r>
      <w:sdt>
        <w:sdtPr>
          <w:rPr>
            <w:rStyle w:val="Style2"/>
            <w:sz w:val="20"/>
            <w:szCs w:val="20"/>
          </w:rPr>
          <w:id w:val="369648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9E2D78" w:rsidRPr="009E2D78">
            <w:rPr>
              <w:rStyle w:val="Style2"/>
              <w:sz w:val="20"/>
              <w:szCs w:val="20"/>
            </w:rPr>
            <w:t>Click here for options</w:t>
          </w:r>
        </w:sdtContent>
      </w:sdt>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Ranking:  </w:t>
      </w:r>
      <w:sdt>
        <w:sdtPr>
          <w:rPr>
            <w:rStyle w:val="Style3"/>
            <w:sz w:val="20"/>
            <w:szCs w:val="20"/>
          </w:rPr>
          <w:id w:val="36964848"/>
          <w:dropDownList>
            <w:listItem w:displayText="Click here for options" w:value="Click here for options"/>
            <w:listItem w:displayText="R" w:value="R"/>
            <w:listItem w:displayText="H" w:value="H"/>
            <w:listItem w:displayText="M" w:value="M"/>
            <w:listItem w:displayText="L" w:value="L"/>
          </w:dropDownList>
        </w:sdtPr>
        <w:sdtContent>
          <w:r w:rsidR="009E2D78" w:rsidRPr="009E2D78">
            <w:rPr>
              <w:rStyle w:val="Style3"/>
              <w:sz w:val="20"/>
              <w:szCs w:val="20"/>
            </w:rPr>
            <w:t>Click here for options</w:t>
          </w:r>
        </w:sdtContent>
      </w:sdt>
    </w:p>
    <w:p w:rsidR="00DD7BA6" w:rsidRPr="009E2D78" w:rsidRDefault="00DD7BA6" w:rsidP="00DD7BA6">
      <w:pPr>
        <w:pStyle w:val="ListParagraph"/>
        <w:spacing w:after="0" w:line="240" w:lineRule="auto"/>
        <w:ind w:left="1080"/>
        <w:jc w:val="both"/>
        <w:rPr>
          <w:b/>
          <w:sz w:val="20"/>
          <w:szCs w:val="20"/>
        </w:rPr>
      </w:pPr>
    </w:p>
    <w:p w:rsidR="009D21AA" w:rsidRPr="009E2D78" w:rsidRDefault="009D21AA" w:rsidP="000A70D3">
      <w:pPr>
        <w:pStyle w:val="ListParagraph"/>
        <w:numPr>
          <w:ilvl w:val="0"/>
          <w:numId w:val="16"/>
        </w:numPr>
        <w:spacing w:after="0" w:line="240" w:lineRule="auto"/>
        <w:jc w:val="both"/>
        <w:rPr>
          <w:b/>
          <w:sz w:val="20"/>
          <w:szCs w:val="20"/>
        </w:rPr>
      </w:pPr>
      <w:r w:rsidRPr="009E2D78">
        <w:rPr>
          <w:b/>
          <w:sz w:val="20"/>
          <w:szCs w:val="20"/>
        </w:rPr>
        <w:t>Initiative:</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Initiative ID:</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Link to Data:</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Expected Benefits:</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Goal:</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Performance Indicator:</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Timeline:  </w:t>
      </w:r>
      <w:sdt>
        <w:sdtPr>
          <w:rPr>
            <w:rStyle w:val="Style1"/>
            <w:sz w:val="20"/>
            <w:szCs w:val="20"/>
          </w:rPr>
          <w:id w:val="369648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9E2D78">
            <w:rPr>
              <w:rStyle w:val="Style1"/>
              <w:sz w:val="20"/>
              <w:szCs w:val="20"/>
            </w:rPr>
            <w:t>Click here for options</w:t>
          </w:r>
        </w:sdtContent>
      </w:sdt>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Funding Resource Category:  </w:t>
      </w:r>
      <w:sdt>
        <w:sdtPr>
          <w:rPr>
            <w:rStyle w:val="Style2"/>
            <w:sz w:val="20"/>
            <w:szCs w:val="20"/>
          </w:rPr>
          <w:id w:val="3696485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9E2D78">
            <w:rPr>
              <w:rStyle w:val="Style2"/>
              <w:sz w:val="20"/>
              <w:szCs w:val="20"/>
            </w:rPr>
            <w:t>Click here for options</w:t>
          </w:r>
        </w:sdtContent>
      </w:sdt>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Ranking:  </w:t>
      </w:r>
      <w:sdt>
        <w:sdtPr>
          <w:rPr>
            <w:rStyle w:val="Style3"/>
            <w:sz w:val="20"/>
            <w:szCs w:val="20"/>
          </w:rPr>
          <w:id w:val="36964851"/>
          <w:dropDownList>
            <w:listItem w:displayText="Click here for options" w:value="Click here for options"/>
            <w:listItem w:displayText="R" w:value="R"/>
            <w:listItem w:displayText="H" w:value="H"/>
            <w:listItem w:displayText="M" w:value="M"/>
            <w:listItem w:displayText="L" w:value="L"/>
          </w:dropDownList>
        </w:sdtPr>
        <w:sdtContent>
          <w:r w:rsidRPr="009E2D78">
            <w:rPr>
              <w:rStyle w:val="Style3"/>
              <w:sz w:val="20"/>
              <w:szCs w:val="20"/>
            </w:rPr>
            <w:t>Click here for options</w:t>
          </w:r>
        </w:sdtContent>
      </w:sdt>
    </w:p>
    <w:p w:rsidR="00DD7BA6" w:rsidRPr="009E2D78" w:rsidRDefault="00DD7BA6" w:rsidP="00DD7BA6">
      <w:pPr>
        <w:pStyle w:val="ListParagraph"/>
        <w:spacing w:after="0" w:line="240" w:lineRule="auto"/>
        <w:ind w:left="1080"/>
        <w:jc w:val="both"/>
        <w:rPr>
          <w:b/>
          <w:sz w:val="20"/>
          <w:szCs w:val="20"/>
        </w:rPr>
      </w:pPr>
    </w:p>
    <w:p w:rsidR="009D21AA" w:rsidRPr="009E2D78" w:rsidRDefault="009D21AA" w:rsidP="000A70D3">
      <w:pPr>
        <w:pStyle w:val="ListParagraph"/>
        <w:numPr>
          <w:ilvl w:val="0"/>
          <w:numId w:val="16"/>
        </w:numPr>
        <w:spacing w:after="0" w:line="240" w:lineRule="auto"/>
        <w:jc w:val="both"/>
        <w:rPr>
          <w:b/>
          <w:sz w:val="20"/>
          <w:szCs w:val="20"/>
        </w:rPr>
      </w:pPr>
      <w:r w:rsidRPr="009E2D78">
        <w:rPr>
          <w:b/>
          <w:sz w:val="20"/>
          <w:szCs w:val="20"/>
        </w:rPr>
        <w:t>Initiative:</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Initiative ID:</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Link to Data:</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Expected Benefits:</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Goal:</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Performance Indicator:</w:t>
      </w:r>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Timeline:  </w:t>
      </w:r>
      <w:sdt>
        <w:sdtPr>
          <w:rPr>
            <w:rStyle w:val="Style1"/>
            <w:sz w:val="20"/>
            <w:szCs w:val="20"/>
          </w:rPr>
          <w:id w:val="369648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9E2D78">
            <w:rPr>
              <w:rStyle w:val="Style1"/>
              <w:sz w:val="20"/>
              <w:szCs w:val="20"/>
            </w:rPr>
            <w:t>Click here for options</w:t>
          </w:r>
        </w:sdtContent>
      </w:sdt>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Funding Resource Category:  </w:t>
      </w:r>
      <w:sdt>
        <w:sdtPr>
          <w:rPr>
            <w:rStyle w:val="Style2"/>
            <w:sz w:val="20"/>
            <w:szCs w:val="20"/>
          </w:rPr>
          <w:id w:val="3696485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9E2D78">
            <w:rPr>
              <w:rStyle w:val="Style2"/>
              <w:sz w:val="20"/>
              <w:szCs w:val="20"/>
            </w:rPr>
            <w:t>Click here for options</w:t>
          </w:r>
        </w:sdtContent>
      </w:sdt>
    </w:p>
    <w:p w:rsidR="009D21AA" w:rsidRPr="009E2D78" w:rsidRDefault="009D21AA" w:rsidP="009D21AA">
      <w:pPr>
        <w:pStyle w:val="ListParagraph"/>
        <w:spacing w:after="0" w:line="240" w:lineRule="auto"/>
        <w:ind w:left="1080"/>
        <w:jc w:val="both"/>
        <w:rPr>
          <w:b/>
          <w:sz w:val="20"/>
          <w:szCs w:val="20"/>
        </w:rPr>
      </w:pPr>
      <w:r w:rsidRPr="009E2D78">
        <w:rPr>
          <w:b/>
          <w:sz w:val="20"/>
          <w:szCs w:val="20"/>
        </w:rPr>
        <w:t xml:space="preserve">Ranking:  </w:t>
      </w:r>
      <w:sdt>
        <w:sdtPr>
          <w:rPr>
            <w:rStyle w:val="Style3"/>
            <w:sz w:val="20"/>
            <w:szCs w:val="20"/>
          </w:rPr>
          <w:id w:val="36964854"/>
          <w:dropDownList>
            <w:listItem w:displayText="Click here for options" w:value="Click here for options"/>
            <w:listItem w:displayText="R" w:value="R"/>
            <w:listItem w:displayText="H" w:value="H"/>
            <w:listItem w:displayText="M" w:value="M"/>
            <w:listItem w:displayText="L" w:value="L"/>
          </w:dropDownList>
        </w:sdtPr>
        <w:sdtContent>
          <w:r w:rsidRPr="009E2D78">
            <w:rPr>
              <w:rStyle w:val="Style3"/>
              <w:sz w:val="20"/>
              <w:szCs w:val="20"/>
            </w:rPr>
            <w:t>Click here for options</w:t>
          </w:r>
        </w:sdtContent>
      </w:sdt>
    </w:p>
    <w:p w:rsidR="005D2F5D" w:rsidRDefault="005D2F5D" w:rsidP="009E2D78">
      <w:pPr>
        <w:spacing w:after="0" w:line="240" w:lineRule="auto"/>
        <w:jc w:val="both"/>
      </w:pPr>
    </w:p>
    <w:p w:rsidR="00DD7BA6" w:rsidRDefault="00DD7BA6" w:rsidP="001740D7">
      <w:pPr>
        <w:spacing w:after="0" w:line="240" w:lineRule="auto"/>
        <w:rPr>
          <w:b/>
          <w:u w:val="single"/>
        </w:rPr>
      </w:pPr>
      <w:r>
        <w:rPr>
          <w:b/>
          <w:u w:val="single"/>
        </w:rPr>
        <w:t>Section VI – Process Assessment</w:t>
      </w:r>
    </w:p>
    <w:p w:rsidR="00115EA3" w:rsidRDefault="00115EA3" w:rsidP="001740D7">
      <w:pPr>
        <w:spacing w:after="0" w:line="240" w:lineRule="auto"/>
        <w:rPr>
          <w:i/>
          <w:sz w:val="18"/>
          <w:szCs w:val="18"/>
        </w:rPr>
      </w:pPr>
      <w:r w:rsidRPr="00115EA3">
        <w:rPr>
          <w:i/>
          <w:sz w:val="18"/>
          <w:szCs w:val="18"/>
        </w:rPr>
        <w:t>Instructions:  Please answer the following questions:</w:t>
      </w:r>
    </w:p>
    <w:p w:rsidR="00115EA3" w:rsidRPr="00115EA3" w:rsidRDefault="00115EA3" w:rsidP="001740D7">
      <w:pPr>
        <w:spacing w:after="0" w:line="240" w:lineRule="auto"/>
        <w:rPr>
          <w:i/>
          <w:sz w:val="18"/>
          <w:szCs w:val="18"/>
        </w:rPr>
      </w:pPr>
    </w:p>
    <w:p w:rsidR="00DD7BA6" w:rsidRDefault="001740D7" w:rsidP="000A70D3">
      <w:pPr>
        <w:pStyle w:val="ListParagraph"/>
        <w:numPr>
          <w:ilvl w:val="0"/>
          <w:numId w:val="12"/>
        </w:numPr>
        <w:spacing w:after="0"/>
        <w:rPr>
          <w:b/>
        </w:rPr>
      </w:pPr>
      <w:r>
        <w:rPr>
          <w:b/>
        </w:rPr>
        <w:t xml:space="preserve">How </w:t>
      </w:r>
      <w:r w:rsidR="00DD7BA6" w:rsidRPr="001740D7">
        <w:rPr>
          <w:b/>
        </w:rPr>
        <w:t xml:space="preserve">have the changes in the program review process this year worked for your area? </w:t>
      </w:r>
    </w:p>
    <w:p w:rsidR="008C410B" w:rsidRPr="005A2029" w:rsidRDefault="008C410B" w:rsidP="008C410B">
      <w:pPr>
        <w:pStyle w:val="ListParagraph"/>
        <w:spacing w:after="0"/>
      </w:pPr>
      <w:r w:rsidRPr="005A2029">
        <w:t>Overall the program review process was assisted by the bullet pointed questions enabling the author of program review</w:t>
      </w:r>
      <w:r w:rsidR="00716C27" w:rsidRPr="005A2029">
        <w:t xml:space="preserve"> to </w:t>
      </w:r>
      <w:r w:rsidRPr="005A2029">
        <w:t>answer each section of the report more effectively.</w:t>
      </w:r>
    </w:p>
    <w:p w:rsidR="00DD7BA6" w:rsidRPr="005A2029" w:rsidRDefault="00DD7BA6" w:rsidP="001740D7">
      <w:pPr>
        <w:pStyle w:val="ListParagraph"/>
        <w:spacing w:after="0" w:line="240" w:lineRule="auto"/>
        <w:ind w:left="1080"/>
        <w:jc w:val="both"/>
        <w:rPr>
          <w:b/>
        </w:rPr>
      </w:pPr>
    </w:p>
    <w:p w:rsidR="00DD7BA6" w:rsidRDefault="00DD7BA6" w:rsidP="000A70D3">
      <w:pPr>
        <w:pStyle w:val="ListParagraph"/>
        <w:numPr>
          <w:ilvl w:val="0"/>
          <w:numId w:val="12"/>
        </w:numPr>
        <w:spacing w:after="0" w:line="240" w:lineRule="auto"/>
        <w:jc w:val="both"/>
        <w:rPr>
          <w:b/>
        </w:rPr>
      </w:pPr>
      <w:r w:rsidRPr="00115EA3">
        <w:rPr>
          <w:b/>
        </w:rPr>
        <w:t xml:space="preserve"> How would you improve the program review process based on this experience?</w:t>
      </w:r>
    </w:p>
    <w:p w:rsidR="00716C27" w:rsidRPr="005A2029" w:rsidRDefault="00716C27" w:rsidP="00716C27">
      <w:pPr>
        <w:pStyle w:val="ListParagraph"/>
        <w:spacing w:after="0" w:line="240" w:lineRule="auto"/>
        <w:jc w:val="both"/>
      </w:pPr>
      <w:r w:rsidRPr="005A2029">
        <w:t>One of the ways that program review could be improved is by providing the data for each section in the actual report itself.  In particular, the data for each section should be more focused on especially important areas of analysis in that section, i.e. data on Hispanic students for the past three years should be provided (chart or graph) right next to the college’s data for the same students and time period.  This would provide more accurate and insightful analysis of issues regarding retention and success in various departments/programs.</w:t>
      </w:r>
    </w:p>
    <w:p w:rsidR="00AC49B2" w:rsidRPr="005A2029" w:rsidRDefault="00AC49B2" w:rsidP="00AC49B2">
      <w:pPr>
        <w:pStyle w:val="ListParagraph"/>
        <w:rPr>
          <w:b/>
        </w:rPr>
      </w:pPr>
    </w:p>
    <w:p w:rsidR="00AC49B2" w:rsidRDefault="00AC49B2" w:rsidP="000A70D3">
      <w:pPr>
        <w:pStyle w:val="ListParagraph"/>
        <w:numPr>
          <w:ilvl w:val="0"/>
          <w:numId w:val="12"/>
        </w:numPr>
        <w:spacing w:after="0" w:line="240" w:lineRule="auto"/>
        <w:jc w:val="both"/>
        <w:rPr>
          <w:b/>
        </w:rPr>
      </w:pPr>
      <w:r>
        <w:rPr>
          <w:b/>
        </w:rPr>
        <w:t>Appeals</w:t>
      </w:r>
    </w:p>
    <w:p w:rsidR="00AC49B2" w:rsidRPr="00AC49B2" w:rsidRDefault="00AC49B2" w:rsidP="00AC49B2">
      <w:pPr>
        <w:pStyle w:val="ListParagraph"/>
        <w:rPr>
          <w:b/>
        </w:rPr>
      </w:pP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E26556" w:rsidRPr="00847D2E" w:rsidRDefault="00847D2E" w:rsidP="00DC541D">
      <w:pPr>
        <w:spacing w:after="0"/>
        <w:rPr>
          <w:u w:val="single"/>
        </w:rPr>
      </w:pPr>
      <w:r w:rsidRPr="00847D2E">
        <w:rPr>
          <w:b/>
          <w:u w:val="single"/>
        </w:rPr>
        <w:t xml:space="preserve">VII </w:t>
      </w:r>
      <w:r w:rsidR="004F3A99">
        <w:rPr>
          <w:b/>
          <w:u w:val="single"/>
        </w:rPr>
        <w:t>–</w:t>
      </w:r>
      <w:r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5A2029" w:rsidRDefault="00E26556" w:rsidP="00DC541D">
      <w:pPr>
        <w:spacing w:after="0"/>
      </w:pPr>
      <w:r w:rsidRPr="00EF2620">
        <w:rPr>
          <w:b/>
        </w:rPr>
        <w:t>Program/Department:</w:t>
      </w:r>
      <w:r w:rsidR="00716C27">
        <w:rPr>
          <w:b/>
        </w:rPr>
        <w:t xml:space="preserve"> </w:t>
      </w:r>
      <w:r w:rsidR="00716C27" w:rsidRPr="005A2029">
        <w:t>Philosophy Department</w:t>
      </w:r>
    </w:p>
    <w:p w:rsidR="00E26556" w:rsidRPr="005A2029" w:rsidRDefault="00E26556" w:rsidP="00DC541D">
      <w:pPr>
        <w:spacing w:after="0"/>
      </w:pPr>
      <w:r w:rsidRPr="005A2029">
        <w:rPr>
          <w:b/>
        </w:rPr>
        <w:t xml:space="preserve">Preparer:    </w:t>
      </w:r>
      <w:r w:rsidR="00716C27" w:rsidRPr="005A2029">
        <w:t>Ronald Mules</w:t>
      </w:r>
    </w:p>
    <w:p w:rsidR="00E26556" w:rsidRPr="00B93701" w:rsidRDefault="00E26556" w:rsidP="00DC541D">
      <w:pPr>
        <w:spacing w:after="0"/>
        <w:rPr>
          <w:color w:val="FF0000"/>
        </w:rPr>
      </w:pPr>
      <w:r w:rsidRPr="00EF2620">
        <w:rPr>
          <w:b/>
        </w:rPr>
        <w:t xml:space="preserve">Dates met (include email discussions):  </w:t>
      </w:r>
      <w:r w:rsidR="00B93701" w:rsidRPr="005A2029">
        <w:t>N/A</w:t>
      </w:r>
    </w:p>
    <w:p w:rsidR="004F3A99" w:rsidRPr="00716C27" w:rsidRDefault="004F3A99" w:rsidP="00DC541D">
      <w:pPr>
        <w:spacing w:after="0"/>
        <w:rPr>
          <w:color w:val="FF0000"/>
        </w:rPr>
      </w:pPr>
      <w:r w:rsidRPr="00EF2620">
        <w:rPr>
          <w:b/>
        </w:rPr>
        <w:t>List of Faculty who participated in the program Review Process:</w:t>
      </w:r>
      <w:r w:rsidR="00716C27">
        <w:rPr>
          <w:b/>
        </w:rPr>
        <w:t xml:space="preserve"> </w:t>
      </w:r>
      <w:r w:rsidR="00716C27" w:rsidRPr="005A2029">
        <w:t>Ronald Mules</w:t>
      </w:r>
    </w:p>
    <w:p w:rsidR="00E26556" w:rsidRPr="00EF2620" w:rsidRDefault="00E26556" w:rsidP="00DC541D">
      <w:pPr>
        <w:spacing w:after="0"/>
      </w:pPr>
    </w:p>
    <w:p w:rsidR="00E26556" w:rsidRPr="00EF2620" w:rsidRDefault="003D5E5B" w:rsidP="00DC541D">
      <w:pPr>
        <w:spacing w:after="0"/>
      </w:pPr>
      <w:sdt>
        <w:sdtPr>
          <w:id w:val="13994981"/>
        </w:sdtPr>
        <w:sdtContent>
          <w:r w:rsidR="00DE60D9">
            <w:rPr>
              <w:rFonts w:ascii="MS Gothic" w:eastAsia="MS Gothic" w:hAnsi="MS Gothic"/>
            </w:rPr>
            <w:t>X</w:t>
          </w:r>
        </w:sdtContent>
      </w:sdt>
      <w:r w:rsidR="00EF2620">
        <w:t xml:space="preserve">  </w:t>
      </w:r>
      <w:r w:rsidR="00E26556" w:rsidRPr="00EF2620">
        <w:rPr>
          <w:b/>
        </w:rPr>
        <w:t xml:space="preserve">Preparer </w:t>
      </w:r>
      <w:r w:rsidR="004F3A99" w:rsidRPr="00EF2620">
        <w:rPr>
          <w:b/>
        </w:rPr>
        <w:t xml:space="preserve">Verification: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06522C" w:rsidRDefault="003D5E5B" w:rsidP="002A5820">
      <w:pPr>
        <w:spacing w:after="0"/>
      </w:pPr>
      <w:sdt>
        <w:sdtPr>
          <w:id w:val="13994982"/>
        </w:sdtPr>
        <w:sdtContent>
          <w:r w:rsidR="00EF2620" w:rsidRPr="007A461F">
            <w:rPr>
              <w:rFonts w:ascii="MS Gothic" w:eastAsia="MS Gothic" w:hAnsi="MS Gothic" w:hint="eastAsia"/>
            </w:rPr>
            <w:t>☐</w:t>
          </w:r>
        </w:sdtContent>
      </w:sdt>
      <w:r w:rsidR="00EF2620">
        <w:t xml:space="preserve">  </w:t>
      </w:r>
      <w:r w:rsidR="001747EA" w:rsidRPr="00EF2620">
        <w:rPr>
          <w:b/>
        </w:rPr>
        <w:t xml:space="preserve">Dean </w:t>
      </w:r>
      <w:r w:rsidR="00EF2620">
        <w:rPr>
          <w:b/>
        </w:rPr>
        <w:t>Verification</w:t>
      </w:r>
      <w:r w:rsidR="00032811" w:rsidRPr="00EF2620">
        <w:rPr>
          <w:b/>
        </w:rPr>
        <w:t xml:space="preserve">:  </w:t>
      </w:r>
      <w:r w:rsidR="00EF2620" w:rsidRPr="00EF2620">
        <w:t>I verify that I have reviewed this program review document and find it complete.</w:t>
      </w:r>
      <w:r w:rsidR="006D2D30">
        <w:t xml:space="preserve">  Dean may also provide comments (optional):</w:t>
      </w:r>
    </w:p>
    <w:p w:rsidR="002A5820" w:rsidRDefault="002A5820">
      <w:r>
        <w:br w:type="page"/>
      </w:r>
    </w:p>
    <w:p w:rsidR="002A5820" w:rsidRPr="002A5820" w:rsidRDefault="003D5E5B"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w:pict>
          <v:shape id="Text Box 10" o:spid="_x0000_s1027" type="#_x0000_t202" style="position:absolute;left:0;text-align:left;margin-left:432.6pt;margin-top:-81.4pt;width:67.15pt;height:28.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1lhgIAABc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" stroked="f">
            <v:textbox>
              <w:txbxContent>
                <w:p w:rsidR="005D0795" w:rsidRDefault="005D0795">
                  <w:r>
                    <w:t>Appendix-A</w:t>
                  </w:r>
                </w:p>
              </w:txbxContent>
            </v:textbox>
          </v:shape>
        </w:pict>
      </w:r>
      <w:r>
        <w:rPr>
          <w:rFonts w:ascii="Tahoma" w:hAnsi="Tahoma" w:cs="Tahoma"/>
          <w:b/>
          <w:noProof/>
          <w:color w:val="984806" w:themeColor="accent6" w:themeShade="80"/>
          <w:sz w:val="48"/>
          <w:szCs w:val="4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38.75pt;margin-top:36.8pt;width:541.65pt;height:35.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JC2Cu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5D0795" w:rsidRDefault="005D0795"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5D0795" w:rsidRPr="00D759E3" w:rsidRDefault="005D0795"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w:r>
      <w:r w:rsidR="002A5820" w:rsidRPr="002A5820">
        <w:rPr>
          <w:rFonts w:ascii="Tahoma" w:hAnsi="Tahoma" w:cs="Tahoma"/>
          <w:b/>
          <w:color w:val="984806" w:themeColor="accent6" w:themeShade="80"/>
          <w:sz w:val="48"/>
          <w:szCs w:val="48"/>
        </w:rPr>
        <w:t>Program Review Process Map</w:t>
      </w:r>
    </w:p>
    <w:p w:rsidR="002A5820" w:rsidRDefault="003D5E5B" w:rsidP="00325367">
      <w:pPr>
        <w:jc w:val="center"/>
        <w:rPr>
          <w:rFonts w:ascii="Tahoma" w:hAnsi="Tahoma" w:cs="Tahoma"/>
          <w:b/>
          <w:sz w:val="60"/>
          <w:szCs w:val="60"/>
        </w:rPr>
      </w:pPr>
      <w:r>
        <w:rPr>
          <w:rFonts w:ascii="Tahoma" w:hAnsi="Tahoma" w:cs="Tahoma"/>
          <w:b/>
          <w:noProof/>
          <w:sz w:val="60"/>
          <w:szCs w:val="60"/>
        </w:rPr>
        <w:pict>
          <v:shape id="AutoShape 31" o:spid="_x0000_s1029" type="#_x0000_t176" style="position:absolute;left:0;text-align:left;margin-left:-40.6pt;margin-top:85.6pt;width:545.8pt;height:193.25pt;z-index:-251620352;visibility:visible;mso-width-relative:margin;mso-height-relative:margin" wrapcoords="860 -167 593 -84 30 837 -59 2009 -59 19088 -30 20009 356 21349 742 21684 831 21684 20740 21684 20829 21684 21214 21349 21600 20009 21659 18753 21659 2428 21570 837 20977 -84 20710 -167 860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L8A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" fillcolor="white [3212]" strokecolor="#974706 [1609]" strokeweight="2.5pt">
            <v:shadow color="#868686"/>
            <v:textbox>
              <w:txbxContent>
                <w:p w:rsidR="005D0795" w:rsidRPr="006572BC" w:rsidRDefault="005D0795"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5D0795" w:rsidRDefault="005D0795" w:rsidP="000A70D3">
                  <w:pPr>
                    <w:pStyle w:val="ListParagraph"/>
                    <w:numPr>
                      <w:ilvl w:val="0"/>
                      <w:numId w:val="25"/>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5D0795" w:rsidRPr="00DC560F" w:rsidRDefault="005D0795" w:rsidP="000A70D3">
                  <w:pPr>
                    <w:pStyle w:val="ListParagraph"/>
                    <w:numPr>
                      <w:ilvl w:val="0"/>
                      <w:numId w:val="25"/>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tblPr>
                  <w:tblGrid>
                    <w:gridCol w:w="1620"/>
                    <w:gridCol w:w="2070"/>
                    <w:gridCol w:w="3150"/>
                    <w:gridCol w:w="2700"/>
                    <w:gridCol w:w="1782"/>
                  </w:tblGrid>
                  <w:tr w:rsidR="005D0795" w:rsidTr="00AD5196">
                    <w:trPr>
                      <w:trHeight w:val="350"/>
                    </w:trPr>
                    <w:tc>
                      <w:tcPr>
                        <w:tcW w:w="1620" w:type="dxa"/>
                      </w:tcPr>
                      <w:p w:rsidR="005D0795" w:rsidRPr="00574C08" w:rsidRDefault="005D0795" w:rsidP="000A70D3">
                        <w:pPr>
                          <w:pStyle w:val="ListParagraph"/>
                          <w:numPr>
                            <w:ilvl w:val="0"/>
                            <w:numId w:val="27"/>
                          </w:numPr>
                          <w:ind w:left="0"/>
                          <w:rPr>
                            <w:rFonts w:ascii="Tahoma" w:hAnsi="Tahoma" w:cs="Tahoma"/>
                            <w:b/>
                            <w:sz w:val="24"/>
                            <w:szCs w:val="24"/>
                          </w:rPr>
                        </w:pPr>
                        <w:r w:rsidRPr="00574C08">
                          <w:rPr>
                            <w:rFonts w:ascii="Tahoma" w:hAnsi="Tahoma" w:cs="Tahoma"/>
                            <w:b/>
                            <w:sz w:val="24"/>
                            <w:szCs w:val="24"/>
                          </w:rPr>
                          <w:t>A.  SLO’s</w:t>
                        </w:r>
                      </w:p>
                    </w:tc>
                    <w:tc>
                      <w:tcPr>
                        <w:tcW w:w="2070" w:type="dxa"/>
                      </w:tcPr>
                      <w:p w:rsidR="005D0795" w:rsidRPr="00574C08" w:rsidRDefault="005D0795" w:rsidP="000A70D3">
                        <w:pPr>
                          <w:pStyle w:val="ListParagraph"/>
                          <w:numPr>
                            <w:ilvl w:val="0"/>
                            <w:numId w:val="27"/>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5D0795" w:rsidRPr="00574C08" w:rsidRDefault="005D0795" w:rsidP="000A70D3">
                        <w:pPr>
                          <w:pStyle w:val="ListParagraph"/>
                          <w:numPr>
                            <w:ilvl w:val="0"/>
                            <w:numId w:val="27"/>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5D0795" w:rsidRPr="00574C08" w:rsidRDefault="005D0795" w:rsidP="000A70D3">
                        <w:pPr>
                          <w:pStyle w:val="ListParagraph"/>
                          <w:numPr>
                            <w:ilvl w:val="0"/>
                            <w:numId w:val="27"/>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5D0795" w:rsidRPr="00574C08" w:rsidRDefault="005D0795" w:rsidP="000A70D3">
                        <w:pPr>
                          <w:pStyle w:val="ListParagraph"/>
                          <w:numPr>
                            <w:ilvl w:val="0"/>
                            <w:numId w:val="27"/>
                          </w:numPr>
                          <w:ind w:left="0"/>
                          <w:rPr>
                            <w:rFonts w:ascii="Tahoma" w:hAnsi="Tahoma" w:cs="Tahoma"/>
                            <w:b/>
                            <w:sz w:val="24"/>
                            <w:szCs w:val="24"/>
                          </w:rPr>
                        </w:pPr>
                        <w:r w:rsidRPr="00574C08">
                          <w:rPr>
                            <w:rFonts w:ascii="Tahoma" w:hAnsi="Tahoma" w:cs="Tahoma"/>
                            <w:b/>
                            <w:sz w:val="24"/>
                            <w:szCs w:val="24"/>
                          </w:rPr>
                          <w:t xml:space="preserve"> E.  Other</w:t>
                        </w:r>
                      </w:p>
                    </w:tc>
                  </w:tr>
                  <w:tr w:rsidR="005D0795" w:rsidTr="00AD5196">
                    <w:trPr>
                      <w:trHeight w:val="276"/>
                    </w:trPr>
                    <w:tc>
                      <w:tcPr>
                        <w:tcW w:w="1620" w:type="dxa"/>
                      </w:tcPr>
                      <w:p w:rsidR="005D0795" w:rsidRPr="00E4586B" w:rsidRDefault="005D0795" w:rsidP="002C4C2F">
                        <w:pPr>
                          <w:rPr>
                            <w:rFonts w:ascii="Tahoma" w:hAnsi="Tahoma" w:cs="Tahoma"/>
                            <w:b/>
                            <w:sz w:val="20"/>
                            <w:szCs w:val="20"/>
                          </w:rPr>
                        </w:pPr>
                      </w:p>
                    </w:tc>
                    <w:tc>
                      <w:tcPr>
                        <w:tcW w:w="2070" w:type="dxa"/>
                      </w:tcPr>
                      <w:p w:rsidR="005D0795" w:rsidRPr="00E4586B" w:rsidRDefault="005D0795" w:rsidP="000A70D3">
                        <w:pPr>
                          <w:pStyle w:val="ListParagraph"/>
                          <w:numPr>
                            <w:ilvl w:val="0"/>
                            <w:numId w:val="22"/>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5D0795" w:rsidRPr="00E4586B" w:rsidRDefault="005D0795" w:rsidP="000A70D3">
                        <w:pPr>
                          <w:pStyle w:val="ListParagraph"/>
                          <w:numPr>
                            <w:ilvl w:val="0"/>
                            <w:numId w:val="22"/>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5D0795" w:rsidRPr="00E4586B" w:rsidRDefault="005D0795" w:rsidP="000A70D3">
                        <w:pPr>
                          <w:pStyle w:val="ListParagraph"/>
                          <w:numPr>
                            <w:ilvl w:val="0"/>
                            <w:numId w:val="24"/>
                          </w:numPr>
                          <w:ind w:left="522"/>
                          <w:rPr>
                            <w:rFonts w:ascii="Tahoma" w:hAnsi="Tahoma" w:cs="Tahoma"/>
                            <w:b/>
                            <w:sz w:val="20"/>
                            <w:szCs w:val="20"/>
                          </w:rPr>
                        </w:pPr>
                        <w:r w:rsidRPr="00E4586B">
                          <w:rPr>
                            <w:rFonts w:ascii="Tahoma" w:hAnsi="Tahoma" w:cs="Tahoma"/>
                            <w:b/>
                            <w:sz w:val="20"/>
                            <w:szCs w:val="20"/>
                          </w:rPr>
                          <w:t>Faculty</w:t>
                        </w:r>
                      </w:p>
                    </w:tc>
                    <w:tc>
                      <w:tcPr>
                        <w:tcW w:w="1782" w:type="dxa"/>
                      </w:tcPr>
                      <w:p w:rsidR="005D0795" w:rsidRPr="00E4586B" w:rsidRDefault="005D0795" w:rsidP="002C4C2F">
                        <w:pPr>
                          <w:rPr>
                            <w:rFonts w:ascii="Tahoma" w:hAnsi="Tahoma" w:cs="Tahoma"/>
                            <w:b/>
                            <w:sz w:val="20"/>
                            <w:szCs w:val="20"/>
                          </w:rPr>
                        </w:pPr>
                        <w:r>
                          <w:rPr>
                            <w:rFonts w:ascii="Tahoma" w:hAnsi="Tahoma" w:cs="Tahoma"/>
                            <w:b/>
                            <w:sz w:val="20"/>
                            <w:szCs w:val="20"/>
                          </w:rPr>
                          <w:t xml:space="preserve">     Data</w:t>
                        </w:r>
                      </w:p>
                    </w:tc>
                  </w:tr>
                  <w:tr w:rsidR="005D0795" w:rsidTr="00AD5196">
                    <w:trPr>
                      <w:trHeight w:val="293"/>
                    </w:trPr>
                    <w:tc>
                      <w:tcPr>
                        <w:tcW w:w="1620" w:type="dxa"/>
                      </w:tcPr>
                      <w:p w:rsidR="005D0795" w:rsidRPr="00E4586B" w:rsidRDefault="005D0795" w:rsidP="002C4C2F">
                        <w:pPr>
                          <w:rPr>
                            <w:rFonts w:ascii="Tahoma" w:hAnsi="Tahoma" w:cs="Tahoma"/>
                            <w:b/>
                            <w:sz w:val="20"/>
                            <w:szCs w:val="20"/>
                          </w:rPr>
                        </w:pPr>
                      </w:p>
                    </w:tc>
                    <w:tc>
                      <w:tcPr>
                        <w:tcW w:w="2070" w:type="dxa"/>
                      </w:tcPr>
                      <w:p w:rsidR="005D0795" w:rsidRPr="00E4586B" w:rsidRDefault="005D0795" w:rsidP="000A70D3">
                        <w:pPr>
                          <w:pStyle w:val="ListParagraph"/>
                          <w:numPr>
                            <w:ilvl w:val="0"/>
                            <w:numId w:val="22"/>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5D0795" w:rsidRPr="00E4586B" w:rsidRDefault="005D0795" w:rsidP="000A70D3">
                        <w:pPr>
                          <w:pStyle w:val="ListParagraph"/>
                          <w:numPr>
                            <w:ilvl w:val="0"/>
                            <w:numId w:val="22"/>
                          </w:numPr>
                          <w:ind w:left="432"/>
                          <w:rPr>
                            <w:rFonts w:ascii="Tahoma" w:hAnsi="Tahoma" w:cs="Tahoma"/>
                            <w:b/>
                            <w:sz w:val="20"/>
                            <w:szCs w:val="20"/>
                          </w:rPr>
                        </w:pPr>
                        <w:r w:rsidRPr="00E4586B">
                          <w:rPr>
                            <w:rFonts w:ascii="Tahoma" w:hAnsi="Tahoma" w:cs="Tahoma"/>
                            <w:b/>
                            <w:sz w:val="20"/>
                            <w:szCs w:val="20"/>
                          </w:rPr>
                          <w:t>Budget</w:t>
                        </w:r>
                      </w:p>
                    </w:tc>
                    <w:tc>
                      <w:tcPr>
                        <w:tcW w:w="2700" w:type="dxa"/>
                      </w:tcPr>
                      <w:p w:rsidR="005D0795" w:rsidRPr="00E4586B" w:rsidRDefault="005D0795" w:rsidP="000A70D3">
                        <w:pPr>
                          <w:pStyle w:val="ListParagraph"/>
                          <w:numPr>
                            <w:ilvl w:val="0"/>
                            <w:numId w:val="24"/>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5D0795" w:rsidRPr="00E4586B" w:rsidRDefault="005D0795" w:rsidP="002C4C2F">
                        <w:pPr>
                          <w:rPr>
                            <w:rFonts w:ascii="Tahoma" w:hAnsi="Tahoma" w:cs="Tahoma"/>
                            <w:b/>
                            <w:sz w:val="20"/>
                            <w:szCs w:val="20"/>
                          </w:rPr>
                        </w:pPr>
                      </w:p>
                    </w:tc>
                  </w:tr>
                  <w:tr w:rsidR="005D0795" w:rsidTr="00AD5196">
                    <w:trPr>
                      <w:trHeight w:val="276"/>
                    </w:trPr>
                    <w:tc>
                      <w:tcPr>
                        <w:tcW w:w="1620" w:type="dxa"/>
                      </w:tcPr>
                      <w:p w:rsidR="005D0795" w:rsidRPr="00E4586B" w:rsidRDefault="005D0795" w:rsidP="002C4C2F">
                        <w:pPr>
                          <w:rPr>
                            <w:rFonts w:ascii="Tahoma" w:hAnsi="Tahoma" w:cs="Tahoma"/>
                            <w:b/>
                            <w:sz w:val="20"/>
                            <w:szCs w:val="20"/>
                          </w:rPr>
                        </w:pPr>
                      </w:p>
                    </w:tc>
                    <w:tc>
                      <w:tcPr>
                        <w:tcW w:w="2070" w:type="dxa"/>
                      </w:tcPr>
                      <w:p w:rsidR="005D0795" w:rsidRPr="00E4586B" w:rsidRDefault="005D0795" w:rsidP="000A70D3">
                        <w:pPr>
                          <w:pStyle w:val="ListParagraph"/>
                          <w:numPr>
                            <w:ilvl w:val="0"/>
                            <w:numId w:val="22"/>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5D0795" w:rsidRPr="00E4586B" w:rsidRDefault="005D0795" w:rsidP="000A70D3">
                        <w:pPr>
                          <w:pStyle w:val="ListParagraph"/>
                          <w:numPr>
                            <w:ilvl w:val="0"/>
                            <w:numId w:val="22"/>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5D0795" w:rsidRPr="003135BD" w:rsidRDefault="005D0795" w:rsidP="000A70D3">
                        <w:pPr>
                          <w:pStyle w:val="ListParagraph"/>
                          <w:numPr>
                            <w:ilvl w:val="0"/>
                            <w:numId w:val="24"/>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5D0795" w:rsidRPr="00E4586B" w:rsidRDefault="005D0795" w:rsidP="002C4C2F">
                        <w:pPr>
                          <w:rPr>
                            <w:rFonts w:ascii="Tahoma" w:hAnsi="Tahoma" w:cs="Tahoma"/>
                            <w:b/>
                            <w:sz w:val="20"/>
                            <w:szCs w:val="20"/>
                          </w:rPr>
                        </w:pPr>
                      </w:p>
                    </w:tc>
                  </w:tr>
                  <w:tr w:rsidR="005D0795" w:rsidTr="00AD5196">
                    <w:trPr>
                      <w:trHeight w:val="309"/>
                    </w:trPr>
                    <w:tc>
                      <w:tcPr>
                        <w:tcW w:w="1620" w:type="dxa"/>
                      </w:tcPr>
                      <w:p w:rsidR="005D0795" w:rsidRPr="00E4586B" w:rsidRDefault="005D0795" w:rsidP="002C4C2F">
                        <w:pPr>
                          <w:rPr>
                            <w:rFonts w:ascii="Tahoma" w:hAnsi="Tahoma" w:cs="Tahoma"/>
                            <w:b/>
                            <w:sz w:val="20"/>
                            <w:szCs w:val="20"/>
                          </w:rPr>
                        </w:pPr>
                      </w:p>
                    </w:tc>
                    <w:tc>
                      <w:tcPr>
                        <w:tcW w:w="2070" w:type="dxa"/>
                      </w:tcPr>
                      <w:p w:rsidR="005D0795" w:rsidRPr="00E4586B" w:rsidRDefault="005D0795" w:rsidP="002C4C2F">
                        <w:pPr>
                          <w:ind w:left="342" w:hanging="378"/>
                          <w:rPr>
                            <w:rFonts w:ascii="Tahoma" w:hAnsi="Tahoma" w:cs="Tahoma"/>
                            <w:b/>
                            <w:sz w:val="20"/>
                            <w:szCs w:val="20"/>
                          </w:rPr>
                        </w:pPr>
                      </w:p>
                    </w:tc>
                    <w:tc>
                      <w:tcPr>
                        <w:tcW w:w="3150" w:type="dxa"/>
                      </w:tcPr>
                      <w:p w:rsidR="005D0795" w:rsidRPr="00AD5196" w:rsidRDefault="005D0795" w:rsidP="00AD5196">
                        <w:pPr>
                          <w:rPr>
                            <w:rFonts w:ascii="Tahoma" w:hAnsi="Tahoma" w:cs="Tahoma"/>
                            <w:b/>
                            <w:sz w:val="20"/>
                            <w:szCs w:val="20"/>
                          </w:rPr>
                        </w:pPr>
                      </w:p>
                    </w:tc>
                    <w:tc>
                      <w:tcPr>
                        <w:tcW w:w="2700" w:type="dxa"/>
                      </w:tcPr>
                      <w:p w:rsidR="005D0795" w:rsidRPr="003135BD" w:rsidRDefault="005D0795" w:rsidP="000A70D3">
                        <w:pPr>
                          <w:pStyle w:val="ListParagraph"/>
                          <w:numPr>
                            <w:ilvl w:val="0"/>
                            <w:numId w:val="23"/>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5D0795" w:rsidRPr="00E4586B" w:rsidRDefault="005D0795" w:rsidP="002C4C2F">
                        <w:pPr>
                          <w:rPr>
                            <w:rFonts w:ascii="Tahoma" w:hAnsi="Tahoma" w:cs="Tahoma"/>
                            <w:b/>
                            <w:sz w:val="20"/>
                            <w:szCs w:val="20"/>
                          </w:rPr>
                        </w:pPr>
                      </w:p>
                    </w:tc>
                  </w:tr>
                  <w:tr w:rsidR="005D0795" w:rsidTr="00AD5196">
                    <w:trPr>
                      <w:trHeight w:val="309"/>
                    </w:trPr>
                    <w:tc>
                      <w:tcPr>
                        <w:tcW w:w="1620" w:type="dxa"/>
                      </w:tcPr>
                      <w:p w:rsidR="005D0795" w:rsidRPr="00E4586B" w:rsidRDefault="005D0795" w:rsidP="002C4C2F">
                        <w:pPr>
                          <w:rPr>
                            <w:rFonts w:ascii="Tahoma" w:hAnsi="Tahoma" w:cs="Tahoma"/>
                            <w:b/>
                            <w:sz w:val="20"/>
                            <w:szCs w:val="20"/>
                          </w:rPr>
                        </w:pPr>
                      </w:p>
                    </w:tc>
                    <w:tc>
                      <w:tcPr>
                        <w:tcW w:w="2070" w:type="dxa"/>
                      </w:tcPr>
                      <w:p w:rsidR="005D0795" w:rsidRPr="00E4586B" w:rsidRDefault="005D0795" w:rsidP="002C4C2F">
                        <w:pPr>
                          <w:ind w:left="342" w:hanging="378"/>
                          <w:rPr>
                            <w:rFonts w:ascii="Tahoma" w:hAnsi="Tahoma" w:cs="Tahoma"/>
                            <w:b/>
                            <w:sz w:val="20"/>
                            <w:szCs w:val="20"/>
                          </w:rPr>
                        </w:pPr>
                      </w:p>
                    </w:tc>
                    <w:tc>
                      <w:tcPr>
                        <w:tcW w:w="3150" w:type="dxa"/>
                      </w:tcPr>
                      <w:p w:rsidR="005D0795" w:rsidRPr="00DC560F" w:rsidRDefault="005D0795" w:rsidP="002C4C2F">
                        <w:pPr>
                          <w:rPr>
                            <w:rFonts w:ascii="Tahoma" w:hAnsi="Tahoma" w:cs="Tahoma"/>
                            <w:b/>
                            <w:sz w:val="20"/>
                            <w:szCs w:val="20"/>
                          </w:rPr>
                        </w:pPr>
                      </w:p>
                    </w:tc>
                    <w:tc>
                      <w:tcPr>
                        <w:tcW w:w="2700" w:type="dxa"/>
                      </w:tcPr>
                      <w:p w:rsidR="005D0795" w:rsidRDefault="005D0795" w:rsidP="000A70D3">
                        <w:pPr>
                          <w:pStyle w:val="ListParagraph"/>
                          <w:numPr>
                            <w:ilvl w:val="0"/>
                            <w:numId w:val="23"/>
                          </w:numPr>
                          <w:ind w:left="522"/>
                          <w:rPr>
                            <w:rFonts w:ascii="Tahoma" w:hAnsi="Tahoma" w:cs="Tahoma"/>
                            <w:b/>
                            <w:sz w:val="20"/>
                            <w:szCs w:val="20"/>
                          </w:rPr>
                        </w:pPr>
                        <w:r>
                          <w:rPr>
                            <w:rFonts w:ascii="Tahoma" w:hAnsi="Tahoma" w:cs="Tahoma"/>
                            <w:b/>
                            <w:sz w:val="20"/>
                            <w:szCs w:val="20"/>
                          </w:rPr>
                          <w:t>Combined Initiatives</w:t>
                        </w:r>
                      </w:p>
                    </w:tc>
                    <w:tc>
                      <w:tcPr>
                        <w:tcW w:w="1782" w:type="dxa"/>
                      </w:tcPr>
                      <w:p w:rsidR="005D0795" w:rsidRPr="00E4586B" w:rsidRDefault="005D0795" w:rsidP="002C4C2F">
                        <w:pPr>
                          <w:rPr>
                            <w:rFonts w:ascii="Tahoma" w:hAnsi="Tahoma" w:cs="Tahoma"/>
                            <w:b/>
                            <w:sz w:val="20"/>
                            <w:szCs w:val="20"/>
                          </w:rPr>
                        </w:pPr>
                      </w:p>
                    </w:tc>
                  </w:tr>
                </w:tbl>
                <w:p w:rsidR="005D0795" w:rsidRDefault="005D0795" w:rsidP="00C31239">
                  <w:pPr>
                    <w:tabs>
                      <w:tab w:val="center" w:pos="5220"/>
                    </w:tabs>
                    <w:spacing w:after="0"/>
                  </w:pPr>
                </w:p>
              </w:txbxContent>
            </v:textbox>
            <w10:wrap type="tight"/>
          </v:shape>
        </w:pict>
      </w:r>
      <w:r>
        <w:rPr>
          <w:rFonts w:ascii="Tahoma" w:hAnsi="Tahoma" w:cs="Tahoma"/>
          <w:b/>
          <w:noProof/>
          <w:sz w:val="60"/>
          <w:szCs w:val="60"/>
        </w:rPr>
        <w:pict>
          <v:shape id="AutoShape 4" o:spid="_x0000_s1030" type="#_x0000_t176" style="position:absolute;left:0;text-align:left;margin-left:-38.75pt;margin-top:41.1pt;width:541.65pt;height: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vi6A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" fillcolor="white [3201]" strokecolor="#974706 [1609]" strokeweight="2.5pt">
            <v:shadow color="#868686"/>
            <v:textbox>
              <w:txbxContent>
                <w:p w:rsidR="005D0795" w:rsidRPr="00D759E3" w:rsidRDefault="005D0795"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w:r>
      <w:r>
        <w:rPr>
          <w:rFonts w:ascii="Tahoma" w:hAnsi="Tahoma" w:cs="Tahoma"/>
          <w:b/>
          <w:noProof/>
          <w:sz w:val="60"/>
          <w:szCs w:val="60"/>
        </w:rPr>
        <w:pict>
          <v:shapetype id="_x0000_t32" coordsize="21600,21600" o:spt="32" o:oned="t" path="m,l21600,21600e" filled="f">
            <v:path arrowok="t" fillok="f" o:connecttype="none"/>
            <o:lock v:ext="edit" shapetype="t"/>
          </v:shapetype>
          <v:shape id="AutoShape 2" o:spid="_x0000_s1050" type="#_x0000_t32" style="position:absolute;left:0;text-align:left;margin-left:231.55pt;margin-top:28.7pt;width:.05pt;height:547.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w:r>
    </w:p>
    <w:p w:rsidR="002A5820" w:rsidRDefault="003D5E5B" w:rsidP="00325367">
      <w:pPr>
        <w:jc w:val="center"/>
        <w:rPr>
          <w:rFonts w:ascii="Tahoma" w:hAnsi="Tahoma" w:cs="Tahoma"/>
          <w:b/>
          <w:sz w:val="60"/>
          <w:szCs w:val="60"/>
        </w:rPr>
      </w:pPr>
      <w:r>
        <w:rPr>
          <w:rFonts w:ascii="Tahoma" w:hAnsi="Tahoma" w:cs="Tahoma"/>
          <w:b/>
          <w:noProof/>
          <w:sz w:val="60"/>
          <w:szCs w:val="60"/>
        </w:rPr>
        <w:pict>
          <v:shape id="AutoShape 29" o:spid="_x0000_s1031" type="#_x0000_t176" style="position:absolute;left:0;text-align:left;margin-left:-40.15pt;margin-top:-12.35pt;width:546.65pt;height:88.9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o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8vhPLTpWP&#10;IBfIymsChissaqV/YtTBoCqw+XEgmmEk3kuQ3CJKEjfZvJGksxgMfbmzu9whkgJUgS1Gw3Jth2l4&#10;aDXf1xBpaHap3BSouNfKU1bAxBkwjDyn0+B00+7S9qeexvvyDwA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o+50o&#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5D0795" w:rsidRDefault="005D0795"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5D0795" w:rsidRPr="004B61FE" w:rsidRDefault="005D0795"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5D0795" w:rsidRPr="004527B6" w:rsidRDefault="005D0795" w:rsidP="00183B9E">
                  <w:pPr>
                    <w:tabs>
                      <w:tab w:val="center" w:pos="5220"/>
                    </w:tabs>
                    <w:spacing w:before="120"/>
                    <w:rPr>
                      <w:rFonts w:ascii="Tahoma" w:hAnsi="Tahoma" w:cs="Tahoma"/>
                      <w:b/>
                      <w:sz w:val="32"/>
                      <w:szCs w:val="32"/>
                    </w:rPr>
                  </w:pPr>
                </w:p>
              </w:txbxContent>
            </v:textbox>
          </v:shape>
        </w:pict>
      </w:r>
    </w:p>
    <w:p w:rsidR="002A5820" w:rsidRPr="0040598C" w:rsidRDefault="003D5E5B" w:rsidP="00325367">
      <w:pPr>
        <w:rPr>
          <w:rFonts w:ascii="Tahoma" w:hAnsi="Tahoma" w:cs="Tahoma"/>
          <w:b/>
          <w:sz w:val="60"/>
          <w:szCs w:val="60"/>
        </w:rPr>
      </w:pPr>
      <w:r>
        <w:rPr>
          <w:rFonts w:ascii="Tahoma" w:hAnsi="Tahoma" w:cs="Tahoma"/>
          <w:b/>
          <w:noProof/>
          <w:sz w:val="60"/>
          <w:szCs w:val="60"/>
        </w:rPr>
        <w:pict>
          <v:shape id="AutoShape 30" o:spid="_x0000_s1032" type="#_x0000_t176" style="position:absolute;margin-left:-41pt;margin-top:38.25pt;width:546.65pt;height:40.2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FFmBG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5D0795" w:rsidRPr="004527B6" w:rsidRDefault="005D0795"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5D0795" w:rsidRPr="004527B6" w:rsidRDefault="005D0795" w:rsidP="00183B9E">
                  <w:pPr>
                    <w:tabs>
                      <w:tab w:val="center" w:pos="5220"/>
                    </w:tabs>
                    <w:spacing w:before="120"/>
                    <w:rPr>
                      <w:rFonts w:ascii="Tahoma" w:hAnsi="Tahoma" w:cs="Tahoma"/>
                      <w:b/>
                      <w:sz w:val="32"/>
                      <w:szCs w:val="32"/>
                    </w:rPr>
                  </w:pPr>
                </w:p>
              </w:txbxContent>
            </v:textbox>
          </v:shape>
        </w:pict>
      </w:r>
    </w:p>
    <w:p w:rsidR="002A5820" w:rsidRDefault="002A5820" w:rsidP="002A5820">
      <w:pPr>
        <w:spacing w:after="0"/>
      </w:pPr>
    </w:p>
    <w:p w:rsidR="00325367" w:rsidRDefault="003D5E5B">
      <w:pPr>
        <w:rPr>
          <w:i/>
        </w:rPr>
      </w:pPr>
      <w:r w:rsidRPr="003D5E5B">
        <w:rPr>
          <w:rFonts w:ascii="Tahoma" w:hAnsi="Tahoma" w:cs="Tahoma"/>
          <w:b/>
          <w:noProof/>
          <w:sz w:val="60"/>
          <w:szCs w:val="60"/>
        </w:rPr>
        <w:pict>
          <v:shape id="AutoShape 32" o:spid="_x0000_s1033" type="#_x0000_t176" style="position:absolute;margin-left:-37.6pt;margin-top:140.5pt;width:490.9pt;height:40.2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" fillcolor="white [3201]" strokecolor="#974706 [1609]" strokeweight="2.5pt">
            <v:shadow color="#868686"/>
            <v:textbox>
              <w:txbxContent>
                <w:p w:rsidR="005D0795" w:rsidRPr="004527B6" w:rsidRDefault="005D0795"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w:r>
      <w:r w:rsidRPr="003D5E5B">
        <w:rPr>
          <w:rFonts w:ascii="Tahoma" w:hAnsi="Tahoma" w:cs="Tahoma"/>
          <w:b/>
          <w:noProof/>
          <w:sz w:val="60"/>
          <w:szCs w:val="60"/>
        </w:rPr>
        <w:pict>
          <v:shape id="AutoShape 13" o:spid="_x0000_s1034" type="#_x0000_t176" style="position:absolute;margin-left:-40.15pt;margin-top:89.45pt;width:548.35pt;height:38.4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ocAeIu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5D0795" w:rsidRPr="004527B6" w:rsidRDefault="005D0795"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w:r>
      <w:r w:rsidRPr="003D5E5B">
        <w:rPr>
          <w:rFonts w:ascii="Tahoma" w:hAnsi="Tahoma" w:cs="Tahoma"/>
          <w:b/>
          <w:noProof/>
          <w:sz w:val="60"/>
          <w:szCs w:val="60"/>
        </w:rPr>
        <w:pict>
          <v:shape id="AutoShape 12" o:spid="_x0000_s1035" type="#_x0000_t176" style="position:absolute;margin-left:-40.15pt;margin-top:24.75pt;width:547.5pt;height:51.0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DEKcS/sAgAA&#10;JgYAAA4AAAAAAAAAAAAAAAAALgIAAGRycy9lMm9Eb2MueG1sUEsBAi0AFAAGAAgAAAAhAIWt0oTi&#10;AAAACwEAAA8AAAAAAAAAAAAAAAAARgUAAGRycy9kb3ducmV2LnhtbFBLBQYAAAAABAAEAPMAAABV&#10;BgAAAAA=&#10;" fillcolor="white [3201]" strokecolor="#974706 [1609]" strokeweight="2.5pt">
            <v:shadow color="#868686"/>
            <v:textbox>
              <w:txbxContent>
                <w:p w:rsidR="005D0795" w:rsidRDefault="005D0795"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5D0795" w:rsidRPr="009726DB" w:rsidRDefault="005D0795"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w:r>
      <w:r w:rsidR="00325367">
        <w:rPr>
          <w:i/>
        </w:rPr>
        <w:br w:type="page"/>
      </w:r>
    </w:p>
    <w:p w:rsidR="00325367" w:rsidRPr="00840D73" w:rsidRDefault="003D5E5B" w:rsidP="00325367">
      <w:pPr>
        <w:spacing w:after="0"/>
        <w:jc w:val="center"/>
        <w:rPr>
          <w:sz w:val="24"/>
          <w:szCs w:val="24"/>
        </w:rPr>
      </w:pPr>
      <w:r>
        <w:rPr>
          <w:noProof/>
          <w:sz w:val="24"/>
          <w:szCs w:val="24"/>
        </w:rPr>
        <w:lastRenderedPageBreak/>
        <w:pict>
          <v:shape id="Text Box 11" o:spid="_x0000_s1036" type="#_x0000_t202" style="position:absolute;left:0;text-align:left;margin-left:431.6pt;margin-top:-78.55pt;width:67.15pt;height:25.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" stroked="f">
            <v:textbox>
              <w:txbxContent>
                <w:p w:rsidR="005D0795" w:rsidRDefault="005D0795" w:rsidP="00325367">
                  <w:r>
                    <w:t>Appendix-B</w:t>
                  </w:r>
                </w:p>
              </w:txbxContent>
            </v:textbox>
          </v:shape>
        </w:pict>
      </w:r>
      <w:r w:rsidR="00325367" w:rsidRPr="00840D73">
        <w:rPr>
          <w:sz w:val="24"/>
          <w:szCs w:val="24"/>
        </w:rPr>
        <w:t>Program Review</w:t>
      </w:r>
      <w:r w:rsidR="00325367">
        <w:rPr>
          <w:sz w:val="24"/>
          <w:szCs w:val="24"/>
        </w:rPr>
        <w:t xml:space="preserve"> Resource</w:t>
      </w:r>
      <w:r w:rsidR="00325367" w:rsidRPr="00840D73">
        <w:rPr>
          <w:sz w:val="24"/>
          <w:szCs w:val="24"/>
        </w:rPr>
        <w:t xml:space="preserve"> </w:t>
      </w:r>
      <w:r w:rsidR="00325367">
        <w:rPr>
          <w:sz w:val="24"/>
          <w:szCs w:val="24"/>
        </w:rPr>
        <w:t>Initiatives Guidelines</w:t>
      </w:r>
    </w:p>
    <w:p w:rsidR="00183B9E" w:rsidRDefault="00183B9E" w:rsidP="00183B9E">
      <w:pPr>
        <w:jc w:val="center"/>
        <w:rPr>
          <w:b/>
          <w:u w:val="single"/>
        </w:rPr>
      </w:pPr>
      <w:r>
        <w:rPr>
          <w:b/>
          <w:u w:val="single"/>
        </w:rPr>
        <w:t>WHAT TO LEAVE OUT</w:t>
      </w:r>
    </w:p>
    <w:p w:rsidR="00325367" w:rsidRDefault="00325367" w:rsidP="00325367">
      <w:pPr>
        <w:spacing w:after="0"/>
        <w:jc w:val="center"/>
        <w:rPr>
          <w:b/>
          <w:u w:val="single"/>
        </w:rPr>
      </w:pPr>
    </w:p>
    <w:p w:rsidR="00325367"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be included in the Program Review Document as initiatives.</w:t>
      </w:r>
    </w:p>
    <w:p w:rsidR="00183B9E" w:rsidRDefault="00183B9E" w:rsidP="00325367">
      <w:pPr>
        <w:spacing w:after="0"/>
        <w:rPr>
          <w:i/>
        </w:rPr>
      </w:pPr>
    </w:p>
    <w:tbl>
      <w:tblPr>
        <w:tblStyle w:val="TableGrid"/>
        <w:tblW w:w="0" w:type="auto"/>
        <w:tblLook w:val="04A0"/>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2"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3"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4"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325367" w:rsidRPr="00840D73" w:rsidRDefault="003D5E5B" w:rsidP="00325367">
      <w:pPr>
        <w:spacing w:after="0"/>
        <w:jc w:val="center"/>
        <w:rPr>
          <w:sz w:val="24"/>
          <w:szCs w:val="24"/>
        </w:rPr>
      </w:pPr>
      <w:r>
        <w:rPr>
          <w:noProof/>
          <w:sz w:val="24"/>
          <w:szCs w:val="24"/>
        </w:rPr>
        <w:lastRenderedPageBreak/>
        <w:pict>
          <v:shape id="Text Box 12" o:spid="_x0000_s1037" type="#_x0000_t202" style="position:absolute;left:0;text-align:left;margin-left:401.65pt;margin-top:-77.95pt;width:97.3pt;height:28.4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" stroked="f">
            <v:textbox>
              <w:txbxContent>
                <w:p w:rsidR="005D0795" w:rsidRDefault="005D0795" w:rsidP="00325367">
                  <w:r>
                    <w:t>Appendix-B</w:t>
                  </w:r>
                </w:p>
              </w:txbxContent>
            </v:textbox>
          </v:shape>
        </w:pict>
      </w:r>
      <w:r w:rsidR="00325367" w:rsidRPr="00840D73">
        <w:rPr>
          <w:sz w:val="24"/>
          <w:szCs w:val="24"/>
        </w:rPr>
        <w:t xml:space="preserve">Program Review Resource </w:t>
      </w:r>
      <w:r w:rsidR="00325367">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3823B4" w:rsidRDefault="003D5E5B" w:rsidP="00325367">
      <w:pPr>
        <w:jc w:val="center"/>
        <w:rPr>
          <w:b/>
        </w:rPr>
      </w:pPr>
      <w:r w:rsidRPr="003D5E5B">
        <w:rPr>
          <w:noProof/>
          <w:sz w:val="20"/>
          <w:szCs w:val="20"/>
        </w:rPr>
        <w:lastRenderedPageBreak/>
        <w:pict>
          <v:shape id="Text Box 16" o:spid="_x0000_s1038" type="#_x0000_t202" style="position:absolute;left:0;text-align:left;margin-left:413.7pt;margin-top:-58.95pt;width:67.15pt;height:25.4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MC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" stroked="f">
            <v:textbox>
              <w:txbxContent>
                <w:p w:rsidR="005D0795" w:rsidRDefault="005D0795" w:rsidP="003823B4">
                  <w:r>
                    <w:rPr>
                      <w:noProof/>
                    </w:rPr>
                    <w:t>Appendix-C</w:t>
                  </w:r>
                </w:p>
              </w:txbxContent>
            </v:textbox>
          </v:shape>
        </w:pict>
      </w:r>
    </w:p>
    <w:p w:rsidR="00325367" w:rsidRPr="0073302D" w:rsidRDefault="003D5E5B" w:rsidP="00325367">
      <w:pPr>
        <w:jc w:val="center"/>
        <w:rPr>
          <w:b/>
        </w:rPr>
      </w:pPr>
      <w:r>
        <w:rPr>
          <w:b/>
          <w:noProof/>
        </w:rPr>
        <w:pict>
          <v:shape id="Text Box 15" o:spid="_x0000_s1039" type="#_x0000_t202" style="position:absolute;left:0;text-align:left;margin-left:-32.2pt;margin-top:-670.9pt;width:67.15pt;height:18.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" stroked="f">
            <v:textbox>
              <w:txbxContent>
                <w:p w:rsidR="005D0795" w:rsidRDefault="005D0795" w:rsidP="003823B4">
                  <w:r>
                    <w:t>Appendix-B</w:t>
                  </w:r>
                </w:p>
              </w:txbxContent>
            </v:textbox>
          </v:shape>
        </w:pict>
      </w:r>
      <w:r w:rsidR="00325367">
        <w:rPr>
          <w:b/>
        </w:rPr>
        <w:t>Rubric for Instructional Program Vitality-Academic (non-CTE)</w:t>
      </w:r>
    </w:p>
    <w:p w:rsidR="00325367" w:rsidRPr="00ED5982" w:rsidRDefault="00325367">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7110"/>
        <w:gridCol w:w="1098"/>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A2029" w:rsidRDefault="00DE60D9" w:rsidP="00325367">
            <w:pPr>
              <w:spacing w:after="0" w:line="240" w:lineRule="auto"/>
            </w:pPr>
            <w:r w:rsidRPr="005A2029">
              <w:t>6</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5A2029" w:rsidP="00325367">
            <w:pPr>
              <w:spacing w:after="0" w:line="240" w:lineRule="auto"/>
            </w:pPr>
            <w:r>
              <w:t>3</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Pr="005A2029"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Pr="00DE60D9" w:rsidRDefault="00325367" w:rsidP="00325367">
            <w:pPr>
              <w:spacing w:after="0" w:line="240" w:lineRule="auto"/>
              <w:rPr>
                <w:color w:val="FF0000"/>
              </w:rPr>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5A2029" w:rsidP="00325367">
            <w:pPr>
              <w:spacing w:after="0" w:line="240" w:lineRule="auto"/>
            </w:pPr>
            <w:r>
              <w:t>2</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tc>
        <w:tc>
          <w:tcPr>
            <w:tcW w:w="7110" w:type="dxa"/>
            <w:tcBorders>
              <w:left w:val="nil"/>
              <w:right w:val="nil"/>
            </w:tcBorders>
          </w:tcPr>
          <w:p w:rsidR="00325367" w:rsidRDefault="00325367"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A2029" w:rsidRDefault="00DE60D9" w:rsidP="00325367">
            <w:pPr>
              <w:spacing w:after="0" w:line="240" w:lineRule="auto"/>
            </w:pPr>
            <w:r w:rsidRPr="005A2029">
              <w:t>4</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D5E5B" w:rsidP="00325367">
            <w:pPr>
              <w:spacing w:after="0" w:line="240" w:lineRule="auto"/>
            </w:pPr>
            <w:r w:rsidRPr="003D5E5B">
              <w:rPr>
                <w:b/>
                <w:noProof/>
              </w:rPr>
              <w:pict>
                <v:shape id="Text Box 17" o:spid="_x0000_s1040" type="#_x0000_t202" style="position:absolute;margin-left:-1.7pt;margin-top:-80.1pt;width:67.15pt;height:27.0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svhQ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" stroked="f">
                  <v:textbox>
                    <w:txbxContent>
                      <w:p w:rsidR="005D0795" w:rsidRDefault="005D0795" w:rsidP="003823B4">
                        <w:r>
                          <w:t>Appendix-C</w:t>
                        </w:r>
                      </w:p>
                    </w:txbxContent>
                  </v:textbox>
                </v:shape>
              </w:pic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A2029" w:rsidRDefault="00DE60D9" w:rsidP="00325367">
            <w:pPr>
              <w:spacing w:after="0" w:line="240" w:lineRule="auto"/>
            </w:pPr>
            <w:r w:rsidRPr="005A2029">
              <w:t>4</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A2029" w:rsidRDefault="00DE60D9" w:rsidP="00325367">
            <w:pPr>
              <w:spacing w:after="0" w:line="240" w:lineRule="auto"/>
            </w:pPr>
            <w:r w:rsidRPr="005A2029">
              <w:t>2</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25367" w:rsidRPr="005A2029" w:rsidRDefault="00DE60D9" w:rsidP="00325367">
            <w:pPr>
              <w:spacing w:after="0" w:line="240" w:lineRule="auto"/>
            </w:pPr>
            <w:r w:rsidRPr="005A2029">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823B4" w:rsidRDefault="003D5E5B" w:rsidP="00325367">
      <w:pPr>
        <w:pStyle w:val="NoSpacing"/>
      </w:pPr>
      <w:r>
        <w:rPr>
          <w:noProof/>
        </w:rPr>
        <w:pict>
          <v:shape id="Text Box 19" o:spid="_x0000_s1041" type="#_x0000_t202" style="position:absolute;margin-left:91.6pt;margin-top:4.2pt;width:245.9pt;height:24.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th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" stroked="f">
            <v:textbox>
              <w:txbxContent>
                <w:p w:rsidR="005D0795" w:rsidRDefault="005D0795" w:rsidP="00F62132">
                  <w:pPr>
                    <w:jc w:val="center"/>
                  </w:pPr>
                  <w:r>
                    <w:t>Note rationale on next page.</w:t>
                  </w:r>
                </w:p>
              </w:txbxContent>
            </v:textbox>
          </v:shape>
        </w:pict>
      </w:r>
    </w:p>
    <w:p w:rsidR="003823B4" w:rsidRDefault="003823B4" w:rsidP="00325367">
      <w:pPr>
        <w:pStyle w:val="NoSpacing"/>
      </w:pPr>
    </w:p>
    <w:p w:rsidR="00325367" w:rsidRDefault="003D5E5B" w:rsidP="00325367">
      <w:pPr>
        <w:pStyle w:val="NoSpacing"/>
      </w:pPr>
      <w:r>
        <w:rPr>
          <w:noProof/>
        </w:rPr>
        <w:lastRenderedPageBreak/>
        <w:pict>
          <v:shape id="Text Box 18" o:spid="_x0000_s1042" type="#_x0000_t202" style="position:absolute;margin-left:433.1pt;margin-top:-73.95pt;width:67.15pt;height: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Bt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" stroked="f">
            <v:textbox>
              <w:txbxContent>
                <w:p w:rsidR="005D0795" w:rsidRDefault="005D0795" w:rsidP="003823B4">
                  <w:r>
                    <w:t>Appendix-C</w:t>
                  </w:r>
                </w:p>
              </w:txbxContent>
            </v:textbox>
          </v:shape>
        </w:pict>
      </w:r>
      <w:r w:rsidR="00325367">
        <w:t>In no more than two to three sentences, supply a narrative explanation, rationale or justification for the score you provided, especially for programs with a score of less than 22:</w:t>
      </w:r>
    </w:p>
    <w:p w:rsidR="003823B4" w:rsidRDefault="003823B4" w:rsidP="00325367">
      <w:pPr>
        <w:pStyle w:val="NoSpacing"/>
      </w:pPr>
    </w:p>
    <w:p w:rsidR="00325367" w:rsidRDefault="003D5E5B" w:rsidP="00325367">
      <w:pPr>
        <w:pStyle w:val="NoSpacing"/>
      </w:pPr>
      <w:r>
        <w:rPr>
          <w:noProof/>
        </w:rPr>
        <w:pict>
          <v:shape id="Text Box 2" o:spid="_x0000_s1043" type="#_x0000_t202" style="position:absolute;margin-left:0;margin-top:5.25pt;width:495pt;height:6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sLA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">
            <v:textbox>
              <w:txbxContent>
                <w:p w:rsidR="005D0795" w:rsidRPr="005A2029" w:rsidRDefault="005D0795" w:rsidP="00325367">
                  <w:r w:rsidRPr="005A2029">
                    <w:rPr>
                      <w:sz w:val="18"/>
                      <w:szCs w:val="18"/>
                    </w:rPr>
                    <w:t>The Philosophy program as a whole is doing very well and will continue to do so as long as extra large classes are available to meet student demand. The department is tied closely to the GE requirements for both UC &amp; CSUs which keeps it in high demand by the student body.</w:t>
                  </w:r>
                </w:p>
                <w:p w:rsidR="005D0795" w:rsidRDefault="005D0795" w:rsidP="00325367"/>
                <w:p w:rsidR="005D0795" w:rsidRDefault="005D0795" w:rsidP="00325367"/>
              </w:txbxContent>
            </v:textbox>
          </v:shape>
        </w:pict>
      </w:r>
    </w:p>
    <w:p w:rsidR="00325367" w:rsidRDefault="00325367" w:rsidP="00325367">
      <w:pPr>
        <w:pStyle w:val="NoSpacing"/>
      </w:pPr>
    </w:p>
    <w:p w:rsidR="00325367" w:rsidRDefault="00325367" w:rsidP="00325367"/>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3823B4" w:rsidRPr="0073302D" w:rsidRDefault="003D5E5B" w:rsidP="00761F87">
      <w:pPr>
        <w:jc w:val="center"/>
        <w:rPr>
          <w:b/>
        </w:rPr>
      </w:pPr>
      <w:r>
        <w:rPr>
          <w:b/>
          <w:noProof/>
        </w:rPr>
        <w:lastRenderedPageBreak/>
        <w:pict>
          <v:shape id="Text Box 21" o:spid="_x0000_s1044" type="#_x0000_t202" style="position:absolute;left:0;text-align:left;margin-left:432.4pt;margin-top:-76.25pt;width:67.15pt;height:2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" stroked="f">
            <v:textbox>
              <w:txbxContent>
                <w:p w:rsidR="005D0795" w:rsidRDefault="005D0795" w:rsidP="003823B4">
                  <w:r>
                    <w:t>Appendix-D</w:t>
                  </w:r>
                </w:p>
              </w:txbxContent>
            </v:textbox>
          </v:shape>
        </w:pict>
      </w:r>
      <w:r w:rsidR="003823B4">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D5E5B" w:rsidP="00761F87">
            <w:pPr>
              <w:spacing w:after="0" w:line="240" w:lineRule="auto"/>
            </w:pPr>
            <w:r>
              <w:rPr>
                <w:noProof/>
              </w:rPr>
              <w:pict>
                <v:shape id="Text Box 35" o:spid="_x0000_s1045" type="#_x0000_t202" style="position:absolute;margin-left:20.5pt;margin-top:-64.75pt;width:67.15pt;height:23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" stroked="f">
                  <v:textbox>
                    <w:txbxContent>
                      <w:p w:rsidR="005D0795" w:rsidRDefault="005D0795" w:rsidP="007C1626">
                        <w:r>
                          <w:t>Appendix-D</w:t>
                        </w:r>
                      </w:p>
                    </w:txbxContent>
                  </v:textbox>
                </v:shape>
              </w:pict>
            </w: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D5E5B" w:rsidP="00761F87">
            <w:pPr>
              <w:spacing w:after="0" w:line="240" w:lineRule="auto"/>
            </w:pPr>
            <w:r>
              <w:rPr>
                <w:noProof/>
              </w:rPr>
              <w:pict>
                <v:shape id="Text Box 23" o:spid="_x0000_s1046" type="#_x0000_t202" style="position:absolute;margin-left:-.9pt;margin-top:-75.65pt;width:67.15pt;height:29.4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YWhw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" stroked="f">
                  <v:textbox>
                    <w:txbxContent>
                      <w:p w:rsidR="005D0795" w:rsidRDefault="005D0795" w:rsidP="003823B4">
                        <w:r>
                          <w:t>Appendix-D</w:t>
                        </w:r>
                      </w:p>
                    </w:txbxContent>
                  </v:textbox>
                </v:shape>
              </w:pict>
            </w: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D5E5B" w:rsidP="00761F87">
      <w:pPr>
        <w:pStyle w:val="NoSpacing"/>
      </w:pPr>
      <w:r>
        <w:rPr>
          <w:noProof/>
        </w:rPr>
        <w:pict>
          <v:shape id="_x0000_s1047" type="#_x0000_t202" style="position:absolute;margin-left:0;margin-top:5.25pt;width:486.7pt;height:69.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93KwIAAFg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HSmz3crAgAAWAQAAA4AAAAAAAAAAAAAAAAALgIAAGRycy9l&#10;Mm9Eb2MueG1sUEsBAi0AFAAGAAgAAAAhADBasIDdAAAABwEAAA8AAAAAAAAAAAAAAAAAhQQAAGRy&#10;cy9kb3ducmV2LnhtbFBLBQYAAAAABAAEAPMAAACPBQAAAAA=&#10;">
            <v:textbox>
              <w:txbxContent>
                <w:p w:rsidR="005D0795" w:rsidRDefault="005D0795" w:rsidP="00761F87"/>
                <w:p w:rsidR="005D0795" w:rsidRDefault="005D0795" w:rsidP="00761F87"/>
                <w:p w:rsidR="005D0795" w:rsidRDefault="005D0795" w:rsidP="00761F87"/>
              </w:txbxContent>
            </v:textbox>
          </v:shape>
        </w:pic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D5E5B" w:rsidP="007C1626">
      <w:pPr>
        <w:spacing w:after="0" w:line="240" w:lineRule="auto"/>
        <w:jc w:val="center"/>
        <w:rPr>
          <w:b/>
        </w:rPr>
      </w:pPr>
      <w:r>
        <w:rPr>
          <w:b/>
          <w:noProof/>
        </w:rPr>
        <w:lastRenderedPageBreak/>
        <w:pict>
          <v:shape id="Text Box 34" o:spid="_x0000_s1048" type="#_x0000_t202" style="position:absolute;left:0;text-align:left;margin-left:431.95pt;margin-top:-82.55pt;width:67.15pt;height:23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" stroked="f">
            <v:textbox>
              <w:txbxContent>
                <w:p w:rsidR="005D0795" w:rsidRDefault="005D0795" w:rsidP="007C1626">
                  <w:r>
                    <w:t>Appendix-E</w:t>
                  </w:r>
                </w:p>
              </w:txbxContent>
            </v:textbox>
          </v:shape>
        </w:pict>
      </w:r>
      <w:r w:rsidR="007C1626" w:rsidRPr="007C1626">
        <w:rPr>
          <w:b/>
        </w:rPr>
        <w:t>APPEAL FORM</w:t>
      </w:r>
    </w:p>
    <w:p w:rsidR="007C1626" w:rsidRDefault="007C1626" w:rsidP="007C1626">
      <w:pPr>
        <w:spacing w:after="0"/>
        <w:jc w:val="center"/>
      </w:pPr>
      <w:r>
        <w:t>(Due to Office of Institutional Effectiveness by November 8)</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w:t>
      </w:r>
      <w:proofErr w:type="gramStart"/>
      <w:r>
        <w:t>:_</w:t>
      </w:r>
      <w:proofErr w:type="gramEnd"/>
      <w:r>
        <w:t>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 xml:space="preserve">_____ </w:t>
      </w:r>
      <w:proofErr w:type="gramStart"/>
      <w:r>
        <w:t>Other</w:t>
      </w:r>
      <w:proofErr w:type="gramEnd"/>
      <w:r>
        <w:t xml:space="preserve">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by the College Planning Council on November </w:t>
      </w:r>
      <w:r>
        <w:rPr>
          <w:b/>
        </w:rPr>
        <w:t>9</w:t>
      </w:r>
      <w:r w:rsidRPr="00F85B0F">
        <w:rPr>
          <w:b/>
        </w:rPr>
        <w:t>, 2011</w:t>
      </w:r>
      <w:r>
        <w:rPr>
          <w:b/>
        </w:rPr>
        <w:t xml:space="preserve"> at its regularly scheduled meeting (3:00 – 5:00 p.m.)</w:t>
      </w:r>
      <w:r w:rsidRPr="00F85B0F">
        <w:rPr>
          <w:b/>
        </w:rPr>
        <w:t>.  You will be notified of your time to present.</w:t>
      </w:r>
      <w:r>
        <w:tab/>
      </w:r>
    </w:p>
    <w:sectPr w:rsidR="0006522C" w:rsidRPr="007C1626" w:rsidSect="00533E0C">
      <w:type w:val="continuous"/>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D3" w:rsidRDefault="000A70D3" w:rsidP="0069584B">
      <w:pPr>
        <w:spacing w:after="0" w:line="240" w:lineRule="auto"/>
      </w:pPr>
      <w:r>
        <w:separator/>
      </w:r>
    </w:p>
  </w:endnote>
  <w:endnote w:type="continuationSeparator" w:id="0">
    <w:p w:rsidR="000A70D3" w:rsidRDefault="000A70D3" w:rsidP="0069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4985"/>
      <w:docPartObj>
        <w:docPartGallery w:val="Page Numbers (Bottom of Page)"/>
        <w:docPartUnique/>
      </w:docPartObj>
    </w:sdtPr>
    <w:sdtEndPr>
      <w:rPr>
        <w:noProof/>
      </w:rPr>
    </w:sdtEndPr>
    <w:sdtContent>
      <w:p w:rsidR="005D0795" w:rsidRDefault="005D0795">
        <w:pPr>
          <w:pStyle w:val="Footer"/>
          <w:jc w:val="right"/>
        </w:pPr>
        <w:fldSimple w:instr=" PAGE   \* MERGEFORMAT ">
          <w:r w:rsidR="00416532">
            <w:rPr>
              <w:noProof/>
            </w:rPr>
            <w:t>12</w:t>
          </w:r>
        </w:fldSimple>
      </w:p>
    </w:sdtContent>
  </w:sdt>
  <w:p w:rsidR="005D0795" w:rsidRDefault="005D0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D3" w:rsidRDefault="000A70D3" w:rsidP="0069584B">
      <w:pPr>
        <w:spacing w:after="0" w:line="240" w:lineRule="auto"/>
      </w:pPr>
      <w:r>
        <w:separator/>
      </w:r>
    </w:p>
  </w:footnote>
  <w:footnote w:type="continuationSeparator" w:id="0">
    <w:p w:rsidR="000A70D3" w:rsidRDefault="000A70D3" w:rsidP="0069584B">
      <w:pPr>
        <w:spacing w:after="0" w:line="240" w:lineRule="auto"/>
      </w:pPr>
      <w:r>
        <w:continuationSeparator/>
      </w:r>
    </w:p>
  </w:footnote>
  <w:footnote w:id="1">
    <w:p w:rsidR="005D0795" w:rsidRDefault="005D0795"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5D0795" w:rsidRDefault="005D0795"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5D0795" w:rsidRDefault="005D0795"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5D0795" w:rsidRDefault="005D0795"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5D0795" w:rsidRDefault="005D0795"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5D0795" w:rsidRDefault="005D0795"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5D0795" w:rsidRDefault="005D0795"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5D0795" w:rsidRDefault="005D0795"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95" w:rsidRPr="00AF3A84" w:rsidRDefault="005D0795" w:rsidP="0069584B">
    <w:pPr>
      <w:spacing w:after="0"/>
      <w:jc w:val="center"/>
      <w:rPr>
        <w:b/>
        <w:sz w:val="28"/>
        <w:szCs w:val="28"/>
      </w:rPr>
    </w:pPr>
    <w:r w:rsidRPr="00A5298C">
      <w:rPr>
        <w:b/>
        <w:noProof/>
        <w:sz w:val="28"/>
        <w:szCs w:val="28"/>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-223520</wp:posOffset>
          </wp:positionV>
          <wp:extent cx="727075" cy="723900"/>
          <wp:effectExtent l="19050" t="0" r="0" b="0"/>
          <wp:wrapSquare wrapText="bothSides"/>
          <wp:docPr id="2"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sz w:val="28"/>
        <w:szCs w:val="28"/>
      </w:rPr>
      <w:t xml:space="preserve">Philosophy Program Review </w:t>
    </w:r>
  </w:p>
  <w:p w:rsidR="005D0795" w:rsidRPr="008C1F8B" w:rsidRDefault="005D0795" w:rsidP="0069584B">
    <w:pPr>
      <w:spacing w:after="0"/>
      <w:jc w:val="center"/>
      <w:rPr>
        <w:b/>
        <w:color w:val="F79646" w:themeColor="accent6"/>
        <w:sz w:val="28"/>
        <w:szCs w:val="28"/>
      </w:rPr>
    </w:pPr>
    <w:r>
      <w:rPr>
        <w:b/>
        <w:color w:val="F79646" w:themeColor="accent6"/>
        <w:sz w:val="28"/>
        <w:szCs w:val="28"/>
      </w:rPr>
      <w:t>2014-2015</w:t>
    </w:r>
  </w:p>
  <w:p w:rsidR="005D0795" w:rsidRDefault="005D0795">
    <w:pPr>
      <w:pStyle w:val="Header"/>
    </w:pPr>
  </w:p>
  <w:p w:rsidR="005D0795" w:rsidRDefault="005D0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761CA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EF12CE6"/>
    <w:multiLevelType w:val="hybridMultilevel"/>
    <w:tmpl w:val="81C6F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B51F39"/>
    <w:multiLevelType w:val="hybridMultilevel"/>
    <w:tmpl w:val="275A13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5B0F2E"/>
    <w:multiLevelType w:val="hybridMultilevel"/>
    <w:tmpl w:val="21BC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4C277F"/>
    <w:multiLevelType w:val="hybridMultilevel"/>
    <w:tmpl w:val="D122C5FE"/>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B1CE8"/>
    <w:multiLevelType w:val="hybridMultilevel"/>
    <w:tmpl w:val="4CB05160"/>
    <w:lvl w:ilvl="0" w:tplc="04090001">
      <w:start w:val="1"/>
      <w:numFmt w:val="bullet"/>
      <w:lvlText w:val=""/>
      <w:lvlJc w:val="left"/>
      <w:pPr>
        <w:ind w:left="2609" w:hanging="360"/>
      </w:pPr>
      <w:rPr>
        <w:rFonts w:ascii="Symbol" w:hAnsi="Symbol" w:hint="default"/>
      </w:rPr>
    </w:lvl>
    <w:lvl w:ilvl="1" w:tplc="04090003">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0">
    <w:nsid w:val="456C0EA0"/>
    <w:multiLevelType w:val="hybridMultilevel"/>
    <w:tmpl w:val="9078D22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1">
    <w:nsid w:val="45C55081"/>
    <w:multiLevelType w:val="hybridMultilevel"/>
    <w:tmpl w:val="A1ACCC06"/>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9A723D"/>
    <w:multiLevelType w:val="multilevel"/>
    <w:tmpl w:val="DD82722A"/>
    <w:lvl w:ilvl="0">
      <w:start w:val="1"/>
      <w:numFmt w:val="decimal"/>
      <w:lvlText w:val="%1."/>
      <w:lvlJc w:val="left"/>
      <w:pPr>
        <w:tabs>
          <w:tab w:val="num" w:pos="1440"/>
        </w:tabs>
        <w:ind w:left="1440" w:hanging="360"/>
      </w:pPr>
      <w:rPr>
        <w:rFonts w:hint="default"/>
        <w:sz w:val="20"/>
      </w:rPr>
    </w:lvl>
    <w:lvl w:ilvl="1">
      <w:start w:val="1"/>
      <w:numFmt w:val="upp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F622BA"/>
    <w:multiLevelType w:val="hybridMultilevel"/>
    <w:tmpl w:val="EF88C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D623CC"/>
    <w:multiLevelType w:val="hybridMultilevel"/>
    <w:tmpl w:val="2440F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1"/>
  </w:num>
  <w:num w:numId="4">
    <w:abstractNumId w:val="22"/>
  </w:num>
  <w:num w:numId="5">
    <w:abstractNumId w:val="28"/>
  </w:num>
  <w:num w:numId="6">
    <w:abstractNumId w:val="27"/>
  </w:num>
  <w:num w:numId="7">
    <w:abstractNumId w:val="2"/>
  </w:num>
  <w:num w:numId="8">
    <w:abstractNumId w:val="9"/>
  </w:num>
  <w:num w:numId="9">
    <w:abstractNumId w:val="11"/>
  </w:num>
  <w:num w:numId="10">
    <w:abstractNumId w:val="25"/>
  </w:num>
  <w:num w:numId="11">
    <w:abstractNumId w:val="16"/>
  </w:num>
  <w:num w:numId="12">
    <w:abstractNumId w:val="7"/>
  </w:num>
  <w:num w:numId="13">
    <w:abstractNumId w:val="4"/>
  </w:num>
  <w:num w:numId="14">
    <w:abstractNumId w:val="30"/>
  </w:num>
  <w:num w:numId="15">
    <w:abstractNumId w:val="3"/>
  </w:num>
  <w:num w:numId="16">
    <w:abstractNumId w:val="13"/>
  </w:num>
  <w:num w:numId="17">
    <w:abstractNumId w:val="32"/>
  </w:num>
  <w:num w:numId="18">
    <w:abstractNumId w:val="5"/>
  </w:num>
  <w:num w:numId="19">
    <w:abstractNumId w:val="19"/>
  </w:num>
  <w:num w:numId="20">
    <w:abstractNumId w:val="0"/>
  </w:num>
  <w:num w:numId="21">
    <w:abstractNumId w:val="20"/>
  </w:num>
  <w:num w:numId="22">
    <w:abstractNumId w:val="29"/>
  </w:num>
  <w:num w:numId="23">
    <w:abstractNumId w:val="26"/>
  </w:num>
  <w:num w:numId="24">
    <w:abstractNumId w:val="10"/>
  </w:num>
  <w:num w:numId="25">
    <w:abstractNumId w:val="8"/>
  </w:num>
  <w:num w:numId="26">
    <w:abstractNumId w:val="17"/>
  </w:num>
  <w:num w:numId="27">
    <w:abstractNumId w:val="18"/>
  </w:num>
  <w:num w:numId="28">
    <w:abstractNumId w:val="31"/>
  </w:num>
  <w:num w:numId="29">
    <w:abstractNumId w:val="14"/>
  </w:num>
  <w:num w:numId="30">
    <w:abstractNumId w:val="15"/>
  </w:num>
  <w:num w:numId="31">
    <w:abstractNumId w:val="24"/>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235AA9"/>
    <w:rsid w:val="00001B96"/>
    <w:rsid w:val="00004EF2"/>
    <w:rsid w:val="00005ABD"/>
    <w:rsid w:val="000130FE"/>
    <w:rsid w:val="00032811"/>
    <w:rsid w:val="00033944"/>
    <w:rsid w:val="00037C2C"/>
    <w:rsid w:val="00041726"/>
    <w:rsid w:val="00042E29"/>
    <w:rsid w:val="00045C35"/>
    <w:rsid w:val="00052D2A"/>
    <w:rsid w:val="00054296"/>
    <w:rsid w:val="000637A9"/>
    <w:rsid w:val="0006522C"/>
    <w:rsid w:val="000A25AE"/>
    <w:rsid w:val="000A70D3"/>
    <w:rsid w:val="000C6E76"/>
    <w:rsid w:val="000D0583"/>
    <w:rsid w:val="000D2807"/>
    <w:rsid w:val="000E1C3A"/>
    <w:rsid w:val="000F7999"/>
    <w:rsid w:val="00103159"/>
    <w:rsid w:val="00115EA3"/>
    <w:rsid w:val="00117BB5"/>
    <w:rsid w:val="0014106F"/>
    <w:rsid w:val="0015635A"/>
    <w:rsid w:val="001566D8"/>
    <w:rsid w:val="00163ABE"/>
    <w:rsid w:val="00166EC8"/>
    <w:rsid w:val="001740D7"/>
    <w:rsid w:val="001747EA"/>
    <w:rsid w:val="00183B9E"/>
    <w:rsid w:val="0018428C"/>
    <w:rsid w:val="00191324"/>
    <w:rsid w:val="0019380E"/>
    <w:rsid w:val="0019723F"/>
    <w:rsid w:val="001C1011"/>
    <w:rsid w:val="001C2EA6"/>
    <w:rsid w:val="001C378A"/>
    <w:rsid w:val="001C7E44"/>
    <w:rsid w:val="001D40BD"/>
    <w:rsid w:val="001F0A21"/>
    <w:rsid w:val="001F62DD"/>
    <w:rsid w:val="00206717"/>
    <w:rsid w:val="00217423"/>
    <w:rsid w:val="00217815"/>
    <w:rsid w:val="0022072D"/>
    <w:rsid w:val="00235AA9"/>
    <w:rsid w:val="002417D4"/>
    <w:rsid w:val="00247BA1"/>
    <w:rsid w:val="0026269D"/>
    <w:rsid w:val="002652C1"/>
    <w:rsid w:val="00266C39"/>
    <w:rsid w:val="0027103C"/>
    <w:rsid w:val="00272F2B"/>
    <w:rsid w:val="00284F64"/>
    <w:rsid w:val="002A2ED5"/>
    <w:rsid w:val="002A5820"/>
    <w:rsid w:val="002C4C2F"/>
    <w:rsid w:val="002E295F"/>
    <w:rsid w:val="002E2D58"/>
    <w:rsid w:val="002E563D"/>
    <w:rsid w:val="002F3BB0"/>
    <w:rsid w:val="00325367"/>
    <w:rsid w:val="00333BCB"/>
    <w:rsid w:val="00352D81"/>
    <w:rsid w:val="0035611C"/>
    <w:rsid w:val="00361A3C"/>
    <w:rsid w:val="003649F2"/>
    <w:rsid w:val="00367BB8"/>
    <w:rsid w:val="00381F3F"/>
    <w:rsid w:val="00382192"/>
    <w:rsid w:val="003823B4"/>
    <w:rsid w:val="003837E1"/>
    <w:rsid w:val="0039027C"/>
    <w:rsid w:val="00395E80"/>
    <w:rsid w:val="00397411"/>
    <w:rsid w:val="003A2006"/>
    <w:rsid w:val="003A30AF"/>
    <w:rsid w:val="003B7BB1"/>
    <w:rsid w:val="003C3DE2"/>
    <w:rsid w:val="003C64FA"/>
    <w:rsid w:val="003D04A9"/>
    <w:rsid w:val="003D5E5B"/>
    <w:rsid w:val="003D7F4E"/>
    <w:rsid w:val="003E6F6E"/>
    <w:rsid w:val="003F53B0"/>
    <w:rsid w:val="00401AF2"/>
    <w:rsid w:val="00407E4A"/>
    <w:rsid w:val="00416532"/>
    <w:rsid w:val="00424811"/>
    <w:rsid w:val="00443F8B"/>
    <w:rsid w:val="00452933"/>
    <w:rsid w:val="004603A1"/>
    <w:rsid w:val="00463E16"/>
    <w:rsid w:val="00471F29"/>
    <w:rsid w:val="004938B9"/>
    <w:rsid w:val="004939D9"/>
    <w:rsid w:val="004A1F90"/>
    <w:rsid w:val="004B118A"/>
    <w:rsid w:val="004C15B2"/>
    <w:rsid w:val="004D4CDD"/>
    <w:rsid w:val="004F26A5"/>
    <w:rsid w:val="004F3A99"/>
    <w:rsid w:val="004F664C"/>
    <w:rsid w:val="00510A53"/>
    <w:rsid w:val="00513064"/>
    <w:rsid w:val="0051425E"/>
    <w:rsid w:val="005307E0"/>
    <w:rsid w:val="00533E0C"/>
    <w:rsid w:val="00536151"/>
    <w:rsid w:val="00573519"/>
    <w:rsid w:val="0057371C"/>
    <w:rsid w:val="00574C6C"/>
    <w:rsid w:val="0058227D"/>
    <w:rsid w:val="00590F67"/>
    <w:rsid w:val="00597B58"/>
    <w:rsid w:val="005A2029"/>
    <w:rsid w:val="005A5BC0"/>
    <w:rsid w:val="005B0B67"/>
    <w:rsid w:val="005D0795"/>
    <w:rsid w:val="005D2F5D"/>
    <w:rsid w:val="005E0196"/>
    <w:rsid w:val="00610AF6"/>
    <w:rsid w:val="00640364"/>
    <w:rsid w:val="00650C1A"/>
    <w:rsid w:val="00654000"/>
    <w:rsid w:val="006558CF"/>
    <w:rsid w:val="00655E12"/>
    <w:rsid w:val="00671507"/>
    <w:rsid w:val="0068326A"/>
    <w:rsid w:val="00694997"/>
    <w:rsid w:val="0069584B"/>
    <w:rsid w:val="006B54B9"/>
    <w:rsid w:val="006C005B"/>
    <w:rsid w:val="006C490D"/>
    <w:rsid w:val="006C4E10"/>
    <w:rsid w:val="006D2D30"/>
    <w:rsid w:val="00703E2C"/>
    <w:rsid w:val="00716C27"/>
    <w:rsid w:val="007324E8"/>
    <w:rsid w:val="0073745B"/>
    <w:rsid w:val="007549AB"/>
    <w:rsid w:val="00756207"/>
    <w:rsid w:val="00761F87"/>
    <w:rsid w:val="00762FD6"/>
    <w:rsid w:val="00775153"/>
    <w:rsid w:val="00775EB6"/>
    <w:rsid w:val="007760E2"/>
    <w:rsid w:val="00796D5A"/>
    <w:rsid w:val="007A1BFA"/>
    <w:rsid w:val="007A20BA"/>
    <w:rsid w:val="007A3192"/>
    <w:rsid w:val="007A461F"/>
    <w:rsid w:val="007A521C"/>
    <w:rsid w:val="007C1626"/>
    <w:rsid w:val="007C2C73"/>
    <w:rsid w:val="007D7E19"/>
    <w:rsid w:val="007E65F9"/>
    <w:rsid w:val="007F69C8"/>
    <w:rsid w:val="0080026F"/>
    <w:rsid w:val="008111A2"/>
    <w:rsid w:val="00812D05"/>
    <w:rsid w:val="0082205E"/>
    <w:rsid w:val="00834B3D"/>
    <w:rsid w:val="00845F9C"/>
    <w:rsid w:val="00847D2E"/>
    <w:rsid w:val="00850C7A"/>
    <w:rsid w:val="0086687F"/>
    <w:rsid w:val="00883EF3"/>
    <w:rsid w:val="00890E4B"/>
    <w:rsid w:val="008A6352"/>
    <w:rsid w:val="008B2E75"/>
    <w:rsid w:val="008C1F8B"/>
    <w:rsid w:val="008C410B"/>
    <w:rsid w:val="008C6BAC"/>
    <w:rsid w:val="008D0970"/>
    <w:rsid w:val="008D2F84"/>
    <w:rsid w:val="008D4D80"/>
    <w:rsid w:val="008E6F94"/>
    <w:rsid w:val="008E7E39"/>
    <w:rsid w:val="008F2FCA"/>
    <w:rsid w:val="00901B13"/>
    <w:rsid w:val="00910CC5"/>
    <w:rsid w:val="00920D97"/>
    <w:rsid w:val="009319CA"/>
    <w:rsid w:val="00933D03"/>
    <w:rsid w:val="00935753"/>
    <w:rsid w:val="00940CDB"/>
    <w:rsid w:val="00965584"/>
    <w:rsid w:val="0097772F"/>
    <w:rsid w:val="00992D12"/>
    <w:rsid w:val="0099754F"/>
    <w:rsid w:val="009C670D"/>
    <w:rsid w:val="009D022D"/>
    <w:rsid w:val="009D21AA"/>
    <w:rsid w:val="009D2F0B"/>
    <w:rsid w:val="009D3B66"/>
    <w:rsid w:val="009D636B"/>
    <w:rsid w:val="009E2D78"/>
    <w:rsid w:val="009F0199"/>
    <w:rsid w:val="009F29C7"/>
    <w:rsid w:val="00A16137"/>
    <w:rsid w:val="00A244C8"/>
    <w:rsid w:val="00A42987"/>
    <w:rsid w:val="00A5298C"/>
    <w:rsid w:val="00A65E52"/>
    <w:rsid w:val="00A71B96"/>
    <w:rsid w:val="00A849FF"/>
    <w:rsid w:val="00AA1939"/>
    <w:rsid w:val="00AB7E5F"/>
    <w:rsid w:val="00AC49B2"/>
    <w:rsid w:val="00AD5196"/>
    <w:rsid w:val="00AE03AB"/>
    <w:rsid w:val="00AE3CEC"/>
    <w:rsid w:val="00AF0839"/>
    <w:rsid w:val="00AF0C61"/>
    <w:rsid w:val="00AF1753"/>
    <w:rsid w:val="00AF3A84"/>
    <w:rsid w:val="00AF753F"/>
    <w:rsid w:val="00B131FA"/>
    <w:rsid w:val="00B255DB"/>
    <w:rsid w:val="00B263D3"/>
    <w:rsid w:val="00B30C2B"/>
    <w:rsid w:val="00B34464"/>
    <w:rsid w:val="00B415EC"/>
    <w:rsid w:val="00B42F90"/>
    <w:rsid w:val="00B438F0"/>
    <w:rsid w:val="00B44089"/>
    <w:rsid w:val="00B56086"/>
    <w:rsid w:val="00B56491"/>
    <w:rsid w:val="00B72FA1"/>
    <w:rsid w:val="00B75EDC"/>
    <w:rsid w:val="00B854D9"/>
    <w:rsid w:val="00B93701"/>
    <w:rsid w:val="00B9654C"/>
    <w:rsid w:val="00BA0569"/>
    <w:rsid w:val="00BA68C0"/>
    <w:rsid w:val="00BB23A5"/>
    <w:rsid w:val="00BE025A"/>
    <w:rsid w:val="00BE1A4F"/>
    <w:rsid w:val="00BE24A0"/>
    <w:rsid w:val="00BE540E"/>
    <w:rsid w:val="00BF4D2D"/>
    <w:rsid w:val="00C1655A"/>
    <w:rsid w:val="00C2071A"/>
    <w:rsid w:val="00C2550E"/>
    <w:rsid w:val="00C31239"/>
    <w:rsid w:val="00C46ED2"/>
    <w:rsid w:val="00C51C76"/>
    <w:rsid w:val="00C6058E"/>
    <w:rsid w:val="00C7760E"/>
    <w:rsid w:val="00C8022F"/>
    <w:rsid w:val="00C9125C"/>
    <w:rsid w:val="00CB5F9A"/>
    <w:rsid w:val="00CB6354"/>
    <w:rsid w:val="00CB6BF7"/>
    <w:rsid w:val="00CC0CCF"/>
    <w:rsid w:val="00CC1B3A"/>
    <w:rsid w:val="00CC4061"/>
    <w:rsid w:val="00CD641C"/>
    <w:rsid w:val="00CD718C"/>
    <w:rsid w:val="00CF26F5"/>
    <w:rsid w:val="00CF4768"/>
    <w:rsid w:val="00CF5288"/>
    <w:rsid w:val="00D13085"/>
    <w:rsid w:val="00D23593"/>
    <w:rsid w:val="00D25758"/>
    <w:rsid w:val="00D32288"/>
    <w:rsid w:val="00D65CB3"/>
    <w:rsid w:val="00D7644F"/>
    <w:rsid w:val="00D76634"/>
    <w:rsid w:val="00D77FA8"/>
    <w:rsid w:val="00D86F24"/>
    <w:rsid w:val="00D94A9F"/>
    <w:rsid w:val="00D96333"/>
    <w:rsid w:val="00D96AB1"/>
    <w:rsid w:val="00DA175F"/>
    <w:rsid w:val="00DA52EA"/>
    <w:rsid w:val="00DB217C"/>
    <w:rsid w:val="00DC541D"/>
    <w:rsid w:val="00DC7809"/>
    <w:rsid w:val="00DD08F1"/>
    <w:rsid w:val="00DD0E4D"/>
    <w:rsid w:val="00DD3A82"/>
    <w:rsid w:val="00DD7BA6"/>
    <w:rsid w:val="00DE0C06"/>
    <w:rsid w:val="00DE60D9"/>
    <w:rsid w:val="00DE751F"/>
    <w:rsid w:val="00DF19EB"/>
    <w:rsid w:val="00DF5F11"/>
    <w:rsid w:val="00E00868"/>
    <w:rsid w:val="00E0265E"/>
    <w:rsid w:val="00E10471"/>
    <w:rsid w:val="00E12CCF"/>
    <w:rsid w:val="00E26556"/>
    <w:rsid w:val="00E37876"/>
    <w:rsid w:val="00E40BAE"/>
    <w:rsid w:val="00E43F1B"/>
    <w:rsid w:val="00E50C8B"/>
    <w:rsid w:val="00E74004"/>
    <w:rsid w:val="00E828AB"/>
    <w:rsid w:val="00EA36A3"/>
    <w:rsid w:val="00EA4C3A"/>
    <w:rsid w:val="00EC26E8"/>
    <w:rsid w:val="00EC2F55"/>
    <w:rsid w:val="00EC5EC5"/>
    <w:rsid w:val="00EE00AE"/>
    <w:rsid w:val="00EF1873"/>
    <w:rsid w:val="00EF2620"/>
    <w:rsid w:val="00EF26FF"/>
    <w:rsid w:val="00F04815"/>
    <w:rsid w:val="00F1052C"/>
    <w:rsid w:val="00F2326E"/>
    <w:rsid w:val="00F3568D"/>
    <w:rsid w:val="00F416F1"/>
    <w:rsid w:val="00F44023"/>
    <w:rsid w:val="00F506EB"/>
    <w:rsid w:val="00F5267D"/>
    <w:rsid w:val="00F6069E"/>
    <w:rsid w:val="00F62132"/>
    <w:rsid w:val="00F73231"/>
    <w:rsid w:val="00F736CD"/>
    <w:rsid w:val="00F82FB6"/>
    <w:rsid w:val="00F83A47"/>
    <w:rsid w:val="00F84461"/>
    <w:rsid w:val="00F95236"/>
    <w:rsid w:val="00FA7573"/>
    <w:rsid w:val="00FB0689"/>
    <w:rsid w:val="00FB39BF"/>
    <w:rsid w:val="00FB4569"/>
    <w:rsid w:val="00FD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73"/>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NormalWeb">
    <w:name w:val="Normal (Web)"/>
    <w:basedOn w:val="Normal"/>
    <w:uiPriority w:val="99"/>
    <w:unhideWhenUsed/>
    <w:rsid w:val="00F732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cmaintenance@v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maintenance@vcccd.ed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chelpdesk@vccc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8D880-E779-40FC-8554-33EB2104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rmules</cp:lastModifiedBy>
  <cp:revision>5</cp:revision>
  <cp:lastPrinted>2013-07-22T23:34:00Z</cp:lastPrinted>
  <dcterms:created xsi:type="dcterms:W3CDTF">2014-10-28T20:33:00Z</dcterms:created>
  <dcterms:modified xsi:type="dcterms:W3CDTF">2014-10-28T21:39:00Z</dcterms:modified>
</cp:coreProperties>
</file>