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8614"/>
      </w:tblGrid>
      <w:tr w:rsidR="0072692C" w14:paraId="23F3BA51" w14:textId="77777777" w:rsidTr="000D0C5A">
        <w:trPr>
          <w:trHeight w:val="4220"/>
        </w:trPr>
        <w:tc>
          <w:tcPr>
            <w:tcW w:w="5598" w:type="dxa"/>
          </w:tcPr>
          <w:p w14:paraId="0F5CD2AC" w14:textId="77777777" w:rsidR="0076504B" w:rsidRDefault="0076504B" w:rsidP="0076504B">
            <w:r>
              <w:rPr>
                <w:noProof/>
              </w:rPr>
              <mc:AlternateContent>
                <mc:Choice Requires="wps">
                  <w:drawing>
                    <wp:anchor distT="0" distB="0" distL="114300" distR="114300" simplePos="0" relativeHeight="251659264" behindDoc="0" locked="0" layoutInCell="1" allowOverlap="1" wp14:anchorId="61F5EB65" wp14:editId="325468CB">
                      <wp:simplePos x="0" y="0"/>
                      <wp:positionH relativeFrom="column">
                        <wp:posOffset>-65837</wp:posOffset>
                      </wp:positionH>
                      <wp:positionV relativeFrom="paragraph">
                        <wp:posOffset>-270662</wp:posOffset>
                      </wp:positionV>
                      <wp:extent cx="3562503" cy="2962605"/>
                      <wp:effectExtent l="0" t="0" r="38100" b="66675"/>
                      <wp:wrapNone/>
                      <wp:docPr id="1" name="Flowchart: Punched Tape 1"/>
                      <wp:cNvGraphicFramePr/>
                      <a:graphic xmlns:a="http://schemas.openxmlformats.org/drawingml/2006/main">
                        <a:graphicData uri="http://schemas.microsoft.com/office/word/2010/wordprocessingShape">
                          <wps:wsp>
                            <wps:cNvSpPr/>
                            <wps:spPr>
                              <a:xfrm>
                                <a:off x="0" y="0"/>
                                <a:ext cx="3562503" cy="296260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9430"/>
                                  <a:gd name="connsiteX1" fmla="*/ 2500 w 10000"/>
                                  <a:gd name="connsiteY1" fmla="*/ 2000 h 9430"/>
                                  <a:gd name="connsiteX2" fmla="*/ 5000 w 10000"/>
                                  <a:gd name="connsiteY2" fmla="*/ 1000 h 9430"/>
                                  <a:gd name="connsiteX3" fmla="*/ 7500 w 10000"/>
                                  <a:gd name="connsiteY3" fmla="*/ 0 h 9430"/>
                                  <a:gd name="connsiteX4" fmla="*/ 10000 w 10000"/>
                                  <a:gd name="connsiteY4" fmla="*/ 1000 h 9430"/>
                                  <a:gd name="connsiteX5" fmla="*/ 10000 w 10000"/>
                                  <a:gd name="connsiteY5" fmla="*/ 9000 h 9430"/>
                                  <a:gd name="connsiteX6" fmla="*/ 7500 w 10000"/>
                                  <a:gd name="connsiteY6" fmla="*/ 8000 h 9430"/>
                                  <a:gd name="connsiteX7" fmla="*/ 5000 w 10000"/>
                                  <a:gd name="connsiteY7" fmla="*/ 9000 h 9430"/>
                                  <a:gd name="connsiteX8" fmla="*/ 2535 w 10000"/>
                                  <a:gd name="connsiteY8" fmla="*/ 9415 h 9430"/>
                                  <a:gd name="connsiteX9" fmla="*/ 0 w 10000"/>
                                  <a:gd name="connsiteY9" fmla="*/ 9000 h 9430"/>
                                  <a:gd name="connsiteX10" fmla="*/ 0 w 10000"/>
                                  <a:gd name="connsiteY10" fmla="*/ 1000 h 9430"/>
                                  <a:gd name="connsiteX0" fmla="*/ 0 w 10000"/>
                                  <a:gd name="connsiteY0" fmla="*/ 1060 h 9885"/>
                                  <a:gd name="connsiteX1" fmla="*/ 2500 w 10000"/>
                                  <a:gd name="connsiteY1" fmla="*/ 2121 h 9885"/>
                                  <a:gd name="connsiteX2" fmla="*/ 5000 w 10000"/>
                                  <a:gd name="connsiteY2" fmla="*/ 1060 h 9885"/>
                                  <a:gd name="connsiteX3" fmla="*/ 7500 w 10000"/>
                                  <a:gd name="connsiteY3" fmla="*/ 0 h 9885"/>
                                  <a:gd name="connsiteX4" fmla="*/ 10000 w 10000"/>
                                  <a:gd name="connsiteY4" fmla="*/ 1060 h 9885"/>
                                  <a:gd name="connsiteX5" fmla="*/ 10000 w 10000"/>
                                  <a:gd name="connsiteY5" fmla="*/ 9544 h 9885"/>
                                  <a:gd name="connsiteX6" fmla="*/ 7500 w 10000"/>
                                  <a:gd name="connsiteY6" fmla="*/ 8484 h 9885"/>
                                  <a:gd name="connsiteX7" fmla="*/ 5000 w 10000"/>
                                  <a:gd name="connsiteY7" fmla="*/ 9544 h 9885"/>
                                  <a:gd name="connsiteX8" fmla="*/ 2553 w 10000"/>
                                  <a:gd name="connsiteY8" fmla="*/ 9784 h 9885"/>
                                  <a:gd name="connsiteX9" fmla="*/ 0 w 10000"/>
                                  <a:gd name="connsiteY9" fmla="*/ 9544 h 9885"/>
                                  <a:gd name="connsiteX10" fmla="*/ 0 w 10000"/>
                                  <a:gd name="connsiteY10" fmla="*/ 1060 h 9885"/>
                                  <a:gd name="connsiteX0" fmla="*/ 0 w 10000"/>
                                  <a:gd name="connsiteY0" fmla="*/ 1072 h 10036"/>
                                  <a:gd name="connsiteX1" fmla="*/ 2500 w 10000"/>
                                  <a:gd name="connsiteY1" fmla="*/ 2146 h 10036"/>
                                  <a:gd name="connsiteX2" fmla="*/ 5000 w 10000"/>
                                  <a:gd name="connsiteY2" fmla="*/ 1072 h 10036"/>
                                  <a:gd name="connsiteX3" fmla="*/ 7500 w 10000"/>
                                  <a:gd name="connsiteY3" fmla="*/ 0 h 10036"/>
                                  <a:gd name="connsiteX4" fmla="*/ 10000 w 10000"/>
                                  <a:gd name="connsiteY4" fmla="*/ 1072 h 10036"/>
                                  <a:gd name="connsiteX5" fmla="*/ 10000 w 10000"/>
                                  <a:gd name="connsiteY5" fmla="*/ 9655 h 10036"/>
                                  <a:gd name="connsiteX6" fmla="*/ 7500 w 10000"/>
                                  <a:gd name="connsiteY6" fmla="*/ 8583 h 10036"/>
                                  <a:gd name="connsiteX7" fmla="*/ 5000 w 10000"/>
                                  <a:gd name="connsiteY7" fmla="*/ 9655 h 10036"/>
                                  <a:gd name="connsiteX8" fmla="*/ 2553 w 10000"/>
                                  <a:gd name="connsiteY8" fmla="*/ 9898 h 10036"/>
                                  <a:gd name="connsiteX9" fmla="*/ 0 w 10000"/>
                                  <a:gd name="connsiteY9" fmla="*/ 9716 h 10036"/>
                                  <a:gd name="connsiteX10" fmla="*/ 0 w 10000"/>
                                  <a:gd name="connsiteY10" fmla="*/ 1072 h 10036"/>
                                  <a:gd name="connsiteX0" fmla="*/ 0 w 10000"/>
                                  <a:gd name="connsiteY0" fmla="*/ 1072 h 9898"/>
                                  <a:gd name="connsiteX1" fmla="*/ 2500 w 10000"/>
                                  <a:gd name="connsiteY1" fmla="*/ 2146 h 9898"/>
                                  <a:gd name="connsiteX2" fmla="*/ 5000 w 10000"/>
                                  <a:gd name="connsiteY2" fmla="*/ 1072 h 9898"/>
                                  <a:gd name="connsiteX3" fmla="*/ 7500 w 10000"/>
                                  <a:gd name="connsiteY3" fmla="*/ 0 h 9898"/>
                                  <a:gd name="connsiteX4" fmla="*/ 10000 w 10000"/>
                                  <a:gd name="connsiteY4" fmla="*/ 1072 h 9898"/>
                                  <a:gd name="connsiteX5" fmla="*/ 10000 w 10000"/>
                                  <a:gd name="connsiteY5" fmla="*/ 9655 h 9898"/>
                                  <a:gd name="connsiteX6" fmla="*/ 7500 w 10000"/>
                                  <a:gd name="connsiteY6" fmla="*/ 8583 h 9898"/>
                                  <a:gd name="connsiteX7" fmla="*/ 5000 w 10000"/>
                                  <a:gd name="connsiteY7" fmla="*/ 9655 h 9898"/>
                                  <a:gd name="connsiteX8" fmla="*/ 2553 w 10000"/>
                                  <a:gd name="connsiteY8" fmla="*/ 9898 h 9898"/>
                                  <a:gd name="connsiteX9" fmla="*/ 0 w 10000"/>
                                  <a:gd name="connsiteY9" fmla="*/ 9716 h 9898"/>
                                  <a:gd name="connsiteX10" fmla="*/ 0 w 10000"/>
                                  <a:gd name="connsiteY10" fmla="*/ 1072 h 9898"/>
                                  <a:gd name="connsiteX0" fmla="*/ 0 w 10000"/>
                                  <a:gd name="connsiteY0" fmla="*/ 1083 h 10041"/>
                                  <a:gd name="connsiteX1" fmla="*/ 2500 w 10000"/>
                                  <a:gd name="connsiteY1" fmla="*/ 2168 h 10041"/>
                                  <a:gd name="connsiteX2" fmla="*/ 5000 w 10000"/>
                                  <a:gd name="connsiteY2" fmla="*/ 1083 h 10041"/>
                                  <a:gd name="connsiteX3" fmla="*/ 7500 w 10000"/>
                                  <a:gd name="connsiteY3" fmla="*/ 0 h 10041"/>
                                  <a:gd name="connsiteX4" fmla="*/ 10000 w 10000"/>
                                  <a:gd name="connsiteY4" fmla="*/ 1083 h 10041"/>
                                  <a:gd name="connsiteX5" fmla="*/ 10000 w 10000"/>
                                  <a:gd name="connsiteY5" fmla="*/ 9754 h 10041"/>
                                  <a:gd name="connsiteX6" fmla="*/ 7500 w 10000"/>
                                  <a:gd name="connsiteY6" fmla="*/ 8671 h 10041"/>
                                  <a:gd name="connsiteX7" fmla="*/ 5000 w 10000"/>
                                  <a:gd name="connsiteY7" fmla="*/ 9754 h 10041"/>
                                  <a:gd name="connsiteX8" fmla="*/ 2553 w 10000"/>
                                  <a:gd name="connsiteY8" fmla="*/ 10000 h 10041"/>
                                  <a:gd name="connsiteX9" fmla="*/ 0 w 10000"/>
                                  <a:gd name="connsiteY9" fmla="*/ 9816 h 10041"/>
                                  <a:gd name="connsiteX10" fmla="*/ 0 w 10000"/>
                                  <a:gd name="connsiteY10" fmla="*/ 1083 h 10041"/>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754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161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9835"/>
                                  <a:gd name="connsiteX1" fmla="*/ 2500 w 10000"/>
                                  <a:gd name="connsiteY1" fmla="*/ 2168 h 9835"/>
                                  <a:gd name="connsiteX2" fmla="*/ 5000 w 10000"/>
                                  <a:gd name="connsiteY2" fmla="*/ 1083 h 9835"/>
                                  <a:gd name="connsiteX3" fmla="*/ 7500 w 10000"/>
                                  <a:gd name="connsiteY3" fmla="*/ 0 h 9835"/>
                                  <a:gd name="connsiteX4" fmla="*/ 10000 w 10000"/>
                                  <a:gd name="connsiteY4" fmla="*/ 1083 h 9835"/>
                                  <a:gd name="connsiteX5" fmla="*/ 10000 w 10000"/>
                                  <a:gd name="connsiteY5" fmla="*/ 9754 h 9835"/>
                                  <a:gd name="connsiteX6" fmla="*/ 7500 w 10000"/>
                                  <a:gd name="connsiteY6" fmla="*/ 8671 h 9835"/>
                                  <a:gd name="connsiteX7" fmla="*/ 5000 w 10000"/>
                                  <a:gd name="connsiteY7" fmla="*/ 9161 h 9835"/>
                                  <a:gd name="connsiteX8" fmla="*/ 2553 w 10000"/>
                                  <a:gd name="connsiteY8" fmla="*/ 9100 h 9835"/>
                                  <a:gd name="connsiteX9" fmla="*/ 0 w 10000"/>
                                  <a:gd name="connsiteY9" fmla="*/ 9816 h 9835"/>
                                  <a:gd name="connsiteX10" fmla="*/ 0 w 10000"/>
                                  <a:gd name="connsiteY10" fmla="*/ 1083 h 9835"/>
                                  <a:gd name="connsiteX0" fmla="*/ 0 w 10000"/>
                                  <a:gd name="connsiteY0" fmla="*/ 1101 h 9981"/>
                                  <a:gd name="connsiteX1" fmla="*/ 2500 w 10000"/>
                                  <a:gd name="connsiteY1" fmla="*/ 2204 h 9981"/>
                                  <a:gd name="connsiteX2" fmla="*/ 5000 w 10000"/>
                                  <a:gd name="connsiteY2" fmla="*/ 1101 h 9981"/>
                                  <a:gd name="connsiteX3" fmla="*/ 7500 w 10000"/>
                                  <a:gd name="connsiteY3" fmla="*/ 0 h 9981"/>
                                  <a:gd name="connsiteX4" fmla="*/ 10000 w 10000"/>
                                  <a:gd name="connsiteY4" fmla="*/ 1101 h 9981"/>
                                  <a:gd name="connsiteX5" fmla="*/ 10000 w 10000"/>
                                  <a:gd name="connsiteY5" fmla="*/ 9918 h 9981"/>
                                  <a:gd name="connsiteX6" fmla="*/ 7500 w 10000"/>
                                  <a:gd name="connsiteY6" fmla="*/ 8816 h 9981"/>
                                  <a:gd name="connsiteX7" fmla="*/ 5000 w 10000"/>
                                  <a:gd name="connsiteY7" fmla="*/ 9315 h 9981"/>
                                  <a:gd name="connsiteX8" fmla="*/ 2553 w 10000"/>
                                  <a:gd name="connsiteY8" fmla="*/ 9253 h 9981"/>
                                  <a:gd name="connsiteX9" fmla="*/ 0 w 10000"/>
                                  <a:gd name="connsiteY9" fmla="*/ 9981 h 9981"/>
                                  <a:gd name="connsiteX10" fmla="*/ 0 w 10000"/>
                                  <a:gd name="connsiteY10" fmla="*/ 1101 h 9981"/>
                                  <a:gd name="connsiteX0" fmla="*/ 0 w 10000"/>
                                  <a:gd name="connsiteY0" fmla="*/ 1103 h 10000"/>
                                  <a:gd name="connsiteX1" fmla="*/ 2500 w 10000"/>
                                  <a:gd name="connsiteY1" fmla="*/ 2208 h 10000"/>
                                  <a:gd name="connsiteX2" fmla="*/ 5000 w 10000"/>
                                  <a:gd name="connsiteY2" fmla="*/ 1103 h 10000"/>
                                  <a:gd name="connsiteX3" fmla="*/ 7500 w 10000"/>
                                  <a:gd name="connsiteY3" fmla="*/ 0 h 10000"/>
                                  <a:gd name="connsiteX4" fmla="*/ 10000 w 10000"/>
                                  <a:gd name="connsiteY4" fmla="*/ 1103 h 10000"/>
                                  <a:gd name="connsiteX5" fmla="*/ 10000 w 10000"/>
                                  <a:gd name="connsiteY5" fmla="*/ 9937 h 10000"/>
                                  <a:gd name="connsiteX6" fmla="*/ 7500 w 10000"/>
                                  <a:gd name="connsiteY6" fmla="*/ 8833 h 10000"/>
                                  <a:gd name="connsiteX7" fmla="*/ 5000 w 10000"/>
                                  <a:gd name="connsiteY7" fmla="*/ 9333 h 10000"/>
                                  <a:gd name="connsiteX8" fmla="*/ 2553 w 10000"/>
                                  <a:gd name="connsiteY8" fmla="*/ 9271 h 10000"/>
                                  <a:gd name="connsiteX9" fmla="*/ 0 w 10000"/>
                                  <a:gd name="connsiteY9" fmla="*/ 10000 h 10000"/>
                                  <a:gd name="connsiteX10" fmla="*/ 0 w 10000"/>
                                  <a:gd name="connsiteY10" fmla="*/ 1103 h 10000"/>
                                  <a:gd name="connsiteX0" fmla="*/ 0 w 10000"/>
                                  <a:gd name="connsiteY0" fmla="*/ 1103 h 9937"/>
                                  <a:gd name="connsiteX1" fmla="*/ 2500 w 10000"/>
                                  <a:gd name="connsiteY1" fmla="*/ 2208 h 9937"/>
                                  <a:gd name="connsiteX2" fmla="*/ 5000 w 10000"/>
                                  <a:gd name="connsiteY2" fmla="*/ 1103 h 9937"/>
                                  <a:gd name="connsiteX3" fmla="*/ 7500 w 10000"/>
                                  <a:gd name="connsiteY3" fmla="*/ 0 h 9937"/>
                                  <a:gd name="connsiteX4" fmla="*/ 10000 w 10000"/>
                                  <a:gd name="connsiteY4" fmla="*/ 1103 h 9937"/>
                                  <a:gd name="connsiteX5" fmla="*/ 10000 w 10000"/>
                                  <a:gd name="connsiteY5" fmla="*/ 9937 h 9937"/>
                                  <a:gd name="connsiteX6" fmla="*/ 7500 w 10000"/>
                                  <a:gd name="connsiteY6" fmla="*/ 8833 h 9937"/>
                                  <a:gd name="connsiteX7" fmla="*/ 5000 w 10000"/>
                                  <a:gd name="connsiteY7" fmla="*/ 9333 h 9937"/>
                                  <a:gd name="connsiteX8" fmla="*/ 2553 w 10000"/>
                                  <a:gd name="connsiteY8" fmla="*/ 9271 h 9937"/>
                                  <a:gd name="connsiteX9" fmla="*/ 0 w 10000"/>
                                  <a:gd name="connsiteY9" fmla="*/ 9583 h 9937"/>
                                  <a:gd name="connsiteX10" fmla="*/ 0 w 10000"/>
                                  <a:gd name="connsiteY10" fmla="*/ 1103 h 9937"/>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644 h 10000"/>
                                  <a:gd name="connsiteX10" fmla="*/ 0 w 10000"/>
                                  <a:gd name="connsiteY10" fmla="*/ 1110 h 10000"/>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036 h 10000"/>
                                  <a:gd name="connsiteX10" fmla="*/ 0 w 10000"/>
                                  <a:gd name="connsiteY10" fmla="*/ 1110 h 10000"/>
                                  <a:gd name="connsiteX0" fmla="*/ 0 w 10000"/>
                                  <a:gd name="connsiteY0" fmla="*/ 1110 h 9413"/>
                                  <a:gd name="connsiteX1" fmla="*/ 2500 w 10000"/>
                                  <a:gd name="connsiteY1" fmla="*/ 2222 h 9413"/>
                                  <a:gd name="connsiteX2" fmla="*/ 5000 w 10000"/>
                                  <a:gd name="connsiteY2" fmla="*/ 1110 h 9413"/>
                                  <a:gd name="connsiteX3" fmla="*/ 7500 w 10000"/>
                                  <a:gd name="connsiteY3" fmla="*/ 0 h 9413"/>
                                  <a:gd name="connsiteX4" fmla="*/ 10000 w 10000"/>
                                  <a:gd name="connsiteY4" fmla="*/ 1110 h 9413"/>
                                  <a:gd name="connsiteX5" fmla="*/ 10000 w 10000"/>
                                  <a:gd name="connsiteY5" fmla="*/ 9245 h 9413"/>
                                  <a:gd name="connsiteX6" fmla="*/ 7500 w 10000"/>
                                  <a:gd name="connsiteY6" fmla="*/ 8889 h 9413"/>
                                  <a:gd name="connsiteX7" fmla="*/ 5000 w 10000"/>
                                  <a:gd name="connsiteY7" fmla="*/ 9392 h 9413"/>
                                  <a:gd name="connsiteX8" fmla="*/ 2553 w 10000"/>
                                  <a:gd name="connsiteY8" fmla="*/ 9330 h 9413"/>
                                  <a:gd name="connsiteX9" fmla="*/ 0 w 10000"/>
                                  <a:gd name="connsiteY9" fmla="*/ 9036 h 9413"/>
                                  <a:gd name="connsiteX10" fmla="*/ 0 w 10000"/>
                                  <a:gd name="connsiteY10" fmla="*/ 1110 h 9413"/>
                                  <a:gd name="connsiteX0" fmla="*/ 0 w 10000"/>
                                  <a:gd name="connsiteY0" fmla="*/ 1179 h 10025"/>
                                  <a:gd name="connsiteX1" fmla="*/ 2500 w 10000"/>
                                  <a:gd name="connsiteY1" fmla="*/ 2361 h 10025"/>
                                  <a:gd name="connsiteX2" fmla="*/ 5000 w 10000"/>
                                  <a:gd name="connsiteY2" fmla="*/ 1179 h 10025"/>
                                  <a:gd name="connsiteX3" fmla="*/ 7500 w 10000"/>
                                  <a:gd name="connsiteY3" fmla="*/ 0 h 10025"/>
                                  <a:gd name="connsiteX4" fmla="*/ 10000 w 10000"/>
                                  <a:gd name="connsiteY4" fmla="*/ 1179 h 10025"/>
                                  <a:gd name="connsiteX5" fmla="*/ 10000 w 10000"/>
                                  <a:gd name="connsiteY5" fmla="*/ 9822 h 10025"/>
                                  <a:gd name="connsiteX6" fmla="*/ 7500 w 10000"/>
                                  <a:gd name="connsiteY6" fmla="*/ 9443 h 10025"/>
                                  <a:gd name="connsiteX7" fmla="*/ 5000 w 10000"/>
                                  <a:gd name="connsiteY7" fmla="*/ 9978 h 10025"/>
                                  <a:gd name="connsiteX8" fmla="*/ 3788 w 10000"/>
                                  <a:gd name="connsiteY8" fmla="*/ 10000 h 10025"/>
                                  <a:gd name="connsiteX9" fmla="*/ 0 w 10000"/>
                                  <a:gd name="connsiteY9" fmla="*/ 9599 h 10025"/>
                                  <a:gd name="connsiteX10" fmla="*/ 0 w 10000"/>
                                  <a:gd name="connsiteY10" fmla="*/ 1179 h 10025"/>
                                  <a:gd name="connsiteX0" fmla="*/ 0 w 10000"/>
                                  <a:gd name="connsiteY0" fmla="*/ 1179 h 10037"/>
                                  <a:gd name="connsiteX1" fmla="*/ 2500 w 10000"/>
                                  <a:gd name="connsiteY1" fmla="*/ 2361 h 10037"/>
                                  <a:gd name="connsiteX2" fmla="*/ 5000 w 10000"/>
                                  <a:gd name="connsiteY2" fmla="*/ 1179 h 10037"/>
                                  <a:gd name="connsiteX3" fmla="*/ 7500 w 10000"/>
                                  <a:gd name="connsiteY3" fmla="*/ 0 h 10037"/>
                                  <a:gd name="connsiteX4" fmla="*/ 10000 w 10000"/>
                                  <a:gd name="connsiteY4" fmla="*/ 1179 h 10037"/>
                                  <a:gd name="connsiteX5" fmla="*/ 10000 w 10000"/>
                                  <a:gd name="connsiteY5" fmla="*/ 9822 h 10037"/>
                                  <a:gd name="connsiteX6" fmla="*/ 7500 w 10000"/>
                                  <a:gd name="connsiteY6" fmla="*/ 9443 h 10037"/>
                                  <a:gd name="connsiteX7" fmla="*/ 5000 w 10000"/>
                                  <a:gd name="connsiteY7" fmla="*/ 9978 h 10037"/>
                                  <a:gd name="connsiteX8" fmla="*/ 3770 w 10000"/>
                                  <a:gd name="connsiteY8" fmla="*/ 10025 h 10037"/>
                                  <a:gd name="connsiteX9" fmla="*/ 0 w 10000"/>
                                  <a:gd name="connsiteY9" fmla="*/ 9599 h 10037"/>
                                  <a:gd name="connsiteX10" fmla="*/ 0 w 10000"/>
                                  <a:gd name="connsiteY10" fmla="*/ 1179 h 10037"/>
                                  <a:gd name="connsiteX0" fmla="*/ 0 w 10000"/>
                                  <a:gd name="connsiteY0" fmla="*/ 645 h 9503"/>
                                  <a:gd name="connsiteX1" fmla="*/ 2500 w 10000"/>
                                  <a:gd name="connsiteY1" fmla="*/ 1827 h 9503"/>
                                  <a:gd name="connsiteX2" fmla="*/ 5000 w 10000"/>
                                  <a:gd name="connsiteY2" fmla="*/ 645 h 9503"/>
                                  <a:gd name="connsiteX3" fmla="*/ 7500 w 10000"/>
                                  <a:gd name="connsiteY3" fmla="*/ 1 h 9503"/>
                                  <a:gd name="connsiteX4" fmla="*/ 10000 w 10000"/>
                                  <a:gd name="connsiteY4" fmla="*/ 645 h 9503"/>
                                  <a:gd name="connsiteX5" fmla="*/ 10000 w 10000"/>
                                  <a:gd name="connsiteY5" fmla="*/ 9288 h 9503"/>
                                  <a:gd name="connsiteX6" fmla="*/ 7500 w 10000"/>
                                  <a:gd name="connsiteY6" fmla="*/ 8909 h 9503"/>
                                  <a:gd name="connsiteX7" fmla="*/ 5000 w 10000"/>
                                  <a:gd name="connsiteY7" fmla="*/ 9444 h 9503"/>
                                  <a:gd name="connsiteX8" fmla="*/ 3770 w 10000"/>
                                  <a:gd name="connsiteY8" fmla="*/ 9491 h 9503"/>
                                  <a:gd name="connsiteX9" fmla="*/ 0 w 10000"/>
                                  <a:gd name="connsiteY9" fmla="*/ 9065 h 9503"/>
                                  <a:gd name="connsiteX10" fmla="*/ 0 w 10000"/>
                                  <a:gd name="connsiteY10" fmla="*/ 645 h 9503"/>
                                  <a:gd name="connsiteX0" fmla="*/ 0 w 10000"/>
                                  <a:gd name="connsiteY0" fmla="*/ 698 h 10019"/>
                                  <a:gd name="connsiteX1" fmla="*/ 2500 w 10000"/>
                                  <a:gd name="connsiteY1" fmla="*/ 1942 h 10019"/>
                                  <a:gd name="connsiteX2" fmla="*/ 5071 w 10000"/>
                                  <a:gd name="connsiteY2" fmla="*/ 1096 h 10019"/>
                                  <a:gd name="connsiteX3" fmla="*/ 7500 w 10000"/>
                                  <a:gd name="connsiteY3" fmla="*/ 20 h 10019"/>
                                  <a:gd name="connsiteX4" fmla="*/ 10000 w 10000"/>
                                  <a:gd name="connsiteY4" fmla="*/ 698 h 10019"/>
                                  <a:gd name="connsiteX5" fmla="*/ 10000 w 10000"/>
                                  <a:gd name="connsiteY5" fmla="*/ 9793 h 10019"/>
                                  <a:gd name="connsiteX6" fmla="*/ 7500 w 10000"/>
                                  <a:gd name="connsiteY6" fmla="*/ 9394 h 10019"/>
                                  <a:gd name="connsiteX7" fmla="*/ 5000 w 10000"/>
                                  <a:gd name="connsiteY7" fmla="*/ 9957 h 10019"/>
                                  <a:gd name="connsiteX8" fmla="*/ 3770 w 10000"/>
                                  <a:gd name="connsiteY8" fmla="*/ 10006 h 10019"/>
                                  <a:gd name="connsiteX9" fmla="*/ 0 w 10000"/>
                                  <a:gd name="connsiteY9" fmla="*/ 9558 h 10019"/>
                                  <a:gd name="connsiteX10" fmla="*/ 0 w 10000"/>
                                  <a:gd name="connsiteY10" fmla="*/ 698 h 10019"/>
                                  <a:gd name="connsiteX0" fmla="*/ 0 w 10000"/>
                                  <a:gd name="connsiteY0" fmla="*/ 529 h 9850"/>
                                  <a:gd name="connsiteX1" fmla="*/ 2500 w 10000"/>
                                  <a:gd name="connsiteY1" fmla="*/ 1773 h 9850"/>
                                  <a:gd name="connsiteX2" fmla="*/ 5071 w 10000"/>
                                  <a:gd name="connsiteY2" fmla="*/ 927 h 9850"/>
                                  <a:gd name="connsiteX3" fmla="*/ 7465 w 10000"/>
                                  <a:gd name="connsiteY3" fmla="*/ 62 h 9850"/>
                                  <a:gd name="connsiteX4" fmla="*/ 10000 w 10000"/>
                                  <a:gd name="connsiteY4" fmla="*/ 529 h 9850"/>
                                  <a:gd name="connsiteX5" fmla="*/ 10000 w 10000"/>
                                  <a:gd name="connsiteY5" fmla="*/ 9624 h 9850"/>
                                  <a:gd name="connsiteX6" fmla="*/ 7500 w 10000"/>
                                  <a:gd name="connsiteY6" fmla="*/ 9225 h 9850"/>
                                  <a:gd name="connsiteX7" fmla="*/ 5000 w 10000"/>
                                  <a:gd name="connsiteY7" fmla="*/ 9788 h 9850"/>
                                  <a:gd name="connsiteX8" fmla="*/ 3770 w 10000"/>
                                  <a:gd name="connsiteY8" fmla="*/ 9837 h 9850"/>
                                  <a:gd name="connsiteX9" fmla="*/ 0 w 10000"/>
                                  <a:gd name="connsiteY9" fmla="*/ 9389 h 9850"/>
                                  <a:gd name="connsiteX10" fmla="*/ 0 w 10000"/>
                                  <a:gd name="connsiteY10" fmla="*/ 529 h 9850"/>
                                  <a:gd name="connsiteX0" fmla="*/ 0 w 10000"/>
                                  <a:gd name="connsiteY0" fmla="*/ 823 h 10001"/>
                                  <a:gd name="connsiteX1" fmla="*/ 2500 w 10000"/>
                                  <a:gd name="connsiteY1" fmla="*/ 1800 h 10001"/>
                                  <a:gd name="connsiteX2" fmla="*/ 5071 w 10000"/>
                                  <a:gd name="connsiteY2" fmla="*/ 941 h 10001"/>
                                  <a:gd name="connsiteX3" fmla="*/ 7465 w 10000"/>
                                  <a:gd name="connsiteY3" fmla="*/ 63 h 10001"/>
                                  <a:gd name="connsiteX4" fmla="*/ 10000 w 10000"/>
                                  <a:gd name="connsiteY4" fmla="*/ 537 h 10001"/>
                                  <a:gd name="connsiteX5" fmla="*/ 10000 w 10000"/>
                                  <a:gd name="connsiteY5" fmla="*/ 9771 h 10001"/>
                                  <a:gd name="connsiteX6" fmla="*/ 7500 w 10000"/>
                                  <a:gd name="connsiteY6" fmla="*/ 9365 h 10001"/>
                                  <a:gd name="connsiteX7" fmla="*/ 5000 w 10000"/>
                                  <a:gd name="connsiteY7" fmla="*/ 9937 h 10001"/>
                                  <a:gd name="connsiteX8" fmla="*/ 3770 w 10000"/>
                                  <a:gd name="connsiteY8" fmla="*/ 9987 h 10001"/>
                                  <a:gd name="connsiteX9" fmla="*/ 0 w 10000"/>
                                  <a:gd name="connsiteY9" fmla="*/ 9532 h 10001"/>
                                  <a:gd name="connsiteX10" fmla="*/ 0 w 10000"/>
                                  <a:gd name="connsiteY10" fmla="*/ 823 h 10001"/>
                                  <a:gd name="connsiteX0" fmla="*/ 0 w 10000"/>
                                  <a:gd name="connsiteY0" fmla="*/ 703 h 9881"/>
                                  <a:gd name="connsiteX1" fmla="*/ 2500 w 10000"/>
                                  <a:gd name="connsiteY1" fmla="*/ 1680 h 9881"/>
                                  <a:gd name="connsiteX2" fmla="*/ 5071 w 10000"/>
                                  <a:gd name="connsiteY2" fmla="*/ 821 h 9881"/>
                                  <a:gd name="connsiteX3" fmla="*/ 7447 w 10000"/>
                                  <a:gd name="connsiteY3" fmla="*/ 157 h 9881"/>
                                  <a:gd name="connsiteX4" fmla="*/ 10000 w 10000"/>
                                  <a:gd name="connsiteY4" fmla="*/ 417 h 9881"/>
                                  <a:gd name="connsiteX5" fmla="*/ 10000 w 10000"/>
                                  <a:gd name="connsiteY5" fmla="*/ 9651 h 9881"/>
                                  <a:gd name="connsiteX6" fmla="*/ 7500 w 10000"/>
                                  <a:gd name="connsiteY6" fmla="*/ 9245 h 9881"/>
                                  <a:gd name="connsiteX7" fmla="*/ 5000 w 10000"/>
                                  <a:gd name="connsiteY7" fmla="*/ 9817 h 9881"/>
                                  <a:gd name="connsiteX8" fmla="*/ 3770 w 10000"/>
                                  <a:gd name="connsiteY8" fmla="*/ 9867 h 9881"/>
                                  <a:gd name="connsiteX9" fmla="*/ 0 w 10000"/>
                                  <a:gd name="connsiteY9" fmla="*/ 9412 h 9881"/>
                                  <a:gd name="connsiteX10" fmla="*/ 0 w 10000"/>
                                  <a:gd name="connsiteY10" fmla="*/ 703 h 9881"/>
                                  <a:gd name="connsiteX0" fmla="*/ 0 w 10000"/>
                                  <a:gd name="connsiteY0" fmla="*/ 656 h 9944"/>
                                  <a:gd name="connsiteX1" fmla="*/ 2500 w 10000"/>
                                  <a:gd name="connsiteY1" fmla="*/ 1645 h 9944"/>
                                  <a:gd name="connsiteX2" fmla="*/ 5071 w 10000"/>
                                  <a:gd name="connsiteY2" fmla="*/ 776 h 9944"/>
                                  <a:gd name="connsiteX3" fmla="*/ 7447 w 10000"/>
                                  <a:gd name="connsiteY3" fmla="*/ 104 h 9944"/>
                                  <a:gd name="connsiteX4" fmla="*/ 10000 w 10000"/>
                                  <a:gd name="connsiteY4" fmla="*/ 463 h 9944"/>
                                  <a:gd name="connsiteX5" fmla="*/ 10000 w 10000"/>
                                  <a:gd name="connsiteY5" fmla="*/ 9712 h 9944"/>
                                  <a:gd name="connsiteX6" fmla="*/ 7500 w 10000"/>
                                  <a:gd name="connsiteY6" fmla="*/ 9301 h 9944"/>
                                  <a:gd name="connsiteX7" fmla="*/ 5000 w 10000"/>
                                  <a:gd name="connsiteY7" fmla="*/ 9880 h 9944"/>
                                  <a:gd name="connsiteX8" fmla="*/ 3770 w 10000"/>
                                  <a:gd name="connsiteY8" fmla="*/ 9931 h 9944"/>
                                  <a:gd name="connsiteX9" fmla="*/ 0 w 10000"/>
                                  <a:gd name="connsiteY9" fmla="*/ 9470 h 9944"/>
                                  <a:gd name="connsiteX10" fmla="*/ 0 w 10000"/>
                                  <a:gd name="connsiteY10" fmla="*/ 656 h 9944"/>
                                  <a:gd name="connsiteX0" fmla="*/ 0 w 10045"/>
                                  <a:gd name="connsiteY0" fmla="*/ 403 h 9743"/>
                                  <a:gd name="connsiteX1" fmla="*/ 2500 w 10045"/>
                                  <a:gd name="connsiteY1" fmla="*/ 1397 h 9743"/>
                                  <a:gd name="connsiteX2" fmla="*/ 5071 w 10045"/>
                                  <a:gd name="connsiteY2" fmla="*/ 523 h 9743"/>
                                  <a:gd name="connsiteX3" fmla="*/ 9458 w 10045"/>
                                  <a:gd name="connsiteY3" fmla="*/ 865 h 9743"/>
                                  <a:gd name="connsiteX4" fmla="*/ 10000 w 10045"/>
                                  <a:gd name="connsiteY4" fmla="*/ 209 h 9743"/>
                                  <a:gd name="connsiteX5" fmla="*/ 10000 w 10045"/>
                                  <a:gd name="connsiteY5" fmla="*/ 9510 h 9743"/>
                                  <a:gd name="connsiteX6" fmla="*/ 7500 w 10045"/>
                                  <a:gd name="connsiteY6" fmla="*/ 9096 h 9743"/>
                                  <a:gd name="connsiteX7" fmla="*/ 5000 w 10045"/>
                                  <a:gd name="connsiteY7" fmla="*/ 9679 h 9743"/>
                                  <a:gd name="connsiteX8" fmla="*/ 3770 w 10045"/>
                                  <a:gd name="connsiteY8" fmla="*/ 9730 h 9743"/>
                                  <a:gd name="connsiteX9" fmla="*/ 0 w 10045"/>
                                  <a:gd name="connsiteY9" fmla="*/ 9266 h 9743"/>
                                  <a:gd name="connsiteX10" fmla="*/ 0 w 10045"/>
                                  <a:gd name="connsiteY10" fmla="*/ 403 h 9743"/>
                                  <a:gd name="connsiteX0" fmla="*/ 0 w 10000"/>
                                  <a:gd name="connsiteY0" fmla="*/ 414 h 10001"/>
                                  <a:gd name="connsiteX1" fmla="*/ 2524 w 10000"/>
                                  <a:gd name="connsiteY1" fmla="*/ 1235 h 10001"/>
                                  <a:gd name="connsiteX2" fmla="*/ 5048 w 10000"/>
                                  <a:gd name="connsiteY2" fmla="*/ 537 h 10001"/>
                                  <a:gd name="connsiteX3" fmla="*/ 9416 w 10000"/>
                                  <a:gd name="connsiteY3" fmla="*/ 888 h 10001"/>
                                  <a:gd name="connsiteX4" fmla="*/ 9955 w 10000"/>
                                  <a:gd name="connsiteY4" fmla="*/ 215 h 10001"/>
                                  <a:gd name="connsiteX5" fmla="*/ 9955 w 10000"/>
                                  <a:gd name="connsiteY5" fmla="*/ 9761 h 10001"/>
                                  <a:gd name="connsiteX6" fmla="*/ 7466 w 10000"/>
                                  <a:gd name="connsiteY6" fmla="*/ 9336 h 10001"/>
                                  <a:gd name="connsiteX7" fmla="*/ 4978 w 10000"/>
                                  <a:gd name="connsiteY7" fmla="*/ 9934 h 10001"/>
                                  <a:gd name="connsiteX8" fmla="*/ 3753 w 10000"/>
                                  <a:gd name="connsiteY8" fmla="*/ 9987 h 10001"/>
                                  <a:gd name="connsiteX9" fmla="*/ 0 w 10000"/>
                                  <a:gd name="connsiteY9" fmla="*/ 9510 h 10001"/>
                                  <a:gd name="connsiteX10" fmla="*/ 0 w 10000"/>
                                  <a:gd name="connsiteY10" fmla="*/ 414 h 10001"/>
                                  <a:gd name="connsiteX0" fmla="*/ 0 w 10000"/>
                                  <a:gd name="connsiteY0" fmla="*/ 414 h 9934"/>
                                  <a:gd name="connsiteX1" fmla="*/ 2524 w 10000"/>
                                  <a:gd name="connsiteY1" fmla="*/ 1235 h 9934"/>
                                  <a:gd name="connsiteX2" fmla="*/ 5048 w 10000"/>
                                  <a:gd name="connsiteY2" fmla="*/ 537 h 9934"/>
                                  <a:gd name="connsiteX3" fmla="*/ 9416 w 10000"/>
                                  <a:gd name="connsiteY3" fmla="*/ 888 h 9934"/>
                                  <a:gd name="connsiteX4" fmla="*/ 9955 w 10000"/>
                                  <a:gd name="connsiteY4" fmla="*/ 215 h 9934"/>
                                  <a:gd name="connsiteX5" fmla="*/ 9955 w 10000"/>
                                  <a:gd name="connsiteY5" fmla="*/ 9761 h 9934"/>
                                  <a:gd name="connsiteX6" fmla="*/ 7466 w 10000"/>
                                  <a:gd name="connsiteY6" fmla="*/ 9336 h 9934"/>
                                  <a:gd name="connsiteX7" fmla="*/ 4978 w 10000"/>
                                  <a:gd name="connsiteY7" fmla="*/ 9934 h 9934"/>
                                  <a:gd name="connsiteX8" fmla="*/ 3279 w 10000"/>
                                  <a:gd name="connsiteY8" fmla="*/ 9390 h 9934"/>
                                  <a:gd name="connsiteX9" fmla="*/ 0 w 10000"/>
                                  <a:gd name="connsiteY9" fmla="*/ 9510 h 9934"/>
                                  <a:gd name="connsiteX10" fmla="*/ 0 w 10000"/>
                                  <a:gd name="connsiteY10" fmla="*/ 414 h 9934"/>
                                  <a:gd name="connsiteX0" fmla="*/ 0 w 10000"/>
                                  <a:gd name="connsiteY0" fmla="*/ 417 h 9826"/>
                                  <a:gd name="connsiteX1" fmla="*/ 2524 w 10000"/>
                                  <a:gd name="connsiteY1" fmla="*/ 1243 h 9826"/>
                                  <a:gd name="connsiteX2" fmla="*/ 5048 w 10000"/>
                                  <a:gd name="connsiteY2" fmla="*/ 541 h 9826"/>
                                  <a:gd name="connsiteX3" fmla="*/ 9416 w 10000"/>
                                  <a:gd name="connsiteY3" fmla="*/ 894 h 9826"/>
                                  <a:gd name="connsiteX4" fmla="*/ 9955 w 10000"/>
                                  <a:gd name="connsiteY4" fmla="*/ 216 h 9826"/>
                                  <a:gd name="connsiteX5" fmla="*/ 9955 w 10000"/>
                                  <a:gd name="connsiteY5" fmla="*/ 9826 h 9826"/>
                                  <a:gd name="connsiteX6" fmla="*/ 7466 w 10000"/>
                                  <a:gd name="connsiteY6" fmla="*/ 9398 h 9826"/>
                                  <a:gd name="connsiteX7" fmla="*/ 5558 w 10000"/>
                                  <a:gd name="connsiteY7" fmla="*/ 9650 h 9826"/>
                                  <a:gd name="connsiteX8" fmla="*/ 3279 w 10000"/>
                                  <a:gd name="connsiteY8" fmla="*/ 9452 h 9826"/>
                                  <a:gd name="connsiteX9" fmla="*/ 0 w 10000"/>
                                  <a:gd name="connsiteY9" fmla="*/ 9573 h 9826"/>
                                  <a:gd name="connsiteX10" fmla="*/ 0 w 10000"/>
                                  <a:gd name="connsiteY10" fmla="*/ 417 h 9826"/>
                                  <a:gd name="connsiteX0" fmla="*/ 0 w 10000"/>
                                  <a:gd name="connsiteY0" fmla="*/ 424 h 10000"/>
                                  <a:gd name="connsiteX1" fmla="*/ 2524 w 10000"/>
                                  <a:gd name="connsiteY1" fmla="*/ 1265 h 10000"/>
                                  <a:gd name="connsiteX2" fmla="*/ 5048 w 10000"/>
                                  <a:gd name="connsiteY2" fmla="*/ 551 h 10000"/>
                                  <a:gd name="connsiteX3" fmla="*/ 9416 w 10000"/>
                                  <a:gd name="connsiteY3" fmla="*/ 910 h 10000"/>
                                  <a:gd name="connsiteX4" fmla="*/ 9955 w 10000"/>
                                  <a:gd name="connsiteY4" fmla="*/ 220 h 10000"/>
                                  <a:gd name="connsiteX5" fmla="*/ 9955 w 10000"/>
                                  <a:gd name="connsiteY5" fmla="*/ 10000 h 10000"/>
                                  <a:gd name="connsiteX6" fmla="*/ 7466 w 10000"/>
                                  <a:gd name="connsiteY6" fmla="*/ 9564 h 10000"/>
                                  <a:gd name="connsiteX7" fmla="*/ 5558 w 10000"/>
                                  <a:gd name="connsiteY7" fmla="*/ 9821 h 10000"/>
                                  <a:gd name="connsiteX8" fmla="*/ 3279 w 10000"/>
                                  <a:gd name="connsiteY8" fmla="*/ 9619 h 10000"/>
                                  <a:gd name="connsiteX9" fmla="*/ 0 w 10000"/>
                                  <a:gd name="connsiteY9" fmla="*/ 9743 h 10000"/>
                                  <a:gd name="connsiteX10" fmla="*/ 0 w 10000"/>
                                  <a:gd name="connsiteY10" fmla="*/ 42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00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wps:spPr>
                            <wps:style>
                              <a:lnRef idx="2">
                                <a:schemeClr val="accent4">
                                  <a:shade val="50000"/>
                                </a:schemeClr>
                              </a:lnRef>
                              <a:fillRef idx="1">
                                <a:schemeClr val="accent4"/>
                              </a:fillRef>
                              <a:effectRef idx="0">
                                <a:schemeClr val="accent4"/>
                              </a:effectRef>
                              <a:fontRef idx="minor">
                                <a:schemeClr val="lt1"/>
                              </a:fontRef>
                            </wps:style>
                            <wps:txb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3"/>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EB65" id="Flowchart: Punched Tape 1" o:spid="_x0000_s1026" style="position:absolute;margin-left:-5.2pt;margin-top:-21.3pt;width:280.5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" adj="-11796480,,5400" path="m,424v,747,1683,820,2524,841c3365,1285,3899,610,5048,551,6197,491,8598,964,9416,910v817,-56,539,-1432,539,-690l9955,10000v,-746,-1756,-406,-2489,-436c6733,9535,6256,9812,5558,9821v-698,9,-904,-202,-2279,-202c1675,9516,2704,9391,,9743l,424xe" fillcolor="#ffc000 [3207]" strokecolor="#7f5f00 [1607]" strokeweight="1pt">
                      <v:stroke joinstyle="miter"/>
                      <v:formulas/>
                      <v:path arrowok="t" o:connecttype="custom" o:connectlocs="0,125614;899176,374770;1798352,163240;3354453,269597;3546472,65177;3546472,2962605;2659765,2833435;1980039,2909574;1168145,2849730;0,2886466;0,125614" o:connectangles="0,0,0,0,0,0,0,0,0,0,0" textboxrect="0,0,10000,10000"/>
                      <v:textbo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3"/>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v:textbox>
                    </v:shape>
                  </w:pict>
                </mc:Fallback>
              </mc:AlternateContent>
            </w:r>
          </w:p>
          <w:p w14:paraId="6A05A809" w14:textId="77777777" w:rsidR="0072692C" w:rsidRPr="0076504B" w:rsidRDefault="0072692C">
            <w:pPr>
              <w:rPr>
                <w:sz w:val="28"/>
                <w:szCs w:val="28"/>
              </w:rPr>
            </w:pPr>
          </w:p>
        </w:tc>
        <w:tc>
          <w:tcPr>
            <w:tcW w:w="8730" w:type="dxa"/>
          </w:tcPr>
          <w:p w14:paraId="5A39BBE3" w14:textId="77777777" w:rsidR="009F3EC2" w:rsidRDefault="009F3EC2" w:rsidP="003B3F28">
            <w:pPr>
              <w:jc w:val="center"/>
              <w:rPr>
                <w:b/>
                <w:sz w:val="56"/>
                <w:szCs w:val="56"/>
              </w:rPr>
            </w:pPr>
          </w:p>
          <w:p w14:paraId="1ADA50C4" w14:textId="77777777" w:rsidR="0072692C" w:rsidRDefault="003B3F28" w:rsidP="003B3F28">
            <w:pPr>
              <w:jc w:val="center"/>
              <w:rPr>
                <w:b/>
                <w:sz w:val="56"/>
                <w:szCs w:val="56"/>
              </w:rPr>
            </w:pPr>
            <w:r w:rsidRPr="003B3F28">
              <w:rPr>
                <w:b/>
                <w:sz w:val="56"/>
                <w:szCs w:val="56"/>
              </w:rPr>
              <w:t>Ventura College Academic Senate</w:t>
            </w:r>
          </w:p>
          <w:p w14:paraId="0DFAE634" w14:textId="77777777" w:rsidR="008B7437" w:rsidRPr="00056DBA" w:rsidRDefault="003B3F28" w:rsidP="003B3F28">
            <w:pPr>
              <w:rPr>
                <w:rFonts w:ascii="Times New Roman" w:hAnsi="Times New Roman" w:cs="Times New Roman"/>
                <w:b/>
                <w:sz w:val="24"/>
                <w:szCs w:val="24"/>
              </w:rPr>
            </w:pPr>
            <w:r>
              <w:rPr>
                <w:b/>
                <w:sz w:val="24"/>
                <w:szCs w:val="24"/>
              </w:rPr>
              <w:t xml:space="preserve">  </w:t>
            </w:r>
          </w:p>
          <w:p w14:paraId="69E6E7F5" w14:textId="77777777" w:rsidR="003B3F28"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4D4B62">
              <w:rPr>
                <w:rFonts w:ascii="Times New Roman" w:hAnsi="Times New Roman" w:cs="Times New Roman"/>
                <w:b/>
                <w:sz w:val="24"/>
                <w:szCs w:val="24"/>
              </w:rPr>
              <w:t xml:space="preserve">Lydia Morales (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Dan Clark (</w:t>
            </w:r>
            <w:r w:rsidR="003B3F28" w:rsidRPr="00056DBA">
              <w:rPr>
                <w:rFonts w:ascii="Times New Roman" w:hAnsi="Times New Roman" w:cs="Times New Roman"/>
                <w:b/>
                <w:i/>
                <w:sz w:val="24"/>
                <w:szCs w:val="24"/>
              </w:rPr>
              <w:t>Vice</w:t>
            </w:r>
            <w:r w:rsidR="003B3F28" w:rsidRPr="00056DBA">
              <w:rPr>
                <w:rFonts w:ascii="Times New Roman" w:hAnsi="Times New Roman" w:cs="Times New Roman"/>
                <w:b/>
                <w:sz w:val="24"/>
                <w:szCs w:val="24"/>
              </w:rPr>
              <w:t xml:space="preserve">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w:t>
            </w:r>
          </w:p>
          <w:p w14:paraId="40771CAE"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 xml:space="preserve">Email: </w:t>
            </w:r>
            <w:hyperlink r:id="rId6" w:history="1">
              <w:r w:rsidRPr="00056DBA">
                <w:rPr>
                  <w:rStyle w:val="Hyperlink"/>
                  <w:rFonts w:ascii="Times New Roman" w:hAnsi="Times New Roman" w:cs="Times New Roman"/>
                  <w:sz w:val="24"/>
                  <w:szCs w:val="24"/>
                </w:rPr>
                <w:t>lmatthews@vcccd.edu</w:t>
              </w:r>
            </w:hyperlink>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Email: </w:t>
            </w:r>
            <w:hyperlink r:id="rId7" w:history="1">
              <w:r w:rsidR="00056DBA" w:rsidRPr="00056DBA">
                <w:rPr>
                  <w:rStyle w:val="Hyperlink"/>
                  <w:rFonts w:ascii="Times New Roman" w:hAnsi="Times New Roman" w:cs="Times New Roman"/>
                  <w:sz w:val="24"/>
                  <w:szCs w:val="24"/>
                </w:rPr>
                <w:t>dclark@vcccd.edu</w:t>
              </w:r>
            </w:hyperlink>
          </w:p>
          <w:p w14:paraId="0F5DE874"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Phone:805 289 6296</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056DBA"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Phone: 805 289 6368</w:t>
            </w:r>
          </w:p>
          <w:p w14:paraId="41C8F396" w14:textId="77777777" w:rsidR="008B7437" w:rsidRPr="00056DBA" w:rsidRDefault="008B7437" w:rsidP="003B3F28">
            <w:pPr>
              <w:rPr>
                <w:rFonts w:ascii="Times New Roman" w:hAnsi="Times New Roman" w:cs="Times New Roman"/>
                <w:sz w:val="24"/>
                <w:szCs w:val="24"/>
              </w:rPr>
            </w:pPr>
          </w:p>
          <w:p w14:paraId="5192589D" w14:textId="77777777" w:rsidR="008B7437"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Colleen Coffey</w:t>
            </w:r>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Secretary</w:t>
            </w:r>
            <w:r w:rsidR="00056DBA" w:rsidRPr="00056DBA">
              <w:rPr>
                <w:rFonts w:ascii="Times New Roman" w:hAnsi="Times New Roman" w:cs="Times New Roman"/>
                <w:b/>
                <w:sz w:val="24"/>
                <w:szCs w:val="24"/>
              </w:rPr>
              <w:t xml:space="preserve">)                                    Andrea </w:t>
            </w:r>
            <w:proofErr w:type="spellStart"/>
            <w:r w:rsidR="00056DBA" w:rsidRPr="00056DBA">
              <w:rPr>
                <w:rFonts w:ascii="Times New Roman" w:hAnsi="Times New Roman" w:cs="Times New Roman"/>
                <w:b/>
                <w:sz w:val="24"/>
                <w:szCs w:val="24"/>
              </w:rPr>
              <w:t>Horigan</w:t>
            </w:r>
            <w:proofErr w:type="spellEnd"/>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Treasurer</w:t>
            </w:r>
            <w:r w:rsidR="00056DBA" w:rsidRPr="00056DBA">
              <w:rPr>
                <w:rFonts w:ascii="Times New Roman" w:hAnsi="Times New Roman" w:cs="Times New Roman"/>
                <w:b/>
                <w:sz w:val="24"/>
                <w:szCs w:val="24"/>
              </w:rPr>
              <w:t xml:space="preserve">) </w:t>
            </w:r>
          </w:p>
          <w:p w14:paraId="1548D0EA" w14:textId="77777777" w:rsidR="009F3EC2" w:rsidRDefault="008B7437" w:rsidP="003B3F28">
            <w:pPr>
              <w:rPr>
                <w:rFonts w:ascii="Times New Roman" w:hAnsi="Times New Roman" w:cs="Times New Roman"/>
                <w:sz w:val="24"/>
                <w:szCs w:val="24"/>
              </w:rPr>
            </w:pPr>
            <w:r w:rsidRPr="00056DBA">
              <w:rPr>
                <w:rFonts w:ascii="Times New Roman" w:hAnsi="Times New Roman" w:cs="Times New Roman"/>
                <w:b/>
                <w:sz w:val="24"/>
                <w:szCs w:val="24"/>
              </w:rPr>
              <w:t xml:space="preserve">  </w:t>
            </w:r>
            <w:r w:rsidR="00056DBA"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056DBA" w:rsidRPr="00056DBA">
              <w:rPr>
                <w:rFonts w:ascii="Times New Roman" w:hAnsi="Times New Roman" w:cs="Times New Roman"/>
                <w:sz w:val="24"/>
                <w:szCs w:val="24"/>
              </w:rPr>
              <w:t>Email:</w:t>
            </w:r>
            <w:r w:rsidR="009F3EC2">
              <w:rPr>
                <w:rFonts w:ascii="Times New Roman" w:hAnsi="Times New Roman" w:cs="Times New Roman"/>
                <w:sz w:val="24"/>
                <w:szCs w:val="24"/>
              </w:rPr>
              <w:t xml:space="preserve"> </w:t>
            </w:r>
            <w:hyperlink r:id="rId8" w:history="1">
              <w:r w:rsidR="009F3EC2" w:rsidRPr="007A6330">
                <w:rPr>
                  <w:rStyle w:val="Hyperlink"/>
                  <w:rFonts w:ascii="Times New Roman" w:hAnsi="Times New Roman" w:cs="Times New Roman"/>
                  <w:sz w:val="24"/>
                  <w:szCs w:val="24"/>
                </w:rPr>
                <w:t>ccoffey@vcccd.edu</w:t>
              </w:r>
            </w:hyperlink>
            <w:r w:rsidR="009F3EC2"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9F3EC2" w:rsidRPr="00056DBA">
              <w:rPr>
                <w:rFonts w:ascii="Times New Roman" w:hAnsi="Times New Roman" w:cs="Times New Roman"/>
                <w:sz w:val="24"/>
                <w:szCs w:val="24"/>
              </w:rPr>
              <w:t xml:space="preserve">Email: </w:t>
            </w:r>
            <w:hyperlink r:id="rId9" w:history="1">
              <w:r w:rsidR="009F3EC2" w:rsidRPr="00056DBA">
                <w:rPr>
                  <w:rStyle w:val="Hyperlink"/>
                  <w:rFonts w:ascii="Times New Roman" w:hAnsi="Times New Roman" w:cs="Times New Roman"/>
                  <w:sz w:val="24"/>
                  <w:szCs w:val="24"/>
                </w:rPr>
                <w:t>ahorigan@vcccd.edu</w:t>
              </w:r>
            </w:hyperlink>
          </w:p>
          <w:p w14:paraId="402F922C" w14:textId="77777777" w:rsidR="008B7437" w:rsidRDefault="00056DBA" w:rsidP="009F3EC2">
            <w:pPr>
              <w:rPr>
                <w:rFonts w:ascii="Times New Roman" w:hAnsi="Times New Roman" w:cs="Times New Roman"/>
                <w:sz w:val="24"/>
                <w:szCs w:val="24"/>
              </w:rPr>
            </w:pP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Phone: </w:t>
            </w:r>
            <w:r w:rsidRPr="00056DBA">
              <w:rPr>
                <w:rFonts w:ascii="Times New Roman" w:hAnsi="Times New Roman" w:cs="Times New Roman"/>
                <w:sz w:val="24"/>
                <w:szCs w:val="24"/>
              </w:rPr>
              <w:t xml:space="preserve"> (805) 289</w:t>
            </w:r>
            <w:r w:rsidRPr="00056DBA">
              <w:rPr>
                <w:rFonts w:ascii="Times New Roman" w:hAnsi="Times New Roman" w:cs="Times New Roman"/>
                <w:b/>
                <w:sz w:val="24"/>
                <w:szCs w:val="24"/>
              </w:rPr>
              <w:t xml:space="preserve">-6194                                          </w:t>
            </w:r>
            <w:r w:rsidRPr="00056DBA">
              <w:rPr>
                <w:rFonts w:ascii="Times New Roman" w:hAnsi="Times New Roman" w:cs="Times New Roman"/>
                <w:sz w:val="24"/>
                <w:szCs w:val="24"/>
              </w:rPr>
              <w:t>Phone: (805) 289-6196</w:t>
            </w:r>
          </w:p>
          <w:p w14:paraId="72A3D3EC" w14:textId="77777777" w:rsidR="004D4B62" w:rsidRDefault="004D4B62" w:rsidP="009F3EC2">
            <w:pPr>
              <w:rPr>
                <w:rFonts w:ascii="Times New Roman" w:hAnsi="Times New Roman" w:cs="Times New Roman"/>
                <w:sz w:val="24"/>
                <w:szCs w:val="24"/>
              </w:rPr>
            </w:pPr>
          </w:p>
          <w:p w14:paraId="39B6B1D1" w14:textId="77777777" w:rsidR="004D4B62" w:rsidRPr="003B3F28" w:rsidRDefault="004D4B62" w:rsidP="009F3EC2">
            <w:pPr>
              <w:rPr>
                <w:b/>
                <w:sz w:val="24"/>
                <w:szCs w:val="24"/>
              </w:rPr>
            </w:pPr>
            <w:r>
              <w:rPr>
                <w:b/>
                <w:sz w:val="24"/>
                <w:szCs w:val="24"/>
              </w:rPr>
              <w:t xml:space="preserve">    </w:t>
            </w:r>
          </w:p>
        </w:tc>
      </w:tr>
    </w:tbl>
    <w:tbl>
      <w:tblPr>
        <w:tblW w:w="14112" w:type="dxa"/>
        <w:jc w:val="center"/>
        <w:tblLook w:val="04A0" w:firstRow="1" w:lastRow="0" w:firstColumn="1" w:lastColumn="0" w:noHBand="0" w:noVBand="1"/>
      </w:tblPr>
      <w:tblGrid>
        <w:gridCol w:w="6034"/>
        <w:gridCol w:w="6093"/>
        <w:gridCol w:w="1904"/>
        <w:gridCol w:w="81"/>
      </w:tblGrid>
      <w:tr w:rsidR="004504FA" w:rsidRPr="003476E3" w14:paraId="4782E020" w14:textId="77777777" w:rsidTr="00D7247C">
        <w:trPr>
          <w:trHeight w:val="288"/>
          <w:jc w:val="center"/>
        </w:trPr>
        <w:tc>
          <w:tcPr>
            <w:tcW w:w="14032" w:type="dxa"/>
            <w:gridSpan w:val="4"/>
            <w:tcBorders>
              <w:top w:val="nil"/>
              <w:left w:val="nil"/>
              <w:bottom w:val="single" w:sz="4" w:space="0" w:color="auto"/>
              <w:right w:val="nil"/>
            </w:tcBorders>
            <w:shd w:val="clear" w:color="auto" w:fill="auto"/>
            <w:noWrap/>
            <w:vAlign w:val="bottom"/>
            <w:hideMark/>
          </w:tcPr>
          <w:p w14:paraId="5C1A326D" w14:textId="0A4828F6" w:rsidR="0072692C" w:rsidRPr="003476E3" w:rsidRDefault="003F1325" w:rsidP="00D50944">
            <w:pPr>
              <w:spacing w:after="0" w:line="240" w:lineRule="auto"/>
              <w:rPr>
                <w:rFonts w:ascii="Times New Roman" w:hAnsi="Times New Roman" w:cs="Times New Roman"/>
                <w:bCs/>
                <w:sz w:val="72"/>
                <w:szCs w:val="72"/>
              </w:rPr>
            </w:pPr>
            <w:r w:rsidRPr="003476E3">
              <w:rPr>
                <w:rFonts w:ascii="Times New Roman" w:hAnsi="Times New Roman" w:cs="Times New Roman"/>
                <w:bCs/>
                <w:sz w:val="72"/>
                <w:szCs w:val="72"/>
              </w:rPr>
              <w:t>_______</w:t>
            </w:r>
            <w:r w:rsidR="00287CD3">
              <w:rPr>
                <w:rFonts w:ascii="Times New Roman" w:hAnsi="Times New Roman" w:cs="Times New Roman"/>
                <w:bCs/>
                <w:sz w:val="72"/>
                <w:szCs w:val="72"/>
              </w:rPr>
              <w:t>_______________________________</w:t>
            </w:r>
            <w:bookmarkStart w:id="0" w:name="_GoBack"/>
            <w:bookmarkEnd w:id="0"/>
          </w:p>
          <w:p w14:paraId="0D0B940D" w14:textId="77777777" w:rsidR="003F1325" w:rsidRPr="003476E3" w:rsidRDefault="003F1325" w:rsidP="0072692C">
            <w:pPr>
              <w:spacing w:after="0" w:line="240" w:lineRule="auto"/>
              <w:jc w:val="center"/>
              <w:rPr>
                <w:rFonts w:ascii="Times New Roman" w:hAnsi="Times New Roman" w:cs="Times New Roman"/>
                <w:b/>
                <w:bCs/>
                <w:sz w:val="24"/>
                <w:szCs w:val="24"/>
              </w:rPr>
            </w:pPr>
          </w:p>
          <w:p w14:paraId="0EC4A8C0" w14:textId="77777777" w:rsidR="00945D05" w:rsidRPr="003476E3" w:rsidRDefault="09C0C009" w:rsidP="0072692C">
            <w:pPr>
              <w:spacing w:after="0" w:line="240" w:lineRule="auto"/>
              <w:jc w:val="center"/>
              <w:rPr>
                <w:rFonts w:ascii="Times New Roman" w:hAnsi="Times New Roman" w:cs="Times New Roman"/>
                <w:b/>
                <w:bCs/>
                <w:sz w:val="24"/>
                <w:szCs w:val="24"/>
              </w:rPr>
            </w:pPr>
            <w:r w:rsidRPr="09C0C009">
              <w:rPr>
                <w:rFonts w:ascii="Times New Roman" w:hAnsi="Times New Roman" w:cs="Times New Roman"/>
                <w:b/>
                <w:bCs/>
                <w:sz w:val="24"/>
                <w:szCs w:val="24"/>
              </w:rPr>
              <w:t>Ventura College Academic Senate</w:t>
            </w:r>
          </w:p>
          <w:p w14:paraId="47111BAD" w14:textId="2135F48B" w:rsidR="09C0C009" w:rsidRDefault="00175E24" w:rsidP="09C0C009">
            <w:pPr>
              <w:spacing w:after="0" w:line="240" w:lineRule="auto"/>
              <w:jc w:val="center"/>
            </w:pPr>
            <w:r>
              <w:rPr>
                <w:rFonts w:ascii="Times New Roman" w:hAnsi="Times New Roman" w:cs="Times New Roman"/>
                <w:b/>
                <w:bCs/>
                <w:sz w:val="24"/>
                <w:szCs w:val="24"/>
              </w:rPr>
              <w:t>Minutes</w:t>
            </w:r>
          </w:p>
          <w:p w14:paraId="66D481BD" w14:textId="64F43425" w:rsidR="00945D05" w:rsidRPr="003476E3" w:rsidRDefault="0D92E053" w:rsidP="0D92E053">
            <w:pPr>
              <w:spacing w:after="0" w:line="240" w:lineRule="auto"/>
              <w:jc w:val="center"/>
              <w:rPr>
                <w:rFonts w:ascii="Times New Roman" w:hAnsi="Times New Roman" w:cs="Times New Roman"/>
                <w:b/>
                <w:bCs/>
                <w:sz w:val="24"/>
                <w:szCs w:val="24"/>
              </w:rPr>
            </w:pPr>
            <w:r w:rsidRPr="0D92E053">
              <w:rPr>
                <w:rFonts w:ascii="Times New Roman" w:hAnsi="Times New Roman" w:cs="Times New Roman"/>
                <w:b/>
                <w:bCs/>
                <w:sz w:val="24"/>
                <w:szCs w:val="24"/>
              </w:rPr>
              <w:t xml:space="preserve">Thursday, </w:t>
            </w:r>
            <w:r w:rsidR="00A93408">
              <w:rPr>
                <w:rFonts w:ascii="Times New Roman" w:hAnsi="Times New Roman" w:cs="Times New Roman"/>
                <w:b/>
                <w:bCs/>
                <w:sz w:val="24"/>
                <w:szCs w:val="24"/>
              </w:rPr>
              <w:t>December 5</w:t>
            </w:r>
            <w:r w:rsidR="00A93408" w:rsidRPr="00A93408">
              <w:rPr>
                <w:rFonts w:ascii="Times New Roman" w:hAnsi="Times New Roman" w:cs="Times New Roman"/>
                <w:b/>
                <w:bCs/>
                <w:sz w:val="24"/>
                <w:szCs w:val="24"/>
                <w:vertAlign w:val="superscript"/>
              </w:rPr>
              <w:t>th</w:t>
            </w:r>
            <w:r w:rsidRPr="0D92E053">
              <w:rPr>
                <w:rFonts w:ascii="Times New Roman" w:hAnsi="Times New Roman" w:cs="Times New Roman"/>
                <w:b/>
                <w:bCs/>
                <w:sz w:val="24"/>
                <w:szCs w:val="24"/>
              </w:rPr>
              <w:t>, 2019</w:t>
            </w:r>
          </w:p>
          <w:p w14:paraId="44A09C17" w14:textId="77777777" w:rsidR="00945D05" w:rsidRPr="003476E3" w:rsidRDefault="00132CFE"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0-</w:t>
            </w:r>
            <w:r w:rsidR="0072692C" w:rsidRPr="003476E3">
              <w:rPr>
                <w:rFonts w:ascii="Times New Roman" w:hAnsi="Times New Roman" w:cs="Times New Roman"/>
                <w:b/>
                <w:bCs/>
                <w:sz w:val="24"/>
                <w:szCs w:val="24"/>
              </w:rPr>
              <w:t>5</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0</w:t>
            </w:r>
            <w:r w:rsidR="00945D05" w:rsidRPr="003476E3">
              <w:rPr>
                <w:rFonts w:ascii="Times New Roman" w:hAnsi="Times New Roman" w:cs="Times New Roman"/>
                <w:b/>
                <w:bCs/>
                <w:sz w:val="24"/>
                <w:szCs w:val="24"/>
              </w:rPr>
              <w:t>0</w:t>
            </w:r>
          </w:p>
          <w:p w14:paraId="54D76BF0" w14:textId="77777777" w:rsidR="000744E4" w:rsidRPr="003476E3" w:rsidRDefault="0072692C"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sz w:val="24"/>
                <w:szCs w:val="24"/>
              </w:rPr>
              <w:t>Multidiscipline Center West (MCW – 312</w:t>
            </w:r>
            <w:r w:rsidR="007D41BE" w:rsidRPr="003476E3">
              <w:rPr>
                <w:rFonts w:ascii="Times New Roman" w:hAnsi="Times New Roman" w:cs="Times New Roman"/>
                <w:b/>
                <w:sz w:val="24"/>
                <w:szCs w:val="24"/>
                <w:shd w:val="clear" w:color="auto" w:fill="FFFFFF"/>
              </w:rPr>
              <w:t>)</w:t>
            </w:r>
          </w:p>
          <w:p w14:paraId="0E27B00A" w14:textId="77777777" w:rsidR="000744E4" w:rsidRPr="003476E3" w:rsidRDefault="000744E4" w:rsidP="00945D05">
            <w:pPr>
              <w:spacing w:after="0" w:line="240" w:lineRule="auto"/>
              <w:jc w:val="center"/>
              <w:rPr>
                <w:rFonts w:ascii="Times New Roman" w:hAnsi="Times New Roman" w:cs="Times New Roman"/>
                <w:b/>
                <w:bCs/>
                <w:sz w:val="24"/>
                <w:szCs w:val="24"/>
              </w:rPr>
            </w:pPr>
          </w:p>
          <w:tbl>
            <w:tblPr>
              <w:tblStyle w:val="TableGrid"/>
              <w:tblW w:w="13643" w:type="dxa"/>
              <w:tblLook w:val="04A0" w:firstRow="1" w:lastRow="0" w:firstColumn="1" w:lastColumn="0" w:noHBand="0" w:noVBand="1"/>
            </w:tblPr>
            <w:tblGrid>
              <w:gridCol w:w="2235"/>
              <w:gridCol w:w="2941"/>
              <w:gridCol w:w="1128"/>
              <w:gridCol w:w="2967"/>
              <w:gridCol w:w="3237"/>
              <w:gridCol w:w="1135"/>
            </w:tblGrid>
            <w:tr w:rsidR="00824F5F" w:rsidRPr="003476E3" w14:paraId="18F77A87" w14:textId="77777777" w:rsidTr="0042774D">
              <w:tc>
                <w:tcPr>
                  <w:tcW w:w="13643" w:type="dxa"/>
                  <w:gridSpan w:val="6"/>
                </w:tcPr>
                <w:p w14:paraId="29E0192E" w14:textId="77777777" w:rsidR="00824F5F" w:rsidRPr="0042774D" w:rsidRDefault="00824F5F" w:rsidP="00824F5F">
                  <w:pPr>
                    <w:jc w:val="center"/>
                    <w:rPr>
                      <w:rFonts w:ascii="Times New Roman" w:hAnsi="Times New Roman" w:cs="Times New Roman"/>
                      <w:b/>
                      <w:bCs/>
                      <w:sz w:val="24"/>
                      <w:szCs w:val="24"/>
                    </w:rPr>
                  </w:pPr>
                  <w:r w:rsidRPr="0042774D">
                    <w:rPr>
                      <w:rFonts w:ascii="Times New Roman" w:hAnsi="Times New Roman" w:cs="Times New Roman"/>
                      <w:b/>
                      <w:bCs/>
                      <w:sz w:val="24"/>
                      <w:szCs w:val="24"/>
                    </w:rPr>
                    <w:t>VENTURA COLLEGE ACADEMIC SENATE MEMBERS</w:t>
                  </w:r>
                </w:p>
                <w:p w14:paraId="60061E4C" w14:textId="77777777" w:rsidR="00824F5F" w:rsidRPr="0042774D" w:rsidRDefault="00824F5F" w:rsidP="00824F5F">
                  <w:pPr>
                    <w:rPr>
                      <w:rFonts w:ascii="Times New Roman" w:hAnsi="Times New Roman" w:cs="Times New Roman"/>
                      <w:b/>
                      <w:bCs/>
                      <w:sz w:val="24"/>
                      <w:szCs w:val="24"/>
                    </w:rPr>
                  </w:pPr>
                </w:p>
              </w:tc>
            </w:tr>
            <w:tr w:rsidR="0042774D" w:rsidRPr="003476E3" w14:paraId="5E32CDCD" w14:textId="77777777" w:rsidTr="0042774D">
              <w:tc>
                <w:tcPr>
                  <w:tcW w:w="2235" w:type="dxa"/>
                  <w:vAlign w:val="bottom"/>
                </w:tcPr>
                <w:p w14:paraId="725CB9CD" w14:textId="77777777" w:rsidR="0042774D" w:rsidRPr="0042774D" w:rsidRDefault="0042774D" w:rsidP="009058F5">
                  <w:pPr>
                    <w:rPr>
                      <w:b/>
                      <w:bCs/>
                    </w:rPr>
                  </w:pPr>
                  <w:r w:rsidRPr="0042774D">
                    <w:rPr>
                      <w:b/>
                      <w:bCs/>
                    </w:rPr>
                    <w:t>Constituency</w:t>
                  </w:r>
                </w:p>
              </w:tc>
              <w:tc>
                <w:tcPr>
                  <w:tcW w:w="2941" w:type="dxa"/>
                  <w:vAlign w:val="bottom"/>
                </w:tcPr>
                <w:p w14:paraId="711C0E51" w14:textId="77777777" w:rsidR="0042774D" w:rsidRPr="0042774D" w:rsidRDefault="0042774D" w:rsidP="009058F5">
                  <w:pPr>
                    <w:rPr>
                      <w:b/>
                      <w:bCs/>
                    </w:rPr>
                  </w:pPr>
                  <w:r w:rsidRPr="0042774D">
                    <w:rPr>
                      <w:b/>
                      <w:bCs/>
                    </w:rPr>
                    <w:t>Representative</w:t>
                  </w:r>
                </w:p>
              </w:tc>
              <w:tc>
                <w:tcPr>
                  <w:tcW w:w="1128" w:type="dxa"/>
                  <w:vAlign w:val="bottom"/>
                </w:tcPr>
                <w:p w14:paraId="419DE706" w14:textId="77777777" w:rsidR="0042774D" w:rsidRPr="0042774D" w:rsidRDefault="0042774D" w:rsidP="009058F5">
                  <w:pPr>
                    <w:rPr>
                      <w:b/>
                      <w:bCs/>
                    </w:rPr>
                  </w:pPr>
                  <w:r w:rsidRPr="0042774D">
                    <w:rPr>
                      <w:b/>
                      <w:bCs/>
                    </w:rPr>
                    <w:t> Attended</w:t>
                  </w:r>
                </w:p>
              </w:tc>
              <w:tc>
                <w:tcPr>
                  <w:tcW w:w="2967" w:type="dxa"/>
                  <w:vAlign w:val="bottom"/>
                </w:tcPr>
                <w:p w14:paraId="5B0D595D" w14:textId="77777777" w:rsidR="0042774D" w:rsidRPr="0042774D" w:rsidRDefault="0042774D" w:rsidP="009058F5">
                  <w:pPr>
                    <w:rPr>
                      <w:b/>
                      <w:bCs/>
                    </w:rPr>
                  </w:pPr>
                  <w:r w:rsidRPr="0042774D">
                    <w:rPr>
                      <w:b/>
                      <w:bCs/>
                    </w:rPr>
                    <w:t>Constituency</w:t>
                  </w:r>
                </w:p>
              </w:tc>
              <w:tc>
                <w:tcPr>
                  <w:tcW w:w="3237" w:type="dxa"/>
                  <w:vAlign w:val="bottom"/>
                </w:tcPr>
                <w:p w14:paraId="20BFC8EB" w14:textId="77777777" w:rsidR="0042774D" w:rsidRPr="0042774D" w:rsidRDefault="0042774D" w:rsidP="009058F5">
                  <w:pPr>
                    <w:rPr>
                      <w:b/>
                      <w:bCs/>
                    </w:rPr>
                  </w:pPr>
                  <w:r w:rsidRPr="0042774D">
                    <w:rPr>
                      <w:b/>
                      <w:bCs/>
                    </w:rPr>
                    <w:t>Representative</w:t>
                  </w:r>
                </w:p>
              </w:tc>
              <w:tc>
                <w:tcPr>
                  <w:tcW w:w="1135" w:type="dxa"/>
                  <w:vAlign w:val="bottom"/>
                </w:tcPr>
                <w:p w14:paraId="5B911460" w14:textId="77777777" w:rsidR="0042774D" w:rsidRPr="00F26F00" w:rsidRDefault="0042774D" w:rsidP="009058F5">
                  <w:pPr>
                    <w:rPr>
                      <w:b/>
                      <w:bCs/>
                      <w:color w:val="000000"/>
                    </w:rPr>
                  </w:pPr>
                  <w:r w:rsidRPr="00F26F00">
                    <w:rPr>
                      <w:b/>
                      <w:bCs/>
                      <w:color w:val="000000"/>
                    </w:rPr>
                    <w:t> </w:t>
                  </w:r>
                  <w:r>
                    <w:rPr>
                      <w:b/>
                      <w:bCs/>
                      <w:color w:val="000000"/>
                    </w:rPr>
                    <w:t>Attended</w:t>
                  </w:r>
                </w:p>
              </w:tc>
            </w:tr>
            <w:tr w:rsidR="0042774D" w:rsidRPr="003476E3" w14:paraId="23ECA4DF" w14:textId="77777777" w:rsidTr="0042774D">
              <w:tc>
                <w:tcPr>
                  <w:tcW w:w="2235" w:type="dxa"/>
                </w:tcPr>
                <w:p w14:paraId="44EAFD9C" w14:textId="77777777" w:rsidR="0042774D" w:rsidRPr="0042774D" w:rsidRDefault="0042774D" w:rsidP="00824F5F">
                  <w:pPr>
                    <w:rPr>
                      <w:rFonts w:ascii="Times New Roman" w:hAnsi="Times New Roman" w:cs="Times New Roman"/>
                      <w:sz w:val="24"/>
                      <w:szCs w:val="24"/>
                    </w:rPr>
                  </w:pPr>
                </w:p>
                <w:p w14:paraId="36E34602"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PRESIDENT</w:t>
                  </w:r>
                </w:p>
                <w:p w14:paraId="4B94D5A5" w14:textId="77777777" w:rsidR="0042774D" w:rsidRPr="0042774D" w:rsidRDefault="0042774D" w:rsidP="00824F5F">
                  <w:pPr>
                    <w:rPr>
                      <w:rFonts w:ascii="Times New Roman" w:hAnsi="Times New Roman" w:cs="Times New Roman"/>
                      <w:b/>
                      <w:bCs/>
                      <w:sz w:val="24"/>
                      <w:szCs w:val="24"/>
                    </w:rPr>
                  </w:pPr>
                </w:p>
              </w:tc>
              <w:tc>
                <w:tcPr>
                  <w:tcW w:w="2941" w:type="dxa"/>
                  <w:vAlign w:val="center"/>
                </w:tcPr>
                <w:p w14:paraId="4D1FF8B9" w14:textId="77777777" w:rsidR="0042774D" w:rsidRPr="0042774D" w:rsidRDefault="0042774D" w:rsidP="003F1325">
                  <w:pPr>
                    <w:rPr>
                      <w:rFonts w:ascii="Times New Roman" w:hAnsi="Times New Roman" w:cs="Times New Roman"/>
                      <w:sz w:val="24"/>
                      <w:szCs w:val="24"/>
                    </w:rPr>
                  </w:pPr>
                  <w:r w:rsidRPr="0042774D">
                    <w:rPr>
                      <w:rStyle w:val="pea1"/>
                      <w:rFonts w:ascii="Times New Roman" w:hAnsi="Times New Roman" w:cs="Times New Roman"/>
                      <w:sz w:val="24"/>
                      <w:szCs w:val="24"/>
                    </w:rPr>
                    <w:t>Lydia Morales (Acting)</w:t>
                  </w:r>
                </w:p>
              </w:tc>
              <w:tc>
                <w:tcPr>
                  <w:tcW w:w="1128" w:type="dxa"/>
                </w:tcPr>
                <w:p w14:paraId="2DF32BF9" w14:textId="77777777" w:rsidR="0042774D" w:rsidRDefault="0042774D" w:rsidP="00824F5F">
                  <w:pPr>
                    <w:rPr>
                      <w:rFonts w:ascii="Times New Roman" w:hAnsi="Times New Roman" w:cs="Times New Roman"/>
                      <w:b/>
                      <w:bCs/>
                      <w:sz w:val="24"/>
                      <w:szCs w:val="24"/>
                    </w:rPr>
                  </w:pPr>
                </w:p>
                <w:p w14:paraId="3DEEC669" w14:textId="20829F77" w:rsidR="00175E24"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tcPr>
                <w:p w14:paraId="3656B9AB" w14:textId="77777777" w:rsidR="0042774D" w:rsidRPr="0042774D" w:rsidRDefault="0042774D" w:rsidP="00824F5F">
                  <w:pPr>
                    <w:rPr>
                      <w:rFonts w:ascii="Times New Roman" w:hAnsi="Times New Roman" w:cs="Times New Roman"/>
                      <w:sz w:val="24"/>
                      <w:szCs w:val="24"/>
                    </w:rPr>
                  </w:pPr>
                </w:p>
                <w:p w14:paraId="1A98A66B"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SECRETARY</w:t>
                  </w:r>
                </w:p>
                <w:p w14:paraId="45FB0818" w14:textId="77777777" w:rsidR="0042774D" w:rsidRPr="0042774D" w:rsidRDefault="0042774D" w:rsidP="00824F5F">
                  <w:pPr>
                    <w:rPr>
                      <w:rFonts w:ascii="Times New Roman" w:hAnsi="Times New Roman" w:cs="Times New Roman"/>
                      <w:b/>
                      <w:bCs/>
                      <w:sz w:val="24"/>
                      <w:szCs w:val="24"/>
                    </w:rPr>
                  </w:pPr>
                </w:p>
              </w:tc>
              <w:tc>
                <w:tcPr>
                  <w:tcW w:w="3237" w:type="dxa"/>
                  <w:vAlign w:val="center"/>
                </w:tcPr>
                <w:p w14:paraId="0B33F0C0" w14:textId="3028D93F" w:rsidR="0042774D" w:rsidRPr="0042774D" w:rsidRDefault="0042774D" w:rsidP="00105F14">
                  <w:pPr>
                    <w:rPr>
                      <w:rFonts w:ascii="Times New Roman" w:hAnsi="Times New Roman" w:cs="Times New Roman"/>
                      <w:sz w:val="24"/>
                      <w:szCs w:val="24"/>
                    </w:rPr>
                  </w:pPr>
                  <w:r w:rsidRPr="0042774D">
                    <w:rPr>
                      <w:rFonts w:ascii="Times New Roman" w:hAnsi="Times New Roman" w:cs="Times New Roman"/>
                      <w:sz w:val="24"/>
                      <w:szCs w:val="24"/>
                    </w:rPr>
                    <w:t xml:space="preserve">Colleen Coffey </w:t>
                  </w:r>
                </w:p>
              </w:tc>
              <w:tc>
                <w:tcPr>
                  <w:tcW w:w="1135" w:type="dxa"/>
                </w:tcPr>
                <w:p w14:paraId="00A9A391" w14:textId="77777777" w:rsidR="0042774D" w:rsidRDefault="0042774D" w:rsidP="00824F5F">
                  <w:pPr>
                    <w:rPr>
                      <w:rFonts w:ascii="Times New Roman" w:hAnsi="Times New Roman" w:cs="Times New Roman"/>
                      <w:b/>
                      <w:bCs/>
                      <w:sz w:val="24"/>
                      <w:szCs w:val="24"/>
                    </w:rPr>
                  </w:pPr>
                </w:p>
                <w:p w14:paraId="049F31CB" w14:textId="03B271C7" w:rsidR="00175E24"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Absent</w:t>
                  </w:r>
                </w:p>
              </w:tc>
            </w:tr>
            <w:tr w:rsidR="0042774D" w:rsidRPr="003476E3" w14:paraId="548B0D42" w14:textId="77777777" w:rsidTr="0042774D">
              <w:tc>
                <w:tcPr>
                  <w:tcW w:w="2235" w:type="dxa"/>
                </w:tcPr>
                <w:p w14:paraId="53128261" w14:textId="77777777" w:rsidR="0042774D" w:rsidRPr="0042774D" w:rsidRDefault="0042774D" w:rsidP="00824F5F">
                  <w:pPr>
                    <w:rPr>
                      <w:rFonts w:ascii="Times New Roman" w:hAnsi="Times New Roman" w:cs="Times New Roman"/>
                      <w:sz w:val="24"/>
                      <w:szCs w:val="24"/>
                    </w:rPr>
                  </w:pPr>
                </w:p>
                <w:p w14:paraId="73C4A05F"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VICE PRESIDENT</w:t>
                  </w:r>
                </w:p>
                <w:p w14:paraId="62486C05" w14:textId="77777777" w:rsidR="0042774D" w:rsidRPr="0042774D" w:rsidRDefault="0042774D" w:rsidP="00824F5F">
                  <w:pPr>
                    <w:rPr>
                      <w:rFonts w:ascii="Times New Roman" w:hAnsi="Times New Roman" w:cs="Times New Roman"/>
                      <w:sz w:val="24"/>
                      <w:szCs w:val="24"/>
                    </w:rPr>
                  </w:pPr>
                </w:p>
              </w:tc>
              <w:tc>
                <w:tcPr>
                  <w:tcW w:w="2941" w:type="dxa"/>
                  <w:vAlign w:val="center"/>
                </w:tcPr>
                <w:p w14:paraId="76575E2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Dan Clark (Acting)</w:t>
                  </w:r>
                </w:p>
                <w:p w14:paraId="4101652C" w14:textId="77777777" w:rsidR="0042774D" w:rsidRPr="0042774D" w:rsidRDefault="0042774D" w:rsidP="003F1325">
                  <w:pPr>
                    <w:rPr>
                      <w:rFonts w:ascii="Times New Roman" w:hAnsi="Times New Roman" w:cs="Times New Roman"/>
                      <w:sz w:val="24"/>
                      <w:szCs w:val="24"/>
                    </w:rPr>
                  </w:pPr>
                </w:p>
              </w:tc>
              <w:tc>
                <w:tcPr>
                  <w:tcW w:w="1128" w:type="dxa"/>
                </w:tcPr>
                <w:p w14:paraId="4E2C63FC" w14:textId="77777777" w:rsidR="0042774D" w:rsidRDefault="0042774D" w:rsidP="00824F5F">
                  <w:pPr>
                    <w:rPr>
                      <w:rFonts w:ascii="Times New Roman" w:hAnsi="Times New Roman" w:cs="Times New Roman"/>
                      <w:b/>
                      <w:bCs/>
                      <w:sz w:val="24"/>
                      <w:szCs w:val="24"/>
                    </w:rPr>
                  </w:pPr>
                </w:p>
                <w:p w14:paraId="4B99056E" w14:textId="18048687" w:rsidR="00175E24"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tcPr>
                <w:p w14:paraId="1299C43A" w14:textId="77777777" w:rsidR="0042774D" w:rsidRPr="0042774D" w:rsidRDefault="0042774D" w:rsidP="00824F5F">
                  <w:pPr>
                    <w:rPr>
                      <w:rFonts w:ascii="Times New Roman" w:hAnsi="Times New Roman" w:cs="Times New Roman"/>
                      <w:sz w:val="24"/>
                      <w:szCs w:val="24"/>
                    </w:rPr>
                  </w:pPr>
                </w:p>
                <w:p w14:paraId="7BB3FF2A"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TREASURER</w:t>
                  </w:r>
                </w:p>
              </w:tc>
              <w:tc>
                <w:tcPr>
                  <w:tcW w:w="3237" w:type="dxa"/>
                  <w:vAlign w:val="center"/>
                </w:tcPr>
                <w:p w14:paraId="08491474" w14:textId="2A230E6B" w:rsidR="0042774D" w:rsidRPr="0042774D" w:rsidRDefault="0042774D" w:rsidP="00F73B76">
                  <w:pPr>
                    <w:rPr>
                      <w:rFonts w:ascii="Times New Roman" w:hAnsi="Times New Roman" w:cs="Times New Roman"/>
                      <w:sz w:val="24"/>
                      <w:szCs w:val="24"/>
                    </w:rPr>
                  </w:pPr>
                  <w:r w:rsidRPr="0042774D">
                    <w:rPr>
                      <w:rFonts w:ascii="Times New Roman" w:hAnsi="Times New Roman" w:cs="Times New Roman"/>
                      <w:sz w:val="24"/>
                      <w:szCs w:val="24"/>
                    </w:rPr>
                    <w:t xml:space="preserve">Andrea </w:t>
                  </w:r>
                  <w:proofErr w:type="spellStart"/>
                  <w:r w:rsidRPr="0042774D">
                    <w:rPr>
                      <w:rFonts w:ascii="Times New Roman" w:hAnsi="Times New Roman" w:cs="Times New Roman"/>
                      <w:sz w:val="24"/>
                      <w:szCs w:val="24"/>
                    </w:rPr>
                    <w:t>Horigan</w:t>
                  </w:r>
                  <w:proofErr w:type="spellEnd"/>
                  <w:r w:rsidRPr="0042774D">
                    <w:rPr>
                      <w:rFonts w:ascii="Times New Roman" w:hAnsi="Times New Roman" w:cs="Times New Roman"/>
                      <w:sz w:val="24"/>
                      <w:szCs w:val="24"/>
                    </w:rPr>
                    <w:t xml:space="preserve"> </w:t>
                  </w:r>
                </w:p>
                <w:p w14:paraId="4DDBEF00" w14:textId="77777777" w:rsidR="0042774D" w:rsidRPr="0042774D" w:rsidRDefault="0042774D" w:rsidP="003F1325">
                  <w:pPr>
                    <w:rPr>
                      <w:rFonts w:ascii="Times New Roman" w:hAnsi="Times New Roman" w:cs="Times New Roman"/>
                      <w:sz w:val="24"/>
                      <w:szCs w:val="24"/>
                    </w:rPr>
                  </w:pPr>
                </w:p>
              </w:tc>
              <w:tc>
                <w:tcPr>
                  <w:tcW w:w="1135" w:type="dxa"/>
                </w:tcPr>
                <w:p w14:paraId="06F49FD6" w14:textId="77777777" w:rsidR="0042774D" w:rsidRDefault="0042774D" w:rsidP="00824F5F">
                  <w:pPr>
                    <w:rPr>
                      <w:rFonts w:ascii="Times New Roman" w:hAnsi="Times New Roman" w:cs="Times New Roman"/>
                      <w:b/>
                      <w:bCs/>
                      <w:sz w:val="24"/>
                      <w:szCs w:val="24"/>
                    </w:rPr>
                  </w:pPr>
                </w:p>
                <w:p w14:paraId="3461D779" w14:textId="71A48405" w:rsidR="00175E24"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67F64DF2" w14:textId="77777777" w:rsidTr="0042774D">
              <w:tc>
                <w:tcPr>
                  <w:tcW w:w="2235" w:type="dxa"/>
                </w:tcPr>
                <w:p w14:paraId="7493D019" w14:textId="77777777" w:rsidR="0042774D" w:rsidRPr="0042774D" w:rsidRDefault="0042774D" w:rsidP="00824F5F">
                  <w:pPr>
                    <w:rPr>
                      <w:rFonts w:ascii="Times New Roman" w:hAnsi="Times New Roman" w:cs="Times New Roman"/>
                      <w:sz w:val="24"/>
                      <w:szCs w:val="24"/>
                    </w:rPr>
                  </w:pPr>
                  <w:r w:rsidRPr="0042774D">
                    <w:rPr>
                      <w:rStyle w:val="pea1"/>
                      <w:rFonts w:ascii="Times New Roman" w:hAnsi="Times New Roman" w:cs="Times New Roman"/>
                      <w:sz w:val="24"/>
                      <w:szCs w:val="24"/>
                    </w:rPr>
                    <w:t>CURRICULUM REP</w:t>
                  </w:r>
                </w:p>
              </w:tc>
              <w:tc>
                <w:tcPr>
                  <w:tcW w:w="2941" w:type="dxa"/>
                  <w:vAlign w:val="center"/>
                </w:tcPr>
                <w:p w14:paraId="58CB5FA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Michael Bowen</w:t>
                  </w:r>
                </w:p>
              </w:tc>
              <w:tc>
                <w:tcPr>
                  <w:tcW w:w="1128" w:type="dxa"/>
                </w:tcPr>
                <w:p w14:paraId="4F69B0C2" w14:textId="77777777" w:rsidR="0042774D" w:rsidRDefault="0042774D" w:rsidP="00824F5F">
                  <w:pPr>
                    <w:rPr>
                      <w:rFonts w:ascii="Times New Roman" w:hAnsi="Times New Roman" w:cs="Times New Roman"/>
                      <w:b/>
                      <w:bCs/>
                      <w:sz w:val="24"/>
                      <w:szCs w:val="24"/>
                    </w:rPr>
                  </w:pPr>
                </w:p>
                <w:p w14:paraId="3CF2D8B6" w14:textId="24AEEB27" w:rsidR="00175E24"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tcPr>
                <w:p w14:paraId="0FB78278" w14:textId="77777777" w:rsidR="0042774D" w:rsidRPr="0042774D" w:rsidRDefault="0042774D" w:rsidP="00824F5F">
                  <w:pPr>
                    <w:rPr>
                      <w:rFonts w:ascii="Times New Roman" w:hAnsi="Times New Roman" w:cs="Times New Roman"/>
                      <w:sz w:val="24"/>
                      <w:szCs w:val="24"/>
                    </w:rPr>
                  </w:pPr>
                </w:p>
              </w:tc>
              <w:tc>
                <w:tcPr>
                  <w:tcW w:w="3237" w:type="dxa"/>
                  <w:vAlign w:val="center"/>
                </w:tcPr>
                <w:p w14:paraId="1FC39945" w14:textId="77777777" w:rsidR="0042774D" w:rsidRPr="0042774D" w:rsidRDefault="0042774D" w:rsidP="003F1325">
                  <w:pPr>
                    <w:rPr>
                      <w:rFonts w:ascii="Times New Roman" w:hAnsi="Times New Roman" w:cs="Times New Roman"/>
                      <w:sz w:val="24"/>
                      <w:szCs w:val="24"/>
                    </w:rPr>
                  </w:pPr>
                </w:p>
              </w:tc>
              <w:tc>
                <w:tcPr>
                  <w:tcW w:w="1135" w:type="dxa"/>
                </w:tcPr>
                <w:p w14:paraId="0562CB0E" w14:textId="77777777" w:rsidR="0042774D" w:rsidRPr="003476E3" w:rsidRDefault="0042774D" w:rsidP="00824F5F">
                  <w:pPr>
                    <w:rPr>
                      <w:rFonts w:ascii="Times New Roman" w:hAnsi="Times New Roman" w:cs="Times New Roman"/>
                      <w:b/>
                      <w:bCs/>
                      <w:sz w:val="24"/>
                      <w:szCs w:val="24"/>
                    </w:rPr>
                  </w:pPr>
                </w:p>
              </w:tc>
            </w:tr>
            <w:tr w:rsidR="0042774D" w:rsidRPr="003476E3" w14:paraId="3299657F" w14:textId="77777777" w:rsidTr="0042774D">
              <w:trPr>
                <w:trHeight w:val="460"/>
              </w:trPr>
              <w:tc>
                <w:tcPr>
                  <w:tcW w:w="2235" w:type="dxa"/>
                  <w:vMerge w:val="restart"/>
                  <w:vAlign w:val="center"/>
                </w:tcPr>
                <w:p w14:paraId="2217B7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 xml:space="preserve">MATH &amp; ENGLISH </w:t>
                  </w:r>
                </w:p>
                <w:p w14:paraId="55B956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lastRenderedPageBreak/>
                    <w:t>(4 FACULTY  REPS)</w:t>
                  </w:r>
                </w:p>
              </w:tc>
              <w:tc>
                <w:tcPr>
                  <w:tcW w:w="2941" w:type="dxa"/>
                  <w:vAlign w:val="center"/>
                </w:tcPr>
                <w:p w14:paraId="567588F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28" w:type="dxa"/>
                </w:tcPr>
                <w:p w14:paraId="34CE0A41"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62EBF3C5" w14:textId="77777777" w:rsidR="0042774D" w:rsidRPr="0042774D" w:rsidRDefault="0042774D" w:rsidP="003F1325">
                  <w:pPr>
                    <w:rPr>
                      <w:rFonts w:ascii="Times New Roman" w:hAnsi="Times New Roman" w:cs="Times New Roman"/>
                      <w:sz w:val="24"/>
                      <w:szCs w:val="24"/>
                    </w:rPr>
                  </w:pPr>
                </w:p>
                <w:p w14:paraId="71711D6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STUDENT SERVICES </w:t>
                  </w:r>
                </w:p>
                <w:p w14:paraId="7578E92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(4 FACULTY  REPS)</w:t>
                  </w:r>
                </w:p>
                <w:p w14:paraId="6D98A12B" w14:textId="77777777" w:rsidR="0042774D" w:rsidRPr="0042774D" w:rsidRDefault="0042774D" w:rsidP="003F1325">
                  <w:pPr>
                    <w:rPr>
                      <w:rFonts w:ascii="Times New Roman" w:hAnsi="Times New Roman" w:cs="Times New Roman"/>
                      <w:sz w:val="24"/>
                      <w:szCs w:val="24"/>
                    </w:rPr>
                  </w:pPr>
                </w:p>
                <w:p w14:paraId="2946DB82" w14:textId="77777777" w:rsidR="0042774D" w:rsidRPr="0042774D" w:rsidRDefault="0042774D" w:rsidP="003F1325">
                  <w:pPr>
                    <w:rPr>
                      <w:rFonts w:ascii="Times New Roman" w:hAnsi="Times New Roman" w:cs="Times New Roman"/>
                      <w:b/>
                      <w:bCs/>
                      <w:sz w:val="24"/>
                      <w:szCs w:val="24"/>
                    </w:rPr>
                  </w:pPr>
                </w:p>
              </w:tc>
              <w:tc>
                <w:tcPr>
                  <w:tcW w:w="3237" w:type="dxa"/>
                  <w:vAlign w:val="center"/>
                </w:tcPr>
                <w:p w14:paraId="5F640B2A"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35" w:type="dxa"/>
                </w:tcPr>
                <w:p w14:paraId="5997CC1D" w14:textId="77777777" w:rsidR="0042774D" w:rsidRPr="003476E3" w:rsidRDefault="0042774D" w:rsidP="00824F5F">
                  <w:pPr>
                    <w:rPr>
                      <w:rFonts w:ascii="Times New Roman" w:hAnsi="Times New Roman" w:cs="Times New Roman"/>
                      <w:b/>
                      <w:bCs/>
                      <w:sz w:val="24"/>
                      <w:szCs w:val="24"/>
                    </w:rPr>
                  </w:pPr>
                </w:p>
              </w:tc>
            </w:tr>
            <w:tr w:rsidR="0042774D" w:rsidRPr="003476E3" w14:paraId="1E5180F5" w14:textId="77777777" w:rsidTr="0042774D">
              <w:trPr>
                <w:trHeight w:val="460"/>
              </w:trPr>
              <w:tc>
                <w:tcPr>
                  <w:tcW w:w="2235" w:type="dxa"/>
                  <w:vMerge/>
                  <w:vAlign w:val="center"/>
                </w:tcPr>
                <w:p w14:paraId="110FFD37" w14:textId="77777777" w:rsidR="0042774D" w:rsidRPr="0042774D" w:rsidRDefault="0042774D" w:rsidP="003F1325">
                  <w:pPr>
                    <w:rPr>
                      <w:rFonts w:ascii="Times New Roman" w:hAnsi="Times New Roman" w:cs="Times New Roman"/>
                      <w:sz w:val="24"/>
                      <w:szCs w:val="24"/>
                    </w:rPr>
                  </w:pPr>
                </w:p>
              </w:tc>
              <w:tc>
                <w:tcPr>
                  <w:tcW w:w="2941" w:type="dxa"/>
                  <w:vAlign w:val="center"/>
                </w:tcPr>
                <w:p w14:paraId="09E6607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Jaclyn Walker</w:t>
                  </w:r>
                </w:p>
              </w:tc>
              <w:tc>
                <w:tcPr>
                  <w:tcW w:w="1128" w:type="dxa"/>
                </w:tcPr>
                <w:p w14:paraId="6B699379" w14:textId="6580077D"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ign w:val="center"/>
                </w:tcPr>
                <w:p w14:paraId="3FE9F23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6ED5EC8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Paula Munoz</w:t>
                  </w:r>
                </w:p>
              </w:tc>
              <w:tc>
                <w:tcPr>
                  <w:tcW w:w="1135" w:type="dxa"/>
                </w:tcPr>
                <w:p w14:paraId="1F72F646" w14:textId="7BAC3BD2"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257E3746" w14:textId="77777777" w:rsidTr="0042774D">
              <w:trPr>
                <w:trHeight w:val="233"/>
              </w:trPr>
              <w:tc>
                <w:tcPr>
                  <w:tcW w:w="2235" w:type="dxa"/>
                  <w:vMerge/>
                  <w:vAlign w:val="center"/>
                </w:tcPr>
                <w:p w14:paraId="08CE6F91" w14:textId="77777777" w:rsidR="0042774D" w:rsidRPr="0042774D" w:rsidRDefault="0042774D" w:rsidP="003F1325">
                  <w:pPr>
                    <w:rPr>
                      <w:rFonts w:ascii="Times New Roman" w:hAnsi="Times New Roman" w:cs="Times New Roman"/>
                      <w:sz w:val="24"/>
                      <w:szCs w:val="24"/>
                    </w:rPr>
                  </w:pPr>
                </w:p>
              </w:tc>
              <w:tc>
                <w:tcPr>
                  <w:tcW w:w="2941" w:type="dxa"/>
                  <w:vAlign w:val="center"/>
                </w:tcPr>
                <w:p w14:paraId="60CF3D21"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Chris Frederick</w:t>
                  </w:r>
                </w:p>
              </w:tc>
              <w:tc>
                <w:tcPr>
                  <w:tcW w:w="1128" w:type="dxa"/>
                </w:tcPr>
                <w:p w14:paraId="61CDCEAD" w14:textId="5D438E2E"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ign w:val="center"/>
                </w:tcPr>
                <w:p w14:paraId="6BB9E253"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47EA5397"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Gema Espinoza Sanchez</w:t>
                  </w:r>
                </w:p>
              </w:tc>
              <w:tc>
                <w:tcPr>
                  <w:tcW w:w="1135" w:type="dxa"/>
                </w:tcPr>
                <w:p w14:paraId="23DE523C" w14:textId="197FD955"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6E37D4F3" w14:textId="77777777" w:rsidTr="0042774D">
              <w:trPr>
                <w:trHeight w:val="232"/>
              </w:trPr>
              <w:tc>
                <w:tcPr>
                  <w:tcW w:w="2235" w:type="dxa"/>
                  <w:vMerge/>
                  <w:vAlign w:val="center"/>
                </w:tcPr>
                <w:p w14:paraId="52E56223" w14:textId="77777777" w:rsidR="0042774D" w:rsidRPr="0042774D" w:rsidRDefault="0042774D" w:rsidP="003F1325">
                  <w:pPr>
                    <w:rPr>
                      <w:rFonts w:ascii="Times New Roman" w:hAnsi="Times New Roman" w:cs="Times New Roman"/>
                      <w:sz w:val="24"/>
                      <w:szCs w:val="24"/>
                    </w:rPr>
                  </w:pPr>
                </w:p>
              </w:tc>
              <w:tc>
                <w:tcPr>
                  <w:tcW w:w="2941" w:type="dxa"/>
                  <w:vAlign w:val="center"/>
                </w:tcPr>
                <w:p w14:paraId="7527ABC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Gabe </w:t>
                  </w:r>
                  <w:r w:rsidRPr="0042774D">
                    <w:rPr>
                      <w:rStyle w:val="pea1"/>
                      <w:rFonts w:ascii="Times New Roman" w:hAnsi="Times New Roman" w:cs="Times New Roman"/>
                      <w:sz w:val="24"/>
                      <w:szCs w:val="24"/>
                    </w:rPr>
                    <w:t>Arquilevich</w:t>
                  </w:r>
                </w:p>
              </w:tc>
              <w:tc>
                <w:tcPr>
                  <w:tcW w:w="1128" w:type="dxa"/>
                </w:tcPr>
                <w:p w14:paraId="07547A01" w14:textId="58415415"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ign w:val="center"/>
                </w:tcPr>
                <w:p w14:paraId="5043CB0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77BE4D8D"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eastAsia="Times New Roman" w:hAnsi="Times New Roman" w:cs="Times New Roman"/>
                      <w:sz w:val="24"/>
                      <w:szCs w:val="24"/>
                      <w:shd w:val="clear" w:color="auto" w:fill="EAEAEA"/>
                    </w:rPr>
                    <w:t>Yia</w:t>
                  </w:r>
                  <w:proofErr w:type="spellEnd"/>
                  <w:r w:rsidRPr="0042774D">
                    <w:rPr>
                      <w:rFonts w:ascii="Times New Roman" w:eastAsia="Times New Roman" w:hAnsi="Times New Roman" w:cs="Times New Roman"/>
                      <w:sz w:val="24"/>
                      <w:szCs w:val="24"/>
                      <w:shd w:val="clear" w:color="auto" w:fill="EAEAEA"/>
                    </w:rPr>
                    <w:t xml:space="preserve"> </w:t>
                  </w:r>
                  <w:proofErr w:type="spellStart"/>
                  <w:r w:rsidRPr="0042774D">
                    <w:rPr>
                      <w:rFonts w:ascii="Times New Roman" w:eastAsia="Times New Roman" w:hAnsi="Times New Roman" w:cs="Times New Roman"/>
                      <w:sz w:val="24"/>
                      <w:szCs w:val="24"/>
                      <w:shd w:val="clear" w:color="auto" w:fill="EAEAEA"/>
                    </w:rPr>
                    <w:t>Vang</w:t>
                  </w:r>
                  <w:proofErr w:type="spellEnd"/>
                </w:p>
              </w:tc>
              <w:tc>
                <w:tcPr>
                  <w:tcW w:w="1135" w:type="dxa"/>
                </w:tcPr>
                <w:p w14:paraId="07459315" w14:textId="58C156E3"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2CDEBE1A" w14:textId="77777777" w:rsidTr="0042774D">
              <w:trPr>
                <w:trHeight w:val="645"/>
              </w:trPr>
              <w:tc>
                <w:tcPr>
                  <w:tcW w:w="2235" w:type="dxa"/>
                  <w:vMerge w:val="restart"/>
                  <w:vAlign w:val="center"/>
                </w:tcPr>
                <w:p w14:paraId="71009A16"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 xml:space="preserve">HEALTH, KINESIOLOGY, ATHLETICS, &amp; PERFORMING ARTS </w:t>
                  </w:r>
                </w:p>
                <w:p w14:paraId="230DC79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68DDFFE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Nathan Cole</w:t>
                  </w:r>
                </w:p>
              </w:tc>
              <w:tc>
                <w:tcPr>
                  <w:tcW w:w="1128" w:type="dxa"/>
                </w:tcPr>
                <w:p w14:paraId="6537F28F" w14:textId="0887AE96"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restart"/>
                  <w:vAlign w:val="center"/>
                </w:tcPr>
                <w:p w14:paraId="636359B0"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 xml:space="preserve">BEHAVIORAL &amp; SOC. SCI, </w:t>
                  </w:r>
                  <w:r w:rsidRPr="0042774D">
                    <w:rPr>
                      <w:rFonts w:ascii="Times New Roman" w:eastAsia="Times New Roman" w:hAnsi="Times New Roman" w:cs="Times New Roman"/>
                      <w:sz w:val="24"/>
                      <w:szCs w:val="24"/>
                    </w:rPr>
                    <w:t>LEARNING RESOURCES</w:t>
                  </w:r>
                </w:p>
                <w:p w14:paraId="582A7B08"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3237" w:type="dxa"/>
                  <w:vAlign w:val="center"/>
                </w:tcPr>
                <w:p w14:paraId="4EDD80B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Ron Mules</w:t>
                  </w:r>
                </w:p>
              </w:tc>
              <w:tc>
                <w:tcPr>
                  <w:tcW w:w="1135" w:type="dxa"/>
                </w:tcPr>
                <w:p w14:paraId="6DFB9E20" w14:textId="0C2F2779"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4DA024D5" w14:textId="77777777" w:rsidTr="0042774D">
              <w:trPr>
                <w:trHeight w:val="645"/>
              </w:trPr>
              <w:tc>
                <w:tcPr>
                  <w:tcW w:w="2235" w:type="dxa"/>
                  <w:vMerge/>
                  <w:vAlign w:val="center"/>
                </w:tcPr>
                <w:p w14:paraId="70DF9E5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407A447"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Mary McDonough</w:t>
                  </w:r>
                </w:p>
              </w:tc>
              <w:tc>
                <w:tcPr>
                  <w:tcW w:w="1128" w:type="dxa"/>
                </w:tcPr>
                <w:p w14:paraId="44E871BC" w14:textId="3F53AFAF"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w:t>
                  </w:r>
                </w:p>
              </w:tc>
              <w:tc>
                <w:tcPr>
                  <w:tcW w:w="2967" w:type="dxa"/>
                  <w:vMerge/>
                  <w:vAlign w:val="center"/>
                </w:tcPr>
                <w:p w14:paraId="144A5D23" w14:textId="77777777" w:rsidR="0042774D" w:rsidRPr="0042774D" w:rsidRDefault="0042774D" w:rsidP="003F1325">
                  <w:pPr>
                    <w:rPr>
                      <w:rFonts w:ascii="Times New Roman" w:hAnsi="Times New Roman" w:cs="Times New Roman"/>
                      <w:sz w:val="24"/>
                      <w:szCs w:val="24"/>
                    </w:rPr>
                  </w:pPr>
                </w:p>
              </w:tc>
              <w:tc>
                <w:tcPr>
                  <w:tcW w:w="3237" w:type="dxa"/>
                  <w:vAlign w:val="center"/>
                </w:tcPr>
                <w:p w14:paraId="3B2A3180"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Michael Ward</w:t>
                  </w:r>
                </w:p>
              </w:tc>
              <w:tc>
                <w:tcPr>
                  <w:tcW w:w="1135" w:type="dxa"/>
                </w:tcPr>
                <w:p w14:paraId="48EA6756" w14:textId="77777777" w:rsidR="00175E24" w:rsidRDefault="00175E24" w:rsidP="00824F5F">
                  <w:pPr>
                    <w:rPr>
                      <w:rFonts w:ascii="Times New Roman" w:hAnsi="Times New Roman" w:cs="Times New Roman"/>
                      <w:b/>
                      <w:bCs/>
                      <w:sz w:val="24"/>
                      <w:szCs w:val="24"/>
                    </w:rPr>
                  </w:pPr>
                </w:p>
                <w:p w14:paraId="738610EB" w14:textId="0809FABE"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75C2B5EB" w14:textId="77777777" w:rsidTr="0042774D">
              <w:trPr>
                <w:trHeight w:val="201"/>
              </w:trPr>
              <w:tc>
                <w:tcPr>
                  <w:tcW w:w="2235" w:type="dxa"/>
                  <w:vMerge/>
                  <w:vAlign w:val="center"/>
                </w:tcPr>
                <w:p w14:paraId="637805D2"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68888F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Bill Hendricks</w:t>
                  </w:r>
                </w:p>
              </w:tc>
              <w:tc>
                <w:tcPr>
                  <w:tcW w:w="1128" w:type="dxa"/>
                </w:tcPr>
                <w:p w14:paraId="463F29E8" w14:textId="4AF54B39"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ign w:val="center"/>
                </w:tcPr>
                <w:p w14:paraId="3B7B4B86" w14:textId="77777777" w:rsidR="0042774D" w:rsidRPr="0042774D" w:rsidRDefault="0042774D" w:rsidP="003F1325">
                  <w:pPr>
                    <w:rPr>
                      <w:rFonts w:ascii="Times New Roman" w:hAnsi="Times New Roman" w:cs="Times New Roman"/>
                      <w:sz w:val="24"/>
                      <w:szCs w:val="24"/>
                    </w:rPr>
                  </w:pPr>
                </w:p>
              </w:tc>
              <w:tc>
                <w:tcPr>
                  <w:tcW w:w="3237" w:type="dxa"/>
                  <w:vMerge w:val="restart"/>
                  <w:vAlign w:val="center"/>
                </w:tcPr>
                <w:p w14:paraId="3A0FF5F2" w14:textId="77777777" w:rsidR="0042774D" w:rsidRPr="0042774D" w:rsidRDefault="0042774D" w:rsidP="003F1325">
                  <w:pPr>
                    <w:rPr>
                      <w:rFonts w:ascii="Times New Roman" w:hAnsi="Times New Roman" w:cs="Times New Roman"/>
                      <w:sz w:val="24"/>
                      <w:szCs w:val="24"/>
                    </w:rPr>
                  </w:pPr>
                </w:p>
              </w:tc>
              <w:tc>
                <w:tcPr>
                  <w:tcW w:w="1135" w:type="dxa"/>
                  <w:vMerge w:val="restart"/>
                </w:tcPr>
                <w:p w14:paraId="5630AD66" w14:textId="77777777" w:rsidR="0042774D" w:rsidRPr="003476E3" w:rsidRDefault="0042774D" w:rsidP="00824F5F">
                  <w:pPr>
                    <w:rPr>
                      <w:rFonts w:ascii="Times New Roman" w:hAnsi="Times New Roman" w:cs="Times New Roman"/>
                      <w:b/>
                      <w:bCs/>
                      <w:sz w:val="24"/>
                      <w:szCs w:val="24"/>
                    </w:rPr>
                  </w:pPr>
                </w:p>
              </w:tc>
            </w:tr>
            <w:tr w:rsidR="0042774D" w:rsidRPr="003476E3" w14:paraId="2F3BE890" w14:textId="77777777" w:rsidTr="0042774D">
              <w:trPr>
                <w:trHeight w:val="201"/>
              </w:trPr>
              <w:tc>
                <w:tcPr>
                  <w:tcW w:w="2235" w:type="dxa"/>
                  <w:vMerge/>
                  <w:vAlign w:val="center"/>
                </w:tcPr>
                <w:p w14:paraId="6182907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6B53D94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28" w:type="dxa"/>
                </w:tcPr>
                <w:p w14:paraId="2BA226A1"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17AD93B2" w14:textId="77777777" w:rsidR="0042774D" w:rsidRPr="0042774D" w:rsidRDefault="0042774D" w:rsidP="003F1325">
                  <w:pPr>
                    <w:rPr>
                      <w:rFonts w:ascii="Times New Roman" w:hAnsi="Times New Roman" w:cs="Times New Roman"/>
                      <w:sz w:val="24"/>
                      <w:szCs w:val="24"/>
                    </w:rPr>
                  </w:pPr>
                </w:p>
              </w:tc>
              <w:tc>
                <w:tcPr>
                  <w:tcW w:w="3237" w:type="dxa"/>
                  <w:vMerge/>
                  <w:vAlign w:val="center"/>
                </w:tcPr>
                <w:p w14:paraId="0DE4B5B7" w14:textId="77777777" w:rsidR="0042774D" w:rsidRPr="0042774D" w:rsidRDefault="0042774D" w:rsidP="003F1325">
                  <w:pPr>
                    <w:rPr>
                      <w:rFonts w:ascii="Times New Roman" w:hAnsi="Times New Roman" w:cs="Times New Roman"/>
                      <w:sz w:val="24"/>
                      <w:szCs w:val="24"/>
                    </w:rPr>
                  </w:pPr>
                </w:p>
              </w:tc>
              <w:tc>
                <w:tcPr>
                  <w:tcW w:w="1135" w:type="dxa"/>
                  <w:vMerge/>
                </w:tcPr>
                <w:p w14:paraId="66204FF1" w14:textId="77777777" w:rsidR="0042774D" w:rsidRPr="003476E3" w:rsidRDefault="0042774D" w:rsidP="00824F5F">
                  <w:pPr>
                    <w:rPr>
                      <w:rFonts w:ascii="Times New Roman" w:hAnsi="Times New Roman" w:cs="Times New Roman"/>
                      <w:b/>
                      <w:bCs/>
                      <w:sz w:val="24"/>
                      <w:szCs w:val="24"/>
                    </w:rPr>
                  </w:pPr>
                </w:p>
              </w:tc>
            </w:tr>
            <w:tr w:rsidR="0042774D" w:rsidRPr="003476E3" w14:paraId="66AB2696" w14:textId="77777777" w:rsidTr="0042774D">
              <w:trPr>
                <w:trHeight w:val="296"/>
              </w:trPr>
              <w:tc>
                <w:tcPr>
                  <w:tcW w:w="2235" w:type="dxa"/>
                  <w:vMerge w:val="restart"/>
                  <w:vAlign w:val="center"/>
                </w:tcPr>
                <w:p w14:paraId="04BC4A0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SCIENCE</w:t>
                  </w:r>
                </w:p>
                <w:p w14:paraId="581E78B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4F39459F"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Erin Brocker</w:t>
                  </w:r>
                </w:p>
              </w:tc>
              <w:tc>
                <w:tcPr>
                  <w:tcW w:w="1128" w:type="dxa"/>
                </w:tcPr>
                <w:p w14:paraId="2DBF0D7D" w14:textId="29DE29C6"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restart"/>
                </w:tcPr>
                <w:p w14:paraId="17883A37" w14:textId="50708F1F"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r w:rsidR="002613FC">
                    <w:rPr>
                      <w:rFonts w:ascii="Times New Roman" w:eastAsia="Times New Roman" w:hAnsi="Times New Roman" w:cs="Times New Roman"/>
                      <w:sz w:val="24"/>
                      <w:szCs w:val="24"/>
                    </w:rPr>
                    <w:t>I</w:t>
                  </w:r>
                </w:p>
                <w:p w14:paraId="477D0785" w14:textId="77777777" w:rsidR="0042774D" w:rsidRPr="0042774D" w:rsidRDefault="0042774D" w:rsidP="00475B46">
                  <w:pPr>
                    <w:rPr>
                      <w:rFonts w:ascii="Times New Roman" w:hAnsi="Times New Roman" w:cs="Times New Roman"/>
                      <w:b/>
                      <w:bCs/>
                      <w:sz w:val="24"/>
                      <w:szCs w:val="24"/>
                    </w:rPr>
                  </w:pPr>
                  <w:r w:rsidRPr="0042774D">
                    <w:rPr>
                      <w:rFonts w:ascii="Times New Roman" w:hAnsi="Times New Roman" w:cs="Times New Roman"/>
                      <w:sz w:val="24"/>
                      <w:szCs w:val="24"/>
                    </w:rPr>
                    <w:t xml:space="preserve"> (1 FACULTY  REPS)</w:t>
                  </w:r>
                </w:p>
              </w:tc>
              <w:tc>
                <w:tcPr>
                  <w:tcW w:w="3237" w:type="dxa"/>
                  <w:vMerge w:val="restart"/>
                  <w:vAlign w:val="bottom"/>
                </w:tcPr>
                <w:p w14:paraId="6B62F1B3" w14:textId="04A14433" w:rsidR="0042774D" w:rsidRPr="0042774D" w:rsidRDefault="002613FC" w:rsidP="002613FC">
                  <w:pPr>
                    <w:rPr>
                      <w:rFonts w:ascii="Times New Roman" w:eastAsia="Times New Roman" w:hAnsi="Times New Roman" w:cs="Times New Roman"/>
                      <w:sz w:val="24"/>
                      <w:szCs w:val="24"/>
                    </w:rPr>
                  </w:pPr>
                  <w:r w:rsidRPr="0042774D">
                    <w:rPr>
                      <w:rFonts w:ascii="Times New Roman" w:hAnsi="Times New Roman" w:cs="Times New Roman"/>
                      <w:sz w:val="24"/>
                      <w:szCs w:val="24"/>
                    </w:rPr>
                    <w:t>(NAME)</w:t>
                  </w:r>
                </w:p>
              </w:tc>
              <w:tc>
                <w:tcPr>
                  <w:tcW w:w="1135" w:type="dxa"/>
                  <w:vMerge w:val="restart"/>
                  <w:vAlign w:val="center"/>
                </w:tcPr>
                <w:p w14:paraId="02F2C34E" w14:textId="77777777" w:rsidR="0042774D" w:rsidRPr="003476E3" w:rsidRDefault="0042774D" w:rsidP="003F1325">
                  <w:pPr>
                    <w:rPr>
                      <w:rFonts w:ascii="Times New Roman" w:hAnsi="Times New Roman" w:cs="Times New Roman"/>
                      <w:color w:val="000000"/>
                      <w:sz w:val="24"/>
                      <w:szCs w:val="24"/>
                    </w:rPr>
                  </w:pPr>
                </w:p>
              </w:tc>
            </w:tr>
            <w:tr w:rsidR="0042774D" w:rsidRPr="00175E24" w14:paraId="65A5AA66" w14:textId="77777777" w:rsidTr="0042774D">
              <w:trPr>
                <w:trHeight w:val="368"/>
              </w:trPr>
              <w:tc>
                <w:tcPr>
                  <w:tcW w:w="2235" w:type="dxa"/>
                  <w:vMerge/>
                  <w:vAlign w:val="center"/>
                </w:tcPr>
                <w:p w14:paraId="680A4E5D"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2FABF1CE" w14:textId="746A3517" w:rsidR="0042774D" w:rsidRPr="0092717F" w:rsidRDefault="0042774D" w:rsidP="003F1325">
                  <w:pPr>
                    <w:rPr>
                      <w:rFonts w:ascii="Times New Roman" w:hAnsi="Times New Roman" w:cs="Times New Roman"/>
                      <w:sz w:val="24"/>
                      <w:szCs w:val="24"/>
                      <w:lang w:val="es-US"/>
                    </w:rPr>
                  </w:pPr>
                  <w:r w:rsidRPr="0092717F">
                    <w:rPr>
                      <w:rFonts w:ascii="Times New Roman" w:hAnsi="Times New Roman" w:cs="Times New Roman"/>
                      <w:sz w:val="24"/>
                      <w:szCs w:val="24"/>
                      <w:lang w:val="es-US"/>
                    </w:rPr>
                    <w:t>Cari Lange</w:t>
                  </w:r>
                  <w:r w:rsidR="0092717F" w:rsidRPr="0092717F">
                    <w:rPr>
                      <w:rFonts w:ascii="Times New Roman" w:hAnsi="Times New Roman" w:cs="Times New Roman"/>
                      <w:sz w:val="24"/>
                      <w:szCs w:val="24"/>
                      <w:lang w:val="es-US"/>
                    </w:rPr>
                    <w:t>/</w:t>
                  </w:r>
                  <w:r w:rsidR="0092717F" w:rsidRPr="0092717F">
                    <w:rPr>
                      <w:rFonts w:ascii="Times New Roman" w:hAnsi="Times New Roman" w:cs="Times New Roman"/>
                      <w:sz w:val="24"/>
                      <w:szCs w:val="24"/>
                      <w:shd w:val="clear" w:color="auto" w:fill="FFFFFF"/>
                      <w:lang w:val="es-US"/>
                    </w:rPr>
                    <w:t>Marta De Jesus</w:t>
                  </w:r>
                </w:p>
              </w:tc>
              <w:tc>
                <w:tcPr>
                  <w:tcW w:w="1128" w:type="dxa"/>
                </w:tcPr>
                <w:p w14:paraId="19219836" w14:textId="43442F7A" w:rsidR="0042774D" w:rsidRPr="0092717F" w:rsidRDefault="00175E24" w:rsidP="00824F5F">
                  <w:pPr>
                    <w:rPr>
                      <w:rFonts w:ascii="Times New Roman" w:hAnsi="Times New Roman" w:cs="Times New Roman"/>
                      <w:b/>
                      <w:bCs/>
                      <w:sz w:val="24"/>
                      <w:szCs w:val="24"/>
                      <w:lang w:val="es-US"/>
                    </w:rPr>
                  </w:pPr>
                  <w:r>
                    <w:rPr>
                      <w:rFonts w:ascii="Times New Roman" w:hAnsi="Times New Roman" w:cs="Times New Roman"/>
                      <w:b/>
                      <w:bCs/>
                      <w:sz w:val="24"/>
                      <w:szCs w:val="24"/>
                      <w:lang w:val="es-US"/>
                    </w:rPr>
                    <w:t>X</w:t>
                  </w:r>
                </w:p>
              </w:tc>
              <w:tc>
                <w:tcPr>
                  <w:tcW w:w="2967" w:type="dxa"/>
                  <w:vMerge/>
                  <w:vAlign w:val="center"/>
                </w:tcPr>
                <w:p w14:paraId="296FEF7D" w14:textId="77777777" w:rsidR="0042774D" w:rsidRPr="0092717F" w:rsidRDefault="0042774D" w:rsidP="003F1325">
                  <w:pPr>
                    <w:rPr>
                      <w:rFonts w:ascii="Times New Roman" w:hAnsi="Times New Roman" w:cs="Times New Roman"/>
                      <w:sz w:val="24"/>
                      <w:szCs w:val="24"/>
                      <w:lang w:val="es-US"/>
                    </w:rPr>
                  </w:pPr>
                </w:p>
              </w:tc>
              <w:tc>
                <w:tcPr>
                  <w:tcW w:w="3237" w:type="dxa"/>
                  <w:vMerge/>
                  <w:vAlign w:val="bottom"/>
                </w:tcPr>
                <w:p w14:paraId="7194DBDC" w14:textId="77777777" w:rsidR="0042774D" w:rsidRPr="0092717F" w:rsidRDefault="0042774D" w:rsidP="003F1325">
                  <w:pPr>
                    <w:rPr>
                      <w:rFonts w:ascii="Times New Roman" w:hAnsi="Times New Roman" w:cs="Times New Roman"/>
                      <w:sz w:val="24"/>
                      <w:szCs w:val="24"/>
                      <w:lang w:val="es-US"/>
                    </w:rPr>
                  </w:pPr>
                </w:p>
              </w:tc>
              <w:tc>
                <w:tcPr>
                  <w:tcW w:w="1135" w:type="dxa"/>
                  <w:vMerge/>
                </w:tcPr>
                <w:p w14:paraId="769D0D3C" w14:textId="77777777" w:rsidR="0042774D" w:rsidRPr="0092717F" w:rsidRDefault="0042774D" w:rsidP="00824F5F">
                  <w:pPr>
                    <w:rPr>
                      <w:rFonts w:ascii="Times New Roman" w:hAnsi="Times New Roman" w:cs="Times New Roman"/>
                      <w:b/>
                      <w:bCs/>
                      <w:sz w:val="24"/>
                      <w:szCs w:val="24"/>
                      <w:lang w:val="es-US"/>
                    </w:rPr>
                  </w:pPr>
                </w:p>
              </w:tc>
            </w:tr>
            <w:tr w:rsidR="0042774D" w:rsidRPr="003476E3" w14:paraId="1C8165E6" w14:textId="77777777" w:rsidTr="0042774D">
              <w:trPr>
                <w:trHeight w:val="341"/>
              </w:trPr>
              <w:tc>
                <w:tcPr>
                  <w:tcW w:w="2235" w:type="dxa"/>
                  <w:vMerge/>
                  <w:vAlign w:val="center"/>
                </w:tcPr>
                <w:p w14:paraId="54CD245A" w14:textId="77777777" w:rsidR="0042774D" w:rsidRPr="0092717F" w:rsidRDefault="0042774D" w:rsidP="003F1325">
                  <w:pPr>
                    <w:rPr>
                      <w:rFonts w:ascii="Times New Roman" w:eastAsia="Times New Roman" w:hAnsi="Times New Roman" w:cs="Times New Roman"/>
                      <w:sz w:val="24"/>
                      <w:szCs w:val="24"/>
                      <w:lang w:val="es-US"/>
                    </w:rPr>
                  </w:pPr>
                </w:p>
              </w:tc>
              <w:tc>
                <w:tcPr>
                  <w:tcW w:w="2941" w:type="dxa"/>
                  <w:vAlign w:val="center"/>
                </w:tcPr>
                <w:p w14:paraId="56DA5AA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shd w:val="clear" w:color="auto" w:fill="FFFFFF"/>
                    </w:rPr>
                    <w:t>Preston Pipal</w:t>
                  </w:r>
                </w:p>
              </w:tc>
              <w:tc>
                <w:tcPr>
                  <w:tcW w:w="1128" w:type="dxa"/>
                </w:tcPr>
                <w:p w14:paraId="1231BE67"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36FEB5B0" w14:textId="77777777" w:rsidR="0042774D" w:rsidRPr="0042774D" w:rsidRDefault="0042774D" w:rsidP="003F1325">
                  <w:pPr>
                    <w:rPr>
                      <w:rFonts w:ascii="Times New Roman" w:hAnsi="Times New Roman" w:cs="Times New Roman"/>
                      <w:sz w:val="24"/>
                      <w:szCs w:val="24"/>
                    </w:rPr>
                  </w:pPr>
                </w:p>
              </w:tc>
              <w:tc>
                <w:tcPr>
                  <w:tcW w:w="3237" w:type="dxa"/>
                  <w:vMerge/>
                </w:tcPr>
                <w:p w14:paraId="30D7AA69" w14:textId="77777777" w:rsidR="0042774D" w:rsidRPr="0042774D" w:rsidRDefault="0042774D" w:rsidP="003F1325">
                  <w:pPr>
                    <w:rPr>
                      <w:rFonts w:ascii="Times New Roman" w:hAnsi="Times New Roman" w:cs="Times New Roman"/>
                      <w:sz w:val="24"/>
                      <w:szCs w:val="24"/>
                    </w:rPr>
                  </w:pPr>
                </w:p>
              </w:tc>
              <w:tc>
                <w:tcPr>
                  <w:tcW w:w="1135" w:type="dxa"/>
                  <w:vMerge/>
                </w:tcPr>
                <w:p w14:paraId="7196D064" w14:textId="77777777" w:rsidR="0042774D" w:rsidRPr="003476E3" w:rsidRDefault="0042774D" w:rsidP="00824F5F">
                  <w:pPr>
                    <w:rPr>
                      <w:rFonts w:ascii="Times New Roman" w:hAnsi="Times New Roman" w:cs="Times New Roman"/>
                      <w:b/>
                      <w:bCs/>
                      <w:sz w:val="24"/>
                      <w:szCs w:val="24"/>
                    </w:rPr>
                  </w:pPr>
                </w:p>
              </w:tc>
            </w:tr>
            <w:tr w:rsidR="0042774D" w:rsidRPr="003476E3" w14:paraId="0D8B9BA8" w14:textId="77777777" w:rsidTr="0042774D">
              <w:trPr>
                <w:trHeight w:val="422"/>
              </w:trPr>
              <w:tc>
                <w:tcPr>
                  <w:tcW w:w="2235" w:type="dxa"/>
                  <w:vMerge w:val="restart"/>
                </w:tcPr>
                <w:p w14:paraId="5C2EAF85" w14:textId="092F8882"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p>
                <w:p w14:paraId="72E5EE1D" w14:textId="630BA2C7" w:rsidR="0042774D" w:rsidRPr="0042774D" w:rsidRDefault="0042774D" w:rsidP="002613FC">
                  <w:pPr>
                    <w:rPr>
                      <w:rFonts w:ascii="Times New Roman" w:hAnsi="Times New Roman" w:cs="Times New Roman"/>
                      <w:b/>
                      <w:bCs/>
                      <w:sz w:val="24"/>
                      <w:szCs w:val="24"/>
                    </w:rPr>
                  </w:pPr>
                  <w:r w:rsidRPr="0042774D">
                    <w:rPr>
                      <w:rFonts w:ascii="Times New Roman" w:hAnsi="Times New Roman" w:cs="Times New Roman"/>
                      <w:sz w:val="24"/>
                      <w:szCs w:val="24"/>
                    </w:rPr>
                    <w:t xml:space="preserve"> (</w:t>
                  </w:r>
                  <w:r w:rsidR="002613FC">
                    <w:rPr>
                      <w:rFonts w:ascii="Times New Roman" w:hAnsi="Times New Roman" w:cs="Times New Roman"/>
                      <w:sz w:val="24"/>
                      <w:szCs w:val="24"/>
                    </w:rPr>
                    <w:t>3</w:t>
                  </w:r>
                  <w:r w:rsidRPr="0042774D">
                    <w:rPr>
                      <w:rFonts w:ascii="Times New Roman" w:hAnsi="Times New Roman" w:cs="Times New Roman"/>
                      <w:sz w:val="24"/>
                      <w:szCs w:val="24"/>
                    </w:rPr>
                    <w:t xml:space="preserve"> FACULTY  REPS)</w:t>
                  </w:r>
                </w:p>
              </w:tc>
              <w:tc>
                <w:tcPr>
                  <w:tcW w:w="2941" w:type="dxa"/>
                  <w:vAlign w:val="center"/>
                </w:tcPr>
                <w:p w14:paraId="418CE66B"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Rachel Johnson</w:t>
                  </w:r>
                </w:p>
              </w:tc>
              <w:tc>
                <w:tcPr>
                  <w:tcW w:w="1128" w:type="dxa"/>
                </w:tcPr>
                <w:p w14:paraId="34FF1C98" w14:textId="6C4B7947" w:rsidR="0042774D" w:rsidRPr="0042774D"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val="restart"/>
                </w:tcPr>
                <w:p w14:paraId="0CAF1FF3" w14:textId="77777777" w:rsidR="0042774D" w:rsidRPr="0042774D" w:rsidRDefault="0042774D" w:rsidP="00824F5F">
                  <w:pPr>
                    <w:rPr>
                      <w:rFonts w:ascii="Times New Roman" w:hAnsi="Times New Roman" w:cs="Times New Roman"/>
                      <w:b/>
                      <w:bCs/>
                      <w:sz w:val="24"/>
                      <w:szCs w:val="24"/>
                    </w:rPr>
                  </w:pPr>
                  <w:r w:rsidRPr="0042774D">
                    <w:rPr>
                      <w:rFonts w:ascii="Times New Roman" w:hAnsi="Times New Roman" w:cs="Times New Roman"/>
                      <w:sz w:val="24"/>
                      <w:szCs w:val="24"/>
                    </w:rPr>
                    <w:t>SELF-NOMINATED AT-LARGE PART-TIME FACULTY REPRESENTATIVE</w:t>
                  </w:r>
                </w:p>
              </w:tc>
              <w:tc>
                <w:tcPr>
                  <w:tcW w:w="3237" w:type="dxa"/>
                  <w:vMerge w:val="restart"/>
                  <w:vAlign w:val="center"/>
                </w:tcPr>
                <w:p w14:paraId="4652AD0A" w14:textId="23B05F1B" w:rsidR="0092717F" w:rsidRPr="0092717F" w:rsidRDefault="0092717F" w:rsidP="0092717F">
                  <w:pPr>
                    <w:textAlignment w:val="baseline"/>
                    <w:rPr>
                      <w:rFonts w:ascii="inherit" w:eastAsia="Times New Roman" w:hAnsi="inherit" w:cs="Times New Roman"/>
                      <w:sz w:val="21"/>
                      <w:szCs w:val="21"/>
                    </w:rPr>
                  </w:pPr>
                </w:p>
                <w:p w14:paraId="6CC530F9" w14:textId="77777777" w:rsidR="0092717F" w:rsidRPr="00DA6F0A" w:rsidRDefault="0092717F" w:rsidP="0092717F">
                  <w:pPr>
                    <w:wordWrap w:val="0"/>
                    <w:textAlignment w:val="baseline"/>
                    <w:rPr>
                      <w:rFonts w:ascii="Times New Roman" w:eastAsia="Times New Roman" w:hAnsi="Times New Roman" w:cs="Times New Roman"/>
                      <w:sz w:val="24"/>
                      <w:szCs w:val="24"/>
                      <w:bdr w:val="none" w:sz="0" w:space="0" w:color="auto" w:frame="1"/>
                    </w:rPr>
                  </w:pPr>
                  <w:r w:rsidRPr="00DA6F0A">
                    <w:rPr>
                      <w:rFonts w:ascii="Times New Roman" w:eastAsia="Times New Roman" w:hAnsi="Times New Roman" w:cs="Times New Roman"/>
                      <w:sz w:val="24"/>
                      <w:szCs w:val="24"/>
                      <w:bdr w:val="none" w:sz="0" w:space="0" w:color="auto" w:frame="1"/>
                    </w:rPr>
                    <w:t>Greg Cooper</w:t>
                  </w:r>
                </w:p>
                <w:p w14:paraId="65024F09" w14:textId="35E1A5A9" w:rsidR="0042774D" w:rsidRPr="0042774D" w:rsidRDefault="0042774D" w:rsidP="003F1325">
                  <w:pPr>
                    <w:rPr>
                      <w:rFonts w:ascii="Times New Roman" w:hAnsi="Times New Roman" w:cs="Times New Roman"/>
                      <w:sz w:val="24"/>
                      <w:szCs w:val="24"/>
                    </w:rPr>
                  </w:pPr>
                </w:p>
              </w:tc>
              <w:tc>
                <w:tcPr>
                  <w:tcW w:w="1135" w:type="dxa"/>
                  <w:vMerge w:val="restart"/>
                </w:tcPr>
                <w:p w14:paraId="638B265C" w14:textId="77777777" w:rsidR="00175E24" w:rsidRDefault="00175E24" w:rsidP="00824F5F">
                  <w:pPr>
                    <w:rPr>
                      <w:rFonts w:ascii="Times New Roman" w:hAnsi="Times New Roman" w:cs="Times New Roman"/>
                      <w:b/>
                      <w:bCs/>
                      <w:sz w:val="24"/>
                      <w:szCs w:val="24"/>
                    </w:rPr>
                  </w:pPr>
                </w:p>
                <w:p w14:paraId="6D072C0D" w14:textId="01E4FDD4"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r>
            <w:tr w:rsidR="0042774D" w:rsidRPr="003476E3" w14:paraId="0D83DAA2" w14:textId="77777777" w:rsidTr="0042774D">
              <w:trPr>
                <w:trHeight w:val="413"/>
              </w:trPr>
              <w:tc>
                <w:tcPr>
                  <w:tcW w:w="2235" w:type="dxa"/>
                  <w:vMerge/>
                </w:tcPr>
                <w:p w14:paraId="48A21919"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66777EB" w14:textId="77777777" w:rsidR="0042774D" w:rsidRPr="00D07E53" w:rsidRDefault="0042774D" w:rsidP="003F1325">
                  <w:pPr>
                    <w:rPr>
                      <w:rFonts w:ascii="Times New Roman" w:hAnsi="Times New Roman" w:cs="Times New Roman"/>
                      <w:color w:val="FF0000"/>
                      <w:sz w:val="24"/>
                      <w:szCs w:val="24"/>
                    </w:rPr>
                  </w:pPr>
                  <w:r w:rsidRPr="0042774D">
                    <w:rPr>
                      <w:rFonts w:ascii="Times New Roman" w:hAnsi="Times New Roman" w:cs="Times New Roman"/>
                      <w:sz w:val="24"/>
                      <w:szCs w:val="24"/>
                      <w:shd w:val="clear" w:color="auto" w:fill="FFFFFF"/>
                    </w:rPr>
                    <w:t>Lazaro  Salinas</w:t>
                  </w:r>
                </w:p>
              </w:tc>
              <w:tc>
                <w:tcPr>
                  <w:tcW w:w="1128" w:type="dxa"/>
                </w:tcPr>
                <w:p w14:paraId="6BD18F9B" w14:textId="26787B2D"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tcPr>
                <w:p w14:paraId="238601FE"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0F3CABC7"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B08B5D1" w14:textId="77777777" w:rsidR="0042774D" w:rsidRPr="003476E3" w:rsidRDefault="0042774D" w:rsidP="00824F5F">
                  <w:pPr>
                    <w:rPr>
                      <w:rFonts w:ascii="Times New Roman" w:hAnsi="Times New Roman" w:cs="Times New Roman"/>
                      <w:b/>
                      <w:bCs/>
                      <w:sz w:val="24"/>
                      <w:szCs w:val="24"/>
                    </w:rPr>
                  </w:pPr>
                </w:p>
              </w:tc>
            </w:tr>
            <w:tr w:rsidR="0042774D" w:rsidRPr="003476E3" w14:paraId="16DEB4AB" w14:textId="77777777" w:rsidTr="0042774D">
              <w:trPr>
                <w:trHeight w:val="645"/>
              </w:trPr>
              <w:tc>
                <w:tcPr>
                  <w:tcW w:w="2235" w:type="dxa"/>
                  <w:vMerge/>
                </w:tcPr>
                <w:p w14:paraId="0AD9C6F4"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03892212" w14:textId="77777777" w:rsidR="002613FC" w:rsidRPr="0042774D" w:rsidRDefault="002613FC" w:rsidP="002613FC">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Deanna Hall</w:t>
                  </w:r>
                </w:p>
                <w:p w14:paraId="4B1F511A" w14:textId="77777777" w:rsidR="0042774D" w:rsidRPr="003476E3" w:rsidRDefault="0042774D" w:rsidP="003F1325">
                  <w:pPr>
                    <w:rPr>
                      <w:rFonts w:ascii="Times New Roman" w:hAnsi="Times New Roman" w:cs="Times New Roman"/>
                      <w:color w:val="000000"/>
                      <w:sz w:val="24"/>
                      <w:szCs w:val="24"/>
                    </w:rPr>
                  </w:pPr>
                </w:p>
              </w:tc>
              <w:tc>
                <w:tcPr>
                  <w:tcW w:w="1128" w:type="dxa"/>
                </w:tcPr>
                <w:p w14:paraId="65F9C3DC" w14:textId="771A33DA" w:rsidR="0042774D" w:rsidRPr="003476E3" w:rsidRDefault="00175E24" w:rsidP="00824F5F">
                  <w:pPr>
                    <w:rPr>
                      <w:rFonts w:ascii="Times New Roman" w:hAnsi="Times New Roman" w:cs="Times New Roman"/>
                      <w:b/>
                      <w:bCs/>
                      <w:sz w:val="24"/>
                      <w:szCs w:val="24"/>
                    </w:rPr>
                  </w:pPr>
                  <w:r>
                    <w:rPr>
                      <w:rFonts w:ascii="Times New Roman" w:hAnsi="Times New Roman" w:cs="Times New Roman"/>
                      <w:b/>
                      <w:bCs/>
                      <w:sz w:val="24"/>
                      <w:szCs w:val="24"/>
                    </w:rPr>
                    <w:t>X</w:t>
                  </w:r>
                </w:p>
              </w:tc>
              <w:tc>
                <w:tcPr>
                  <w:tcW w:w="2967" w:type="dxa"/>
                  <w:vMerge/>
                </w:tcPr>
                <w:p w14:paraId="5023141B"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1F3B1409"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62C75D1" w14:textId="77777777" w:rsidR="0042774D" w:rsidRPr="003476E3" w:rsidRDefault="0042774D" w:rsidP="00824F5F">
                  <w:pPr>
                    <w:rPr>
                      <w:rFonts w:ascii="Times New Roman" w:hAnsi="Times New Roman" w:cs="Times New Roman"/>
                      <w:b/>
                      <w:bCs/>
                      <w:sz w:val="24"/>
                      <w:szCs w:val="24"/>
                    </w:rPr>
                  </w:pPr>
                </w:p>
              </w:tc>
            </w:tr>
          </w:tbl>
          <w:p w14:paraId="664355AD" w14:textId="77777777" w:rsidR="00824F5F" w:rsidRPr="003476E3" w:rsidRDefault="00824F5F" w:rsidP="00824F5F">
            <w:pPr>
              <w:spacing w:after="0" w:line="240" w:lineRule="auto"/>
              <w:rPr>
                <w:rFonts w:ascii="Times New Roman" w:hAnsi="Times New Roman" w:cs="Times New Roman"/>
                <w:b/>
                <w:bCs/>
                <w:sz w:val="24"/>
                <w:szCs w:val="24"/>
              </w:rPr>
            </w:pPr>
          </w:p>
          <w:p w14:paraId="1A965116"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7DF4E37C"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44FB30F8" w14:textId="77777777" w:rsidR="00B14750" w:rsidRPr="003476E3" w:rsidRDefault="00B14750" w:rsidP="003F1325">
            <w:pPr>
              <w:contextualSpacing/>
              <w:jc w:val="center"/>
              <w:rPr>
                <w:rFonts w:ascii="Times New Roman" w:hAnsi="Times New Roman" w:cs="Times New Roman"/>
                <w:b/>
                <w:bCs/>
                <w:color w:val="000000"/>
                <w:sz w:val="24"/>
                <w:szCs w:val="24"/>
              </w:rPr>
            </w:pPr>
          </w:p>
        </w:tc>
      </w:tr>
      <w:tr w:rsidR="004504FA" w:rsidRPr="003476E3" w14:paraId="7A35F328"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553"/>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53A8696D"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lastRenderedPageBreak/>
              <w:t>Agenda Item</w:t>
            </w:r>
          </w:p>
        </w:tc>
        <w:tc>
          <w:tcPr>
            <w:tcW w:w="6058"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2D30ADAF"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Discussion Notes</w:t>
            </w:r>
          </w:p>
        </w:tc>
        <w:tc>
          <w:tcPr>
            <w:tcW w:w="1893"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3DAAF8D2"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Action?</w:t>
            </w:r>
          </w:p>
        </w:tc>
      </w:tr>
      <w:tr w:rsidR="000B00E8" w:rsidRPr="00A93408" w14:paraId="17337E17"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70F85197" w14:textId="77777777" w:rsidR="000B00E8" w:rsidRPr="00A93408" w:rsidRDefault="09C0C009" w:rsidP="09C0C009">
            <w:pPr>
              <w:pStyle w:val="ListParagraph"/>
              <w:numPr>
                <w:ilvl w:val="0"/>
                <w:numId w:val="16"/>
              </w:numPr>
              <w:rPr>
                <w:rFonts w:ascii="Times New Roman" w:hAnsi="Times New Roman" w:cs="Times New Roman"/>
                <w:sz w:val="24"/>
                <w:szCs w:val="24"/>
              </w:rPr>
            </w:pPr>
            <w:r w:rsidRPr="00A93408">
              <w:rPr>
                <w:rFonts w:ascii="Times New Roman" w:hAnsi="Times New Roman" w:cs="Times New Roman"/>
                <w:sz w:val="24"/>
                <w:szCs w:val="24"/>
              </w:rPr>
              <w:t>Call to Order</w:t>
            </w:r>
          </w:p>
          <w:p w14:paraId="1DA6542E" w14:textId="77777777" w:rsidR="000B00E8" w:rsidRPr="00A93408" w:rsidRDefault="000B00E8" w:rsidP="000B00E8">
            <w:pPr>
              <w:pStyle w:val="ListParagraph"/>
              <w:ind w:left="1080"/>
              <w:rPr>
                <w:rFonts w:ascii="Times New Roman" w:hAnsi="Times New Roman" w:cs="Times New Roman"/>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3041E394" w14:textId="77777777" w:rsidR="000B00E8" w:rsidRPr="00A93408" w:rsidRDefault="000B00E8" w:rsidP="003F1325">
            <w:pPr>
              <w:pStyle w:val="ListParagraph"/>
              <w:ind w:left="0"/>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722B00AE" w14:textId="77777777" w:rsidR="000B00E8" w:rsidRPr="00A93408" w:rsidRDefault="000B00E8" w:rsidP="003F1325">
            <w:pPr>
              <w:rPr>
                <w:rFonts w:ascii="Times New Roman" w:hAnsi="Times New Roman" w:cs="Times New Roman"/>
                <w:sz w:val="24"/>
                <w:szCs w:val="24"/>
              </w:rPr>
            </w:pPr>
          </w:p>
        </w:tc>
      </w:tr>
      <w:tr w:rsidR="002F346D" w:rsidRPr="00A93408" w14:paraId="6F37ACF1"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42C6D796" w14:textId="668007B6" w:rsidR="000B00E8" w:rsidRPr="00A93408" w:rsidRDefault="11383A0F" w:rsidP="11383A0F">
            <w:pPr>
              <w:pStyle w:val="ListParagraph"/>
              <w:numPr>
                <w:ilvl w:val="0"/>
                <w:numId w:val="16"/>
              </w:numPr>
              <w:rPr>
                <w:rFonts w:ascii="Times New Roman" w:hAnsi="Times New Roman" w:cs="Times New Roman"/>
                <w:sz w:val="24"/>
                <w:szCs w:val="24"/>
              </w:rPr>
            </w:pPr>
            <w:r w:rsidRPr="00A93408">
              <w:rPr>
                <w:rFonts w:ascii="Times New Roman" w:hAnsi="Times New Roman" w:cs="Times New Roman"/>
                <w:sz w:val="24"/>
                <w:szCs w:val="24"/>
              </w:rPr>
              <w:t>Public Comments</w:t>
            </w:r>
          </w:p>
          <w:p w14:paraId="6E1831B3" w14:textId="77777777" w:rsidR="002F346D" w:rsidRPr="00A93408" w:rsidRDefault="002F346D" w:rsidP="00132CFE">
            <w:pPr>
              <w:pStyle w:val="ListParagraph"/>
              <w:spacing w:after="0" w:line="240" w:lineRule="auto"/>
              <w:ind w:left="360"/>
              <w:contextualSpacing w:val="0"/>
              <w:rPr>
                <w:rFonts w:ascii="Times New Roman" w:hAnsi="Times New Roman" w:cs="Times New Roman"/>
                <w:i/>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54E11D2A" w14:textId="77777777" w:rsidR="002F346D" w:rsidRPr="00A93408" w:rsidRDefault="002F346D" w:rsidP="003F1325">
            <w:pPr>
              <w:pStyle w:val="ListParagraph"/>
              <w:ind w:left="0"/>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31126E5D" w14:textId="77777777" w:rsidR="002F346D" w:rsidRPr="00A93408" w:rsidRDefault="002F346D" w:rsidP="003F1325">
            <w:pPr>
              <w:rPr>
                <w:rFonts w:ascii="Times New Roman" w:hAnsi="Times New Roman" w:cs="Times New Roman"/>
                <w:sz w:val="24"/>
                <w:szCs w:val="24"/>
              </w:rPr>
            </w:pPr>
          </w:p>
        </w:tc>
      </w:tr>
      <w:tr w:rsidR="00FC7A8E" w:rsidRPr="007D7E8E" w14:paraId="5FC7A04D"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762CA9C3" w14:textId="77777777" w:rsidR="000E192B" w:rsidRPr="007D7E8E" w:rsidRDefault="09C0C009" w:rsidP="000E192B">
            <w:pPr>
              <w:pStyle w:val="ListParagraph"/>
              <w:numPr>
                <w:ilvl w:val="0"/>
                <w:numId w:val="16"/>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Acknowledgement of Guests:</w:t>
            </w:r>
          </w:p>
          <w:p w14:paraId="2DE403A5" w14:textId="77777777" w:rsidR="000B00E8" w:rsidRPr="007D7E8E" w:rsidRDefault="000B00E8" w:rsidP="09C0C009">
            <w:pPr>
              <w:pStyle w:val="ListParagraph"/>
              <w:spacing w:after="0" w:line="240" w:lineRule="auto"/>
              <w:ind w:left="0"/>
              <w:contextualSpacing w:val="0"/>
              <w:rPr>
                <w:rFonts w:ascii="Times New Roman" w:hAnsi="Times New Roman" w:cs="Times New Roman"/>
                <w:b/>
                <w:bCs/>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62431CDC" w14:textId="646B7928" w:rsidR="00FC7A8E" w:rsidRPr="007D7E8E" w:rsidRDefault="00175E24" w:rsidP="003F1325">
            <w:pPr>
              <w:pStyle w:val="ListParagraph"/>
              <w:ind w:left="0"/>
              <w:rPr>
                <w:rFonts w:ascii="Times New Roman" w:hAnsi="Times New Roman" w:cs="Times New Roman"/>
                <w:sz w:val="24"/>
                <w:szCs w:val="24"/>
              </w:rPr>
            </w:pPr>
            <w:r w:rsidRPr="007D7E8E">
              <w:rPr>
                <w:rFonts w:ascii="Times New Roman" w:hAnsi="Times New Roman" w:cs="Times New Roman"/>
                <w:sz w:val="24"/>
                <w:szCs w:val="24"/>
              </w:rPr>
              <w:t>Rhonda Mohr</w:t>
            </w:r>
            <w:r w:rsidR="005C3B79" w:rsidRPr="007D7E8E">
              <w:rPr>
                <w:rFonts w:ascii="Times New Roman" w:hAnsi="Times New Roman" w:cs="Times New Roman"/>
                <w:sz w:val="24"/>
                <w:szCs w:val="24"/>
              </w:rPr>
              <w:t xml:space="preserve">, Kim </w:t>
            </w:r>
            <w:proofErr w:type="spellStart"/>
            <w:r w:rsidR="005C3B79" w:rsidRPr="007D7E8E">
              <w:rPr>
                <w:rFonts w:ascii="Times New Roman" w:hAnsi="Times New Roman" w:cs="Times New Roman"/>
                <w:sz w:val="24"/>
                <w:szCs w:val="24"/>
              </w:rPr>
              <w:t>Hoffmans</w:t>
            </w:r>
            <w:proofErr w:type="spellEnd"/>
            <w:r w:rsidR="005C3B79" w:rsidRPr="007D7E8E">
              <w:rPr>
                <w:rFonts w:ascii="Times New Roman" w:hAnsi="Times New Roman" w:cs="Times New Roman"/>
                <w:sz w:val="24"/>
                <w:szCs w:val="24"/>
              </w:rPr>
              <w:t xml:space="preserve">, Damien Pena, </w:t>
            </w:r>
            <w:r w:rsidR="005C3B79" w:rsidRPr="007D7E8E">
              <w:rPr>
                <w:rFonts w:ascii="Times New Roman" w:hAnsi="Times New Roman" w:cs="Times New Roman"/>
                <w:sz w:val="24"/>
                <w:szCs w:val="24"/>
                <w:shd w:val="clear" w:color="auto" w:fill="FFFFFF"/>
              </w:rPr>
              <w:t xml:space="preserve">Jennifer </w:t>
            </w:r>
            <w:proofErr w:type="spellStart"/>
            <w:r w:rsidR="005C3B79" w:rsidRPr="007D7E8E">
              <w:rPr>
                <w:rFonts w:ascii="Times New Roman" w:hAnsi="Times New Roman" w:cs="Times New Roman"/>
                <w:sz w:val="24"/>
                <w:szCs w:val="24"/>
                <w:shd w:val="clear" w:color="auto" w:fill="FFFFFF"/>
              </w:rPr>
              <w:t>Kalfsbeek</w:t>
            </w:r>
            <w:proofErr w:type="spellEnd"/>
            <w:r w:rsidR="005C3B79" w:rsidRPr="007D7E8E">
              <w:rPr>
                <w:rFonts w:ascii="Times New Roman" w:hAnsi="Times New Roman" w:cs="Times New Roman"/>
                <w:sz w:val="24"/>
                <w:szCs w:val="24"/>
                <w:shd w:val="clear" w:color="auto" w:fill="FFFFFF"/>
              </w:rPr>
              <w:t xml:space="preserve">, Lisa Putnam, Lauri Moore, </w:t>
            </w:r>
            <w:r w:rsidR="007D7E8E" w:rsidRPr="007D7E8E">
              <w:rPr>
                <w:rFonts w:ascii="Times New Roman" w:hAnsi="Times New Roman" w:cs="Times New Roman"/>
                <w:sz w:val="24"/>
                <w:szCs w:val="24"/>
                <w:shd w:val="clear" w:color="auto" w:fill="FFFFFF"/>
              </w:rPr>
              <w:t xml:space="preserve">Lucy Capuano, Tania De </w:t>
            </w:r>
            <w:proofErr w:type="spellStart"/>
            <w:r w:rsidR="007D7E8E" w:rsidRPr="007D7E8E">
              <w:rPr>
                <w:rFonts w:ascii="Times New Roman" w:hAnsi="Times New Roman" w:cs="Times New Roman"/>
                <w:sz w:val="24"/>
                <w:szCs w:val="24"/>
                <w:shd w:val="clear" w:color="auto" w:fill="FFFFFF"/>
              </w:rPr>
              <w:t>Clerck</w:t>
            </w:r>
            <w:proofErr w:type="spellEnd"/>
            <w:r w:rsidR="007D7E8E" w:rsidRPr="007D7E8E">
              <w:rPr>
                <w:rFonts w:ascii="Times New Roman" w:hAnsi="Times New Roman" w:cs="Times New Roman"/>
                <w:sz w:val="24"/>
                <w:szCs w:val="24"/>
                <w:shd w:val="clear" w:color="auto" w:fill="FFFFFF"/>
              </w:rPr>
              <w:t xml:space="preserve">, Joe </w:t>
            </w:r>
            <w:proofErr w:type="spellStart"/>
            <w:r w:rsidR="007D7E8E" w:rsidRPr="007D7E8E">
              <w:rPr>
                <w:rFonts w:ascii="Times New Roman" w:hAnsi="Times New Roman" w:cs="Times New Roman"/>
                <w:sz w:val="24"/>
                <w:szCs w:val="24"/>
                <w:shd w:val="clear" w:color="auto" w:fill="FFFFFF"/>
              </w:rPr>
              <w:t>Selzler</w:t>
            </w:r>
            <w:proofErr w:type="spellEnd"/>
            <w:r w:rsidR="007D7E8E" w:rsidRPr="007D7E8E">
              <w:rPr>
                <w:rFonts w:ascii="Times New Roman" w:hAnsi="Times New Roman" w:cs="Times New Roman"/>
                <w:sz w:val="24"/>
                <w:szCs w:val="24"/>
                <w:shd w:val="clear" w:color="auto" w:fill="FFFFFF"/>
              </w:rPr>
              <w:t xml:space="preserve">, </w:t>
            </w:r>
            <w:proofErr w:type="spellStart"/>
            <w:r w:rsidR="007D7E8E" w:rsidRPr="007D7E8E">
              <w:rPr>
                <w:rFonts w:ascii="Times New Roman" w:hAnsi="Times New Roman" w:cs="Times New Roman"/>
                <w:sz w:val="24"/>
                <w:szCs w:val="24"/>
                <w:shd w:val="clear" w:color="auto" w:fill="FFFFFF"/>
              </w:rPr>
              <w:t>Sumita</w:t>
            </w:r>
            <w:proofErr w:type="spellEnd"/>
            <w:r w:rsidR="007D7E8E" w:rsidRPr="007D7E8E">
              <w:rPr>
                <w:rFonts w:ascii="Times New Roman" w:hAnsi="Times New Roman" w:cs="Times New Roman"/>
                <w:sz w:val="24"/>
                <w:szCs w:val="24"/>
                <w:shd w:val="clear" w:color="auto" w:fill="FFFFFF"/>
              </w:rPr>
              <w:t xml:space="preserve"> </w:t>
            </w:r>
            <w:proofErr w:type="spellStart"/>
            <w:r w:rsidR="007D7E8E" w:rsidRPr="007D7E8E">
              <w:rPr>
                <w:rFonts w:ascii="Times New Roman" w:hAnsi="Times New Roman" w:cs="Times New Roman"/>
                <w:sz w:val="24"/>
                <w:szCs w:val="24"/>
                <w:shd w:val="clear" w:color="auto" w:fill="FFFFFF"/>
              </w:rPr>
              <w:t>Lall</w:t>
            </w:r>
            <w:proofErr w:type="spellEnd"/>
            <w:r w:rsidR="007D7E8E" w:rsidRPr="007D7E8E">
              <w:rPr>
                <w:rFonts w:ascii="Times New Roman" w:hAnsi="Times New Roman" w:cs="Times New Roman"/>
                <w:sz w:val="24"/>
                <w:szCs w:val="24"/>
                <w:shd w:val="clear" w:color="auto" w:fill="FFFFFF"/>
              </w:rPr>
              <w:t>,</w:t>
            </w: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49E398E2" w14:textId="77777777" w:rsidR="00FC7A8E" w:rsidRPr="007D7E8E" w:rsidRDefault="00FC7A8E" w:rsidP="003F1325">
            <w:pPr>
              <w:rPr>
                <w:rFonts w:ascii="Times New Roman" w:hAnsi="Times New Roman" w:cs="Times New Roman"/>
                <w:sz w:val="24"/>
                <w:szCs w:val="24"/>
              </w:rPr>
            </w:pPr>
          </w:p>
        </w:tc>
      </w:tr>
      <w:tr w:rsidR="004504FA" w:rsidRPr="007D7E8E" w14:paraId="0A7A7845"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7C9235D2" w14:textId="42817205" w:rsidR="00D7247C" w:rsidRPr="007D7E8E" w:rsidRDefault="000B00E8" w:rsidP="00697449">
            <w:pPr>
              <w:pStyle w:val="ListParagraph"/>
              <w:numPr>
                <w:ilvl w:val="0"/>
                <w:numId w:val="21"/>
              </w:numPr>
              <w:spacing w:after="0" w:line="240" w:lineRule="auto"/>
              <w:rPr>
                <w:rFonts w:ascii="Times New Roman" w:hAnsi="Times New Roman" w:cs="Times New Roman"/>
                <w:color w:val="000000" w:themeColor="text1"/>
                <w:sz w:val="24"/>
                <w:szCs w:val="24"/>
              </w:rPr>
            </w:pPr>
            <w:r w:rsidRPr="007D7E8E">
              <w:rPr>
                <w:rFonts w:ascii="Times New Roman" w:hAnsi="Times New Roman" w:cs="Times New Roman"/>
                <w:sz w:val="24"/>
                <w:szCs w:val="24"/>
              </w:rPr>
              <w:t>Action Items</w:t>
            </w:r>
            <w:r w:rsidRPr="007D7E8E">
              <w:rPr>
                <w:rFonts w:ascii="Times New Roman" w:hAnsi="Times New Roman" w:cs="Times New Roman"/>
                <w:color w:val="000000"/>
                <w:sz w:val="24"/>
                <w:szCs w:val="24"/>
                <w:shd w:val="clear" w:color="auto" w:fill="FFFFFF"/>
              </w:rPr>
              <w:t>:</w:t>
            </w:r>
          </w:p>
          <w:p w14:paraId="3B2181A5" w14:textId="67CE8704" w:rsidR="00697449" w:rsidRPr="007D7E8E" w:rsidRDefault="00D7247C" w:rsidP="00697449">
            <w:pPr>
              <w:pStyle w:val="ListParagraph"/>
              <w:numPr>
                <w:ilvl w:val="1"/>
                <w:numId w:val="21"/>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Approval of 11/</w:t>
            </w:r>
            <w:r w:rsidR="00EF5130" w:rsidRPr="007D7E8E">
              <w:rPr>
                <w:rFonts w:ascii="Times New Roman" w:hAnsi="Times New Roman" w:cs="Times New Roman"/>
                <w:sz w:val="24"/>
                <w:szCs w:val="24"/>
              </w:rPr>
              <w:t>21</w:t>
            </w:r>
            <w:r w:rsidRPr="007D7E8E">
              <w:rPr>
                <w:rFonts w:ascii="Times New Roman" w:hAnsi="Times New Roman" w:cs="Times New Roman"/>
                <w:sz w:val="24"/>
                <w:szCs w:val="24"/>
              </w:rPr>
              <w:t>/19 minutes</w:t>
            </w:r>
          </w:p>
          <w:p w14:paraId="1A2676C6" w14:textId="77777777" w:rsidR="00697449" w:rsidRPr="007D7E8E" w:rsidRDefault="00697449" w:rsidP="00697449">
            <w:pPr>
              <w:pStyle w:val="ListParagraph"/>
              <w:numPr>
                <w:ilvl w:val="1"/>
                <w:numId w:val="21"/>
              </w:numPr>
              <w:spacing w:after="0" w:line="240" w:lineRule="auto"/>
              <w:rPr>
                <w:rFonts w:ascii="Times New Roman" w:hAnsi="Times New Roman" w:cs="Times New Roman"/>
                <w:sz w:val="24"/>
                <w:szCs w:val="24"/>
              </w:rPr>
            </w:pPr>
            <w:r w:rsidRPr="007D7E8E">
              <w:rPr>
                <w:rFonts w:ascii="Times New Roman" w:hAnsi="Times New Roman" w:cs="Times New Roman"/>
                <w:color w:val="000000" w:themeColor="text1"/>
                <w:sz w:val="24"/>
                <w:szCs w:val="24"/>
              </w:rPr>
              <w:t>Guided Pathways SOAA</w:t>
            </w:r>
          </w:p>
          <w:p w14:paraId="3A895B54" w14:textId="7E965F22" w:rsidR="00697449" w:rsidRPr="007D7E8E" w:rsidRDefault="00697449" w:rsidP="00697449">
            <w:pPr>
              <w:pStyle w:val="ListParagraph"/>
              <w:numPr>
                <w:ilvl w:val="1"/>
                <w:numId w:val="21"/>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 xml:space="preserve">New  Senate VP </w:t>
            </w:r>
          </w:p>
          <w:p w14:paraId="66395775" w14:textId="0B58052F" w:rsidR="00697449" w:rsidRPr="007D7E8E" w:rsidRDefault="00697449" w:rsidP="00697449">
            <w:pPr>
              <w:pStyle w:val="ListParagraph"/>
              <w:numPr>
                <w:ilvl w:val="1"/>
                <w:numId w:val="21"/>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New GP leadership team member</w:t>
            </w:r>
          </w:p>
          <w:p w14:paraId="24DC6176" w14:textId="77777777" w:rsidR="002C38B1" w:rsidRPr="007D7E8E" w:rsidRDefault="002C38B1" w:rsidP="002C38B1">
            <w:pPr>
              <w:pStyle w:val="ListParagraph"/>
              <w:spacing w:after="0" w:line="240" w:lineRule="auto"/>
              <w:ind w:left="1440"/>
              <w:rPr>
                <w:rFonts w:ascii="Times New Roman" w:hAnsi="Times New Roman" w:cs="Times New Roman"/>
                <w:sz w:val="24"/>
                <w:szCs w:val="24"/>
              </w:rPr>
            </w:pPr>
          </w:p>
          <w:p w14:paraId="16287F21" w14:textId="75259D1D" w:rsidR="004E32BC" w:rsidRPr="007D7E8E" w:rsidRDefault="004E32BC" w:rsidP="002C38B1">
            <w:pPr>
              <w:pStyle w:val="ListParagraph"/>
              <w:spacing w:after="0" w:line="240" w:lineRule="auto"/>
              <w:ind w:left="1440"/>
              <w:rPr>
                <w:rFonts w:ascii="Times New Roman" w:hAnsi="Times New Roman" w:cs="Times New Roman"/>
                <w:color w:val="000000" w:themeColor="text1"/>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5B0E85D6" w14:textId="6343D24C" w:rsidR="00175E24" w:rsidRPr="007D7E8E" w:rsidRDefault="00175E24" w:rsidP="00175E24">
            <w:pPr>
              <w:pStyle w:val="ListParagraph"/>
              <w:numPr>
                <w:ilvl w:val="0"/>
                <w:numId w:val="37"/>
              </w:numPr>
              <w:rPr>
                <w:rFonts w:ascii="Times New Roman" w:hAnsi="Times New Roman" w:cs="Times New Roman"/>
                <w:sz w:val="24"/>
                <w:szCs w:val="24"/>
              </w:rPr>
            </w:pPr>
            <w:r w:rsidRPr="007D7E8E">
              <w:rPr>
                <w:rFonts w:ascii="Times New Roman" w:hAnsi="Times New Roman" w:cs="Times New Roman"/>
                <w:sz w:val="24"/>
                <w:szCs w:val="24"/>
              </w:rPr>
              <w:lastRenderedPageBreak/>
              <w:t>Motion to approve by P</w:t>
            </w:r>
            <w:r w:rsidR="008C19B7" w:rsidRPr="007D7E8E">
              <w:rPr>
                <w:rFonts w:ascii="Times New Roman" w:hAnsi="Times New Roman" w:cs="Times New Roman"/>
                <w:sz w:val="24"/>
                <w:szCs w:val="24"/>
              </w:rPr>
              <w:t>M</w:t>
            </w:r>
            <w:r w:rsidRPr="007D7E8E">
              <w:rPr>
                <w:rFonts w:ascii="Times New Roman" w:hAnsi="Times New Roman" w:cs="Times New Roman"/>
                <w:sz w:val="24"/>
                <w:szCs w:val="24"/>
              </w:rPr>
              <w:t>; 2</w:t>
            </w:r>
            <w:r w:rsidRPr="007D7E8E">
              <w:rPr>
                <w:rFonts w:ascii="Times New Roman" w:hAnsi="Times New Roman" w:cs="Times New Roman"/>
                <w:sz w:val="24"/>
                <w:szCs w:val="24"/>
                <w:vertAlign w:val="superscript"/>
              </w:rPr>
              <w:t>nd</w:t>
            </w:r>
            <w:r w:rsidRPr="007D7E8E">
              <w:rPr>
                <w:rFonts w:ascii="Times New Roman" w:hAnsi="Times New Roman" w:cs="Times New Roman"/>
                <w:sz w:val="24"/>
                <w:szCs w:val="24"/>
              </w:rPr>
              <w:t xml:space="preserve"> by </w:t>
            </w:r>
            <w:r w:rsidR="008C19B7" w:rsidRPr="007D7E8E">
              <w:rPr>
                <w:rFonts w:ascii="Times New Roman" w:hAnsi="Times New Roman" w:cs="Times New Roman"/>
                <w:sz w:val="24"/>
                <w:szCs w:val="24"/>
              </w:rPr>
              <w:t>MW</w:t>
            </w:r>
            <w:r w:rsidRPr="007D7E8E">
              <w:rPr>
                <w:rFonts w:ascii="Times New Roman" w:hAnsi="Times New Roman" w:cs="Times New Roman"/>
                <w:sz w:val="24"/>
                <w:szCs w:val="24"/>
              </w:rPr>
              <w:t xml:space="preserve">.  Discussion: </w:t>
            </w:r>
            <w:r w:rsidR="00E038B5" w:rsidRPr="007D7E8E">
              <w:rPr>
                <w:rFonts w:ascii="Times New Roman" w:hAnsi="Times New Roman" w:cs="Times New Roman"/>
                <w:sz w:val="24"/>
                <w:szCs w:val="24"/>
              </w:rPr>
              <w:t xml:space="preserve">Add Chloe </w:t>
            </w:r>
            <w:proofErr w:type="spellStart"/>
            <w:r w:rsidR="00E038B5" w:rsidRPr="007D7E8E">
              <w:rPr>
                <w:rFonts w:ascii="Times New Roman" w:hAnsi="Times New Roman" w:cs="Times New Roman"/>
                <w:sz w:val="24"/>
                <w:szCs w:val="24"/>
                <w:shd w:val="clear" w:color="auto" w:fill="FFFFFF"/>
              </w:rPr>
              <w:t>Branciforte</w:t>
            </w:r>
            <w:proofErr w:type="spellEnd"/>
            <w:r w:rsidR="00E038B5" w:rsidRPr="007D7E8E">
              <w:rPr>
                <w:rFonts w:ascii="Times New Roman" w:hAnsi="Times New Roman" w:cs="Times New Roman"/>
                <w:sz w:val="24"/>
                <w:szCs w:val="24"/>
                <w:shd w:val="clear" w:color="auto" w:fill="FFFFFF"/>
              </w:rPr>
              <w:t xml:space="preserve"> as a guest and to note that LM asked her to write up her points on effects of new proposed FTEF model on small programs.</w:t>
            </w:r>
            <w:r w:rsidRPr="007D7E8E">
              <w:rPr>
                <w:rFonts w:ascii="Times New Roman" w:hAnsi="Times New Roman" w:cs="Times New Roman"/>
                <w:sz w:val="24"/>
                <w:szCs w:val="24"/>
              </w:rPr>
              <w:t xml:space="preserve">  Unanimous</w:t>
            </w:r>
            <w:r w:rsidR="00E038B5" w:rsidRPr="007D7E8E">
              <w:rPr>
                <w:rFonts w:ascii="Times New Roman" w:hAnsi="Times New Roman" w:cs="Times New Roman"/>
                <w:sz w:val="24"/>
                <w:szCs w:val="24"/>
              </w:rPr>
              <w:t xml:space="preserve"> with above changes and with two abstentions. </w:t>
            </w:r>
          </w:p>
          <w:p w14:paraId="290B14FD" w14:textId="198C5AAB" w:rsidR="00175E24" w:rsidRPr="007D7E8E" w:rsidRDefault="00E038B5" w:rsidP="00175E24">
            <w:pPr>
              <w:pStyle w:val="ListParagraph"/>
              <w:numPr>
                <w:ilvl w:val="0"/>
                <w:numId w:val="37"/>
              </w:numPr>
              <w:spacing w:after="0" w:line="240" w:lineRule="auto"/>
              <w:rPr>
                <w:rFonts w:ascii="Times New Roman" w:hAnsi="Times New Roman" w:cs="Times New Roman"/>
                <w:sz w:val="24"/>
                <w:szCs w:val="24"/>
              </w:rPr>
            </w:pPr>
            <w:r w:rsidRPr="007D7E8E">
              <w:rPr>
                <w:rFonts w:ascii="Times New Roman" w:eastAsia="Times New Roman" w:hAnsi="Times New Roman" w:cs="Times New Roman"/>
                <w:color w:val="000000"/>
                <w:sz w:val="24"/>
                <w:szCs w:val="24"/>
              </w:rPr>
              <w:lastRenderedPageBreak/>
              <w:t>W</w:t>
            </w:r>
            <w:r w:rsidR="00175E24" w:rsidRPr="007D7E8E">
              <w:rPr>
                <w:rFonts w:ascii="Times New Roman" w:eastAsia="Times New Roman" w:hAnsi="Times New Roman" w:cs="Times New Roman"/>
                <w:color w:val="000000"/>
                <w:sz w:val="24"/>
                <w:szCs w:val="24"/>
              </w:rPr>
              <w:t>ill be brought back in January</w:t>
            </w:r>
            <w:r w:rsidR="00175E24" w:rsidRPr="007D7E8E">
              <w:rPr>
                <w:rFonts w:ascii="Times New Roman" w:hAnsi="Times New Roman" w:cs="Times New Roman"/>
                <w:sz w:val="24"/>
                <w:szCs w:val="24"/>
              </w:rPr>
              <w:t xml:space="preserve"> </w:t>
            </w:r>
          </w:p>
          <w:p w14:paraId="77457EA9" w14:textId="40CA9AE5" w:rsidR="001164B2" w:rsidRPr="007D7E8E" w:rsidRDefault="00E038B5" w:rsidP="00175E24">
            <w:pPr>
              <w:pStyle w:val="ListParagraph"/>
              <w:numPr>
                <w:ilvl w:val="0"/>
                <w:numId w:val="37"/>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 xml:space="preserve">Motion to </w:t>
            </w:r>
            <w:proofErr w:type="gramStart"/>
            <w:r w:rsidRPr="007D7E8E">
              <w:rPr>
                <w:rFonts w:ascii="Times New Roman" w:hAnsi="Times New Roman" w:cs="Times New Roman"/>
                <w:sz w:val="24"/>
                <w:szCs w:val="24"/>
              </w:rPr>
              <w:t xml:space="preserve">approve  </w:t>
            </w:r>
            <w:r w:rsidR="00115A38" w:rsidRPr="007D7E8E">
              <w:rPr>
                <w:rFonts w:ascii="Times New Roman" w:hAnsi="Times New Roman" w:cs="Times New Roman"/>
                <w:sz w:val="24"/>
                <w:szCs w:val="24"/>
              </w:rPr>
              <w:t>Preston</w:t>
            </w:r>
            <w:proofErr w:type="gramEnd"/>
            <w:r w:rsidRPr="007D7E8E">
              <w:rPr>
                <w:rFonts w:ascii="Times New Roman" w:hAnsi="Times New Roman" w:cs="Times New Roman"/>
                <w:sz w:val="24"/>
                <w:szCs w:val="24"/>
              </w:rPr>
              <w:t xml:space="preserve"> as </w:t>
            </w:r>
            <w:r w:rsidR="00115A38" w:rsidRPr="007D7E8E">
              <w:rPr>
                <w:rFonts w:ascii="Times New Roman" w:hAnsi="Times New Roman" w:cs="Times New Roman"/>
                <w:sz w:val="24"/>
                <w:szCs w:val="24"/>
              </w:rPr>
              <w:t xml:space="preserve"> </w:t>
            </w:r>
            <w:r w:rsidR="001164B2" w:rsidRPr="007D7E8E">
              <w:rPr>
                <w:rFonts w:ascii="Times New Roman" w:hAnsi="Times New Roman" w:cs="Times New Roman"/>
                <w:sz w:val="24"/>
                <w:szCs w:val="24"/>
              </w:rPr>
              <w:t xml:space="preserve">New  Senate VP </w:t>
            </w:r>
            <w:r w:rsidR="00796C52" w:rsidRPr="007D7E8E">
              <w:rPr>
                <w:rFonts w:ascii="Times New Roman" w:hAnsi="Times New Roman" w:cs="Times New Roman"/>
                <w:sz w:val="24"/>
                <w:szCs w:val="24"/>
              </w:rPr>
              <w:t>by PM 2</w:t>
            </w:r>
            <w:r w:rsidR="00796C52" w:rsidRPr="007D7E8E">
              <w:rPr>
                <w:rFonts w:ascii="Times New Roman" w:hAnsi="Times New Roman" w:cs="Times New Roman"/>
                <w:sz w:val="24"/>
                <w:szCs w:val="24"/>
                <w:vertAlign w:val="superscript"/>
              </w:rPr>
              <w:t>nd</w:t>
            </w:r>
            <w:r w:rsidR="00796C52" w:rsidRPr="007D7E8E">
              <w:rPr>
                <w:rFonts w:ascii="Times New Roman" w:hAnsi="Times New Roman" w:cs="Times New Roman"/>
                <w:sz w:val="24"/>
                <w:szCs w:val="24"/>
              </w:rPr>
              <w:t xml:space="preserve"> by BH Discussion: None.   Unanimous</w:t>
            </w:r>
          </w:p>
          <w:p w14:paraId="40190BCF" w14:textId="327938E7" w:rsidR="001164B2" w:rsidRPr="007D7E8E" w:rsidRDefault="00115A38" w:rsidP="00175E24">
            <w:pPr>
              <w:pStyle w:val="ListParagraph"/>
              <w:numPr>
                <w:ilvl w:val="0"/>
                <w:numId w:val="37"/>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 xml:space="preserve">Hope to have a name by Thursday for  new </w:t>
            </w:r>
            <w:r w:rsidR="001164B2" w:rsidRPr="007D7E8E">
              <w:rPr>
                <w:rFonts w:ascii="Times New Roman" w:hAnsi="Times New Roman" w:cs="Times New Roman"/>
                <w:sz w:val="24"/>
                <w:szCs w:val="24"/>
              </w:rPr>
              <w:t xml:space="preserve"> GP leadership team member</w:t>
            </w:r>
          </w:p>
          <w:p w14:paraId="5BE93A62" w14:textId="77777777" w:rsidR="004504FA" w:rsidRPr="007D7E8E" w:rsidRDefault="004504FA" w:rsidP="003F1325">
            <w:pPr>
              <w:pStyle w:val="ListParagraph"/>
              <w:ind w:left="0"/>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384BA73E" w14:textId="77777777" w:rsidR="004504FA" w:rsidRPr="007D7E8E" w:rsidRDefault="004504FA" w:rsidP="003F1325">
            <w:pPr>
              <w:rPr>
                <w:rFonts w:ascii="Times New Roman" w:hAnsi="Times New Roman" w:cs="Times New Roman"/>
                <w:sz w:val="24"/>
                <w:szCs w:val="24"/>
              </w:rPr>
            </w:pPr>
          </w:p>
        </w:tc>
      </w:tr>
      <w:tr w:rsidR="009E04E4" w:rsidRPr="007D7E8E" w14:paraId="71EC13B6"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67B72015" w14:textId="77777777" w:rsidR="009E04E4" w:rsidRPr="007D7E8E" w:rsidRDefault="009E04E4" w:rsidP="009E04E4">
            <w:pPr>
              <w:pStyle w:val="ListParagraph"/>
              <w:numPr>
                <w:ilvl w:val="0"/>
                <w:numId w:val="21"/>
              </w:numPr>
              <w:spacing w:after="0" w:line="240" w:lineRule="auto"/>
              <w:rPr>
                <w:rFonts w:ascii="Times New Roman" w:hAnsi="Times New Roman" w:cs="Times New Roman"/>
                <w:color w:val="000000" w:themeColor="text1"/>
                <w:sz w:val="24"/>
                <w:szCs w:val="24"/>
              </w:rPr>
            </w:pPr>
            <w:r w:rsidRPr="007D7E8E">
              <w:rPr>
                <w:rFonts w:ascii="Times New Roman" w:hAnsi="Times New Roman" w:cs="Times New Roman"/>
                <w:sz w:val="24"/>
                <w:szCs w:val="24"/>
              </w:rPr>
              <w:t xml:space="preserve">Informational Items: </w:t>
            </w:r>
          </w:p>
          <w:p w14:paraId="61DBBCF4" w14:textId="3593B513" w:rsidR="002C38B1" w:rsidRPr="007D7E8E" w:rsidRDefault="002C38B1" w:rsidP="009E04E4">
            <w:pPr>
              <w:pStyle w:val="ListParagraph"/>
              <w:numPr>
                <w:ilvl w:val="0"/>
                <w:numId w:val="33"/>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 xml:space="preserve">Welcome New  Senate President </w:t>
            </w:r>
          </w:p>
          <w:p w14:paraId="7756AAC7" w14:textId="45ECB4AE" w:rsidR="009E04E4" w:rsidRPr="007D7E8E" w:rsidRDefault="009E04E4" w:rsidP="009E04E4">
            <w:pPr>
              <w:pStyle w:val="ListParagraph"/>
              <w:numPr>
                <w:ilvl w:val="0"/>
                <w:numId w:val="33"/>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AFT Update (Michael Ward)</w:t>
            </w:r>
          </w:p>
          <w:p w14:paraId="52E29CBD" w14:textId="77777777" w:rsidR="009E04E4" w:rsidRPr="007D7E8E" w:rsidRDefault="009E04E4" w:rsidP="009E04E4">
            <w:pPr>
              <w:pStyle w:val="ListParagraph"/>
              <w:numPr>
                <w:ilvl w:val="0"/>
                <w:numId w:val="33"/>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 xml:space="preserve">Faculty Staffing Priorities </w:t>
            </w:r>
          </w:p>
          <w:p w14:paraId="18455884" w14:textId="77777777" w:rsidR="00697449" w:rsidRPr="007D7E8E" w:rsidRDefault="009E04E4" w:rsidP="00697449">
            <w:pPr>
              <w:pStyle w:val="ListParagraph"/>
              <w:spacing w:after="0" w:line="240" w:lineRule="auto"/>
              <w:ind w:left="1440"/>
              <w:jc w:val="both"/>
              <w:rPr>
                <w:rFonts w:ascii="Times New Roman" w:hAnsi="Times New Roman" w:cs="Times New Roman"/>
                <w:sz w:val="24"/>
                <w:szCs w:val="24"/>
              </w:rPr>
            </w:pPr>
            <w:r w:rsidRPr="007D7E8E">
              <w:rPr>
                <w:rFonts w:ascii="Times New Roman" w:hAnsi="Times New Roman" w:cs="Times New Roman"/>
                <w:sz w:val="24"/>
                <w:szCs w:val="24"/>
              </w:rPr>
              <w:t xml:space="preserve">Committee </w:t>
            </w:r>
            <w:r w:rsidR="00697449" w:rsidRPr="007D7E8E">
              <w:rPr>
                <w:rFonts w:ascii="Times New Roman" w:hAnsi="Times New Roman" w:cs="Times New Roman"/>
                <w:sz w:val="24"/>
                <w:szCs w:val="24"/>
              </w:rPr>
              <w:t>rankings</w:t>
            </w:r>
          </w:p>
          <w:p w14:paraId="24869AA5" w14:textId="461378D1" w:rsidR="00697449" w:rsidRPr="007D7E8E" w:rsidRDefault="00B87DD4" w:rsidP="00697449">
            <w:pPr>
              <w:pStyle w:val="ListParagraph"/>
              <w:numPr>
                <w:ilvl w:val="0"/>
                <w:numId w:val="33"/>
              </w:numPr>
              <w:spacing w:after="0" w:line="240" w:lineRule="auto"/>
              <w:jc w:val="both"/>
              <w:rPr>
                <w:rFonts w:ascii="Times New Roman" w:hAnsi="Times New Roman" w:cs="Times New Roman"/>
                <w:sz w:val="24"/>
                <w:szCs w:val="24"/>
              </w:rPr>
            </w:pPr>
            <w:r w:rsidRPr="007D7E8E">
              <w:rPr>
                <w:rFonts w:ascii="Times New Roman" w:hAnsi="Times New Roman" w:cs="Times New Roman"/>
                <w:color w:val="000000"/>
                <w:sz w:val="24"/>
                <w:szCs w:val="24"/>
                <w:shd w:val="clear" w:color="auto" w:fill="FFFFFF"/>
              </w:rPr>
              <w:t>N</w:t>
            </w:r>
            <w:r w:rsidR="00697449" w:rsidRPr="007D7E8E">
              <w:rPr>
                <w:rFonts w:ascii="Times New Roman" w:hAnsi="Times New Roman" w:cs="Times New Roman"/>
                <w:color w:val="000000"/>
                <w:sz w:val="24"/>
                <w:szCs w:val="24"/>
                <w:shd w:val="clear" w:color="auto" w:fill="FFFFFF"/>
              </w:rPr>
              <w:t>ew Dual Enrollment Agricultural (</w:t>
            </w:r>
            <w:r w:rsidR="00697449" w:rsidRPr="007D7E8E">
              <w:rPr>
                <w:rFonts w:ascii="Times New Roman" w:eastAsia="Times New Roman" w:hAnsi="Times New Roman" w:cs="Times New Roman"/>
                <w:sz w:val="24"/>
                <w:szCs w:val="24"/>
                <w:bdr w:val="none" w:sz="0" w:space="0" w:color="auto" w:frame="1"/>
              </w:rPr>
              <w:t>Dorothy Farias)</w:t>
            </w:r>
          </w:p>
          <w:p w14:paraId="6886F332" w14:textId="61AB5148" w:rsidR="002C38B1" w:rsidRPr="007D7E8E" w:rsidRDefault="00A93408" w:rsidP="00697449">
            <w:pPr>
              <w:pStyle w:val="ListParagraph"/>
              <w:numPr>
                <w:ilvl w:val="0"/>
                <w:numId w:val="33"/>
              </w:numPr>
              <w:spacing w:after="0" w:line="240" w:lineRule="auto"/>
              <w:jc w:val="both"/>
              <w:rPr>
                <w:rFonts w:ascii="Times New Roman" w:hAnsi="Times New Roman" w:cs="Times New Roman"/>
                <w:sz w:val="24"/>
                <w:szCs w:val="24"/>
              </w:rPr>
            </w:pPr>
            <w:r w:rsidRPr="007D7E8E">
              <w:rPr>
                <w:rFonts w:ascii="Times New Roman" w:hAnsi="Times New Roman" w:cs="Times New Roman"/>
                <w:color w:val="201F1E"/>
                <w:sz w:val="24"/>
                <w:szCs w:val="24"/>
                <w:shd w:val="clear" w:color="auto" w:fill="FFFFFF"/>
              </w:rPr>
              <w:t>P</w:t>
            </w:r>
            <w:r w:rsidR="002C38B1" w:rsidRPr="007D7E8E">
              <w:rPr>
                <w:rFonts w:ascii="Times New Roman" w:hAnsi="Times New Roman" w:cs="Times New Roman"/>
                <w:color w:val="201F1E"/>
                <w:sz w:val="24"/>
                <w:szCs w:val="24"/>
                <w:shd w:val="clear" w:color="auto" w:fill="FFFFFF"/>
              </w:rPr>
              <w:t>rotocol for responding to ICE</w:t>
            </w:r>
          </w:p>
          <w:p w14:paraId="5F9F01E3" w14:textId="77777777" w:rsidR="009E04E4" w:rsidRPr="007D7E8E" w:rsidRDefault="009E04E4" w:rsidP="00697449">
            <w:pPr>
              <w:pStyle w:val="ListParagraph"/>
              <w:spacing w:after="0" w:line="240" w:lineRule="auto"/>
              <w:ind w:left="1440"/>
              <w:jc w:val="both"/>
              <w:rPr>
                <w:rFonts w:ascii="Times New Roman" w:hAnsi="Times New Roman" w:cs="Times New Roman"/>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76884C44" w14:textId="4B2AF19A" w:rsidR="009E04E4" w:rsidRPr="007D7E8E" w:rsidRDefault="00115A38" w:rsidP="0014572D">
            <w:pPr>
              <w:pStyle w:val="ListParagraph"/>
              <w:numPr>
                <w:ilvl w:val="0"/>
                <w:numId w:val="39"/>
              </w:numPr>
              <w:rPr>
                <w:rFonts w:ascii="Times New Roman" w:hAnsi="Times New Roman" w:cs="Times New Roman"/>
                <w:sz w:val="24"/>
                <w:szCs w:val="24"/>
              </w:rPr>
            </w:pPr>
            <w:r w:rsidRPr="007D7E8E">
              <w:rPr>
                <w:rFonts w:ascii="Times New Roman" w:hAnsi="Times New Roman" w:cs="Times New Roman"/>
                <w:sz w:val="24"/>
                <w:szCs w:val="24"/>
              </w:rPr>
              <w:t>Thank you Dan</w:t>
            </w:r>
            <w:r w:rsidR="00796C52" w:rsidRPr="007D7E8E">
              <w:rPr>
                <w:rFonts w:ascii="Times New Roman" w:hAnsi="Times New Roman" w:cs="Times New Roman"/>
                <w:sz w:val="24"/>
                <w:szCs w:val="24"/>
              </w:rPr>
              <w:t xml:space="preserve"> Clark will replace Lydia Morales as Academic Senate President per senate By Laws</w:t>
            </w:r>
          </w:p>
          <w:p w14:paraId="381F0E42" w14:textId="519A2D22" w:rsidR="00796C52" w:rsidRPr="007D7E8E" w:rsidRDefault="00796C52" w:rsidP="00796C52">
            <w:pPr>
              <w:pStyle w:val="ListParagraph"/>
              <w:numPr>
                <w:ilvl w:val="0"/>
                <w:numId w:val="37"/>
              </w:numPr>
              <w:spacing w:after="0" w:line="240" w:lineRule="auto"/>
              <w:rPr>
                <w:rFonts w:ascii="Times New Roman" w:hAnsi="Times New Roman" w:cs="Times New Roman"/>
                <w:sz w:val="24"/>
                <w:szCs w:val="24"/>
              </w:rPr>
            </w:pPr>
            <w:r w:rsidRPr="007D7E8E">
              <w:rPr>
                <w:rFonts w:ascii="Times New Roman" w:hAnsi="Times New Roman" w:cs="Times New Roman"/>
                <w:sz w:val="24"/>
                <w:szCs w:val="24"/>
              </w:rPr>
              <w:t>Motion to move the remaining informational items to the end of the agenda by AH 2</w:t>
            </w:r>
            <w:r w:rsidRPr="007D7E8E">
              <w:rPr>
                <w:rFonts w:ascii="Times New Roman" w:hAnsi="Times New Roman" w:cs="Times New Roman"/>
                <w:sz w:val="24"/>
                <w:szCs w:val="24"/>
                <w:vertAlign w:val="superscript"/>
              </w:rPr>
              <w:t>nd</w:t>
            </w:r>
            <w:r w:rsidRPr="007D7E8E">
              <w:rPr>
                <w:rFonts w:ascii="Times New Roman" w:hAnsi="Times New Roman" w:cs="Times New Roman"/>
                <w:sz w:val="24"/>
                <w:szCs w:val="24"/>
              </w:rPr>
              <w:t xml:space="preserve"> by PM Discussion: None.   Unanimous</w:t>
            </w:r>
          </w:p>
          <w:p w14:paraId="38BD08AB" w14:textId="76EE8988" w:rsidR="00796C52" w:rsidRPr="007D7E8E" w:rsidRDefault="00796C52" w:rsidP="00796C52">
            <w:pPr>
              <w:pStyle w:val="ListParagraph"/>
              <w:rPr>
                <w:rFonts w:ascii="Times New Roman" w:hAnsi="Times New Roman" w:cs="Times New Roman"/>
                <w:sz w:val="24"/>
                <w:szCs w:val="24"/>
              </w:rPr>
            </w:pPr>
          </w:p>
          <w:p w14:paraId="5502827C" w14:textId="02D35D96" w:rsidR="00796C52" w:rsidRPr="007D7E8E" w:rsidRDefault="00115A38" w:rsidP="0014572D">
            <w:pPr>
              <w:pStyle w:val="ListParagraph"/>
              <w:numPr>
                <w:ilvl w:val="0"/>
                <w:numId w:val="39"/>
              </w:numPr>
              <w:rPr>
                <w:rFonts w:ascii="Times New Roman" w:hAnsi="Times New Roman" w:cs="Times New Roman"/>
                <w:sz w:val="24"/>
                <w:szCs w:val="24"/>
                <w:shd w:val="clear" w:color="auto" w:fill="FFFFFF"/>
              </w:rPr>
            </w:pPr>
            <w:r w:rsidRPr="007D7E8E">
              <w:rPr>
                <w:rFonts w:ascii="Times New Roman" w:hAnsi="Times New Roman" w:cs="Times New Roman"/>
                <w:sz w:val="24"/>
                <w:szCs w:val="24"/>
              </w:rPr>
              <w:t>AFT update</w:t>
            </w:r>
            <w:r w:rsidR="00796C52" w:rsidRPr="007D7E8E">
              <w:rPr>
                <w:rFonts w:ascii="Times New Roman" w:hAnsi="Times New Roman" w:cs="Times New Roman"/>
                <w:sz w:val="24"/>
                <w:szCs w:val="24"/>
              </w:rPr>
              <w:t xml:space="preserve"> – Moved to January meeting</w:t>
            </w:r>
          </w:p>
          <w:p w14:paraId="258797AB" w14:textId="5641328F" w:rsidR="00115A38" w:rsidRPr="007D7E8E" w:rsidRDefault="00171A79" w:rsidP="0014572D">
            <w:pPr>
              <w:pStyle w:val="ListParagraph"/>
              <w:numPr>
                <w:ilvl w:val="0"/>
                <w:numId w:val="39"/>
              </w:numPr>
              <w:rPr>
                <w:rFonts w:ascii="Times New Roman" w:hAnsi="Times New Roman" w:cs="Times New Roman"/>
                <w:sz w:val="24"/>
                <w:szCs w:val="24"/>
                <w:shd w:val="clear" w:color="auto" w:fill="FFFFFF"/>
              </w:rPr>
            </w:pPr>
            <w:r w:rsidRPr="007D7E8E">
              <w:rPr>
                <w:rFonts w:ascii="Times New Roman" w:hAnsi="Times New Roman" w:cs="Times New Roman"/>
                <w:sz w:val="24"/>
                <w:szCs w:val="24"/>
              </w:rPr>
              <w:t xml:space="preserve">Attached are </w:t>
            </w:r>
            <w:r w:rsidR="00115A38" w:rsidRPr="007D7E8E">
              <w:rPr>
                <w:rFonts w:ascii="Times New Roman" w:hAnsi="Times New Roman" w:cs="Times New Roman"/>
                <w:sz w:val="24"/>
                <w:szCs w:val="24"/>
              </w:rPr>
              <w:t xml:space="preserve">the rankings </w:t>
            </w:r>
            <w:r w:rsidRPr="007D7E8E">
              <w:rPr>
                <w:rFonts w:ascii="Times New Roman" w:hAnsi="Times New Roman" w:cs="Times New Roman"/>
                <w:sz w:val="24"/>
                <w:szCs w:val="24"/>
              </w:rPr>
              <w:t xml:space="preserve">submitted </w:t>
            </w:r>
            <w:r w:rsidR="00115A38" w:rsidRPr="007D7E8E">
              <w:rPr>
                <w:rFonts w:ascii="Times New Roman" w:hAnsi="Times New Roman" w:cs="Times New Roman"/>
                <w:sz w:val="24"/>
                <w:szCs w:val="24"/>
              </w:rPr>
              <w:t>to Kim</w:t>
            </w:r>
            <w:r w:rsidRPr="007D7E8E">
              <w:rPr>
                <w:rFonts w:ascii="Times New Roman" w:hAnsi="Times New Roman" w:cs="Times New Roman"/>
                <w:sz w:val="24"/>
                <w:szCs w:val="24"/>
              </w:rPr>
              <w:t xml:space="preserve"> on 11/25. </w:t>
            </w:r>
            <w:r w:rsidR="00796C52" w:rsidRPr="007D7E8E">
              <w:rPr>
                <w:rFonts w:ascii="Times New Roman" w:hAnsi="Times New Roman" w:cs="Times New Roman"/>
                <w:sz w:val="24"/>
                <w:szCs w:val="24"/>
              </w:rPr>
              <w:t>Moved to January meeting</w:t>
            </w:r>
          </w:p>
          <w:p w14:paraId="3CE539AA" w14:textId="77777777" w:rsidR="00796C52" w:rsidRPr="007D7E8E" w:rsidRDefault="00796C52" w:rsidP="0014572D">
            <w:pPr>
              <w:pStyle w:val="ListParagraph"/>
              <w:numPr>
                <w:ilvl w:val="0"/>
                <w:numId w:val="39"/>
              </w:numPr>
              <w:rPr>
                <w:rFonts w:ascii="Times New Roman" w:hAnsi="Times New Roman" w:cs="Times New Roman"/>
                <w:sz w:val="24"/>
                <w:szCs w:val="24"/>
              </w:rPr>
            </w:pPr>
            <w:r w:rsidRPr="007D7E8E">
              <w:rPr>
                <w:rFonts w:ascii="Times New Roman" w:hAnsi="Times New Roman" w:cs="Times New Roman"/>
                <w:sz w:val="24"/>
                <w:szCs w:val="24"/>
              </w:rPr>
              <w:t>Moved to January meeting</w:t>
            </w:r>
            <w:r w:rsidRPr="007D7E8E">
              <w:rPr>
                <w:rFonts w:ascii="Times New Roman" w:hAnsi="Times New Roman" w:cs="Times New Roman"/>
                <w:sz w:val="24"/>
                <w:szCs w:val="24"/>
                <w:shd w:val="clear" w:color="auto" w:fill="FFFFFF"/>
              </w:rPr>
              <w:t xml:space="preserve"> </w:t>
            </w:r>
          </w:p>
          <w:p w14:paraId="72184CC2" w14:textId="0EAE24E6" w:rsidR="0014572D" w:rsidRPr="007D7E8E" w:rsidRDefault="00796C52" w:rsidP="0014572D">
            <w:pPr>
              <w:pStyle w:val="ListParagraph"/>
              <w:numPr>
                <w:ilvl w:val="0"/>
                <w:numId w:val="39"/>
              </w:numPr>
              <w:rPr>
                <w:rFonts w:ascii="Times New Roman" w:hAnsi="Times New Roman" w:cs="Times New Roman"/>
                <w:sz w:val="24"/>
                <w:szCs w:val="24"/>
              </w:rPr>
            </w:pPr>
            <w:r w:rsidRPr="007D7E8E">
              <w:rPr>
                <w:rFonts w:ascii="Times New Roman" w:hAnsi="Times New Roman" w:cs="Times New Roman"/>
                <w:sz w:val="24"/>
                <w:szCs w:val="24"/>
              </w:rPr>
              <w:t>Moved to January meeting</w:t>
            </w: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2945B2E0" w14:textId="77777777" w:rsidR="009E04E4" w:rsidRPr="007D7E8E" w:rsidRDefault="009E04E4" w:rsidP="003F1325">
            <w:pPr>
              <w:rPr>
                <w:rFonts w:ascii="Times New Roman" w:hAnsi="Times New Roman" w:cs="Times New Roman"/>
                <w:sz w:val="24"/>
                <w:szCs w:val="24"/>
              </w:rPr>
            </w:pPr>
          </w:p>
        </w:tc>
      </w:tr>
      <w:tr w:rsidR="004504FA" w:rsidRPr="007D7E8E" w14:paraId="52F32F8C"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23552D7E" w14:textId="78D1820A" w:rsidR="00D7247C" w:rsidRPr="007D7E8E" w:rsidRDefault="00D7247C" w:rsidP="00D7247C">
            <w:pPr>
              <w:pStyle w:val="ListParagraph"/>
              <w:numPr>
                <w:ilvl w:val="0"/>
                <w:numId w:val="21"/>
              </w:numPr>
              <w:rPr>
                <w:rFonts w:ascii="Times New Roman" w:hAnsi="Times New Roman" w:cs="Times New Roman"/>
                <w:sz w:val="24"/>
                <w:szCs w:val="24"/>
              </w:rPr>
            </w:pPr>
            <w:r w:rsidRPr="007D7E8E">
              <w:rPr>
                <w:rFonts w:ascii="Times New Roman" w:hAnsi="Times New Roman" w:cs="Times New Roman"/>
                <w:sz w:val="24"/>
                <w:szCs w:val="24"/>
              </w:rPr>
              <w:t>Discussion Items:</w:t>
            </w:r>
          </w:p>
          <w:p w14:paraId="71B84D8E" w14:textId="51BB00EF" w:rsidR="0D92E053" w:rsidRPr="007D7E8E" w:rsidRDefault="005B3D95" w:rsidP="00683206">
            <w:pPr>
              <w:pStyle w:val="ListParagraph"/>
              <w:numPr>
                <w:ilvl w:val="0"/>
                <w:numId w:val="35"/>
              </w:numPr>
              <w:rPr>
                <w:rFonts w:ascii="Times New Roman" w:hAnsi="Times New Roman" w:cs="Times New Roman"/>
                <w:sz w:val="24"/>
                <w:szCs w:val="24"/>
              </w:rPr>
            </w:pPr>
            <w:r w:rsidRPr="007D7E8E">
              <w:rPr>
                <w:rFonts w:ascii="Times New Roman" w:eastAsia="Times New Roman" w:hAnsi="Times New Roman" w:cs="Times New Roman"/>
                <w:color w:val="000000" w:themeColor="text1"/>
                <w:sz w:val="24"/>
                <w:szCs w:val="24"/>
              </w:rPr>
              <w:t>Equity Plan</w:t>
            </w:r>
            <w:r w:rsidR="00F04644" w:rsidRPr="007D7E8E">
              <w:rPr>
                <w:rFonts w:ascii="Times New Roman" w:eastAsia="Times New Roman" w:hAnsi="Times New Roman" w:cs="Times New Roman"/>
                <w:color w:val="000000" w:themeColor="text1"/>
                <w:sz w:val="24"/>
                <w:szCs w:val="24"/>
              </w:rPr>
              <w:t xml:space="preserve"> </w:t>
            </w:r>
            <w:r w:rsidR="00F04644" w:rsidRPr="007D7E8E">
              <w:rPr>
                <w:rStyle w:val="normaltextrun"/>
                <w:rFonts w:ascii="Times New Roman" w:hAnsi="Times New Roman" w:cs="Times New Roman"/>
                <w:color w:val="000000"/>
                <w:sz w:val="24"/>
                <w:szCs w:val="24"/>
              </w:rPr>
              <w:t>(State Vice-Chancellor Rhonda Mohr)-time certain at 3:45pm.</w:t>
            </w:r>
          </w:p>
          <w:p w14:paraId="47A79626" w14:textId="6A556AC4" w:rsidR="00557957" w:rsidRPr="007D7E8E" w:rsidRDefault="00557957" w:rsidP="00557957">
            <w:pPr>
              <w:pStyle w:val="ListParagraph"/>
              <w:numPr>
                <w:ilvl w:val="0"/>
                <w:numId w:val="35"/>
              </w:numPr>
              <w:rPr>
                <w:rFonts w:ascii="Times New Roman" w:hAnsi="Times New Roman" w:cs="Times New Roman"/>
                <w:color w:val="000000" w:themeColor="text1"/>
                <w:sz w:val="24"/>
                <w:szCs w:val="24"/>
              </w:rPr>
            </w:pPr>
            <w:r w:rsidRPr="007D7E8E">
              <w:rPr>
                <w:rFonts w:ascii="Times New Roman" w:hAnsi="Times New Roman" w:cs="Times New Roman"/>
                <w:sz w:val="24"/>
                <w:szCs w:val="24"/>
                <w:shd w:val="clear" w:color="auto" w:fill="FAF9F8"/>
              </w:rPr>
              <w:t>DRAFT Ventura College SEA Annual Report</w:t>
            </w:r>
            <w:r w:rsidR="00F12D6C" w:rsidRPr="007D7E8E">
              <w:rPr>
                <w:rFonts w:ascii="Times New Roman" w:hAnsi="Times New Roman" w:cs="Times New Roman"/>
                <w:sz w:val="24"/>
                <w:szCs w:val="24"/>
                <w:shd w:val="clear" w:color="auto" w:fill="FAF9F8"/>
              </w:rPr>
              <w:t xml:space="preserve"> (Damien Pena)</w:t>
            </w:r>
          </w:p>
          <w:p w14:paraId="5C0CFAF5" w14:textId="7013D573" w:rsidR="00557957" w:rsidRPr="007D7E8E" w:rsidRDefault="00A93408" w:rsidP="00557957">
            <w:pPr>
              <w:pStyle w:val="ListParagraph"/>
              <w:numPr>
                <w:ilvl w:val="0"/>
                <w:numId w:val="35"/>
              </w:numPr>
              <w:rPr>
                <w:rFonts w:ascii="Times New Roman" w:hAnsi="Times New Roman" w:cs="Times New Roman"/>
                <w:color w:val="000000" w:themeColor="text1"/>
                <w:sz w:val="24"/>
                <w:szCs w:val="24"/>
              </w:rPr>
            </w:pPr>
            <w:r w:rsidRPr="007D7E8E">
              <w:rPr>
                <w:rFonts w:ascii="Times New Roman" w:hAnsi="Times New Roman" w:cs="Times New Roman"/>
                <w:sz w:val="24"/>
                <w:szCs w:val="24"/>
              </w:rPr>
              <w:t>Program V</w:t>
            </w:r>
            <w:r w:rsidR="00557957" w:rsidRPr="007D7E8E">
              <w:rPr>
                <w:rFonts w:ascii="Times New Roman" w:hAnsi="Times New Roman" w:cs="Times New Roman"/>
                <w:sz w:val="24"/>
                <w:szCs w:val="24"/>
              </w:rPr>
              <w:t>iability</w:t>
            </w:r>
          </w:p>
          <w:p w14:paraId="4F904CB7" w14:textId="424946EB" w:rsidR="00683206" w:rsidRPr="007D7E8E" w:rsidRDefault="00683206" w:rsidP="00683206">
            <w:pPr>
              <w:pStyle w:val="ListParagraph"/>
              <w:ind w:left="1440"/>
              <w:rPr>
                <w:rFonts w:ascii="Times New Roman" w:hAnsi="Times New Roman" w:cs="Times New Roman"/>
                <w:color w:val="000000" w:themeColor="text1"/>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1B9EA581" w14:textId="7B419DE0" w:rsidR="007D7E8E" w:rsidRPr="00863181" w:rsidRDefault="007D7E8E" w:rsidP="00421B15">
            <w:pPr>
              <w:pStyle w:val="NormalWeb"/>
              <w:numPr>
                <w:ilvl w:val="1"/>
                <w:numId w:val="35"/>
              </w:numPr>
              <w:shd w:val="clear" w:color="auto" w:fill="FFFFFF"/>
              <w:spacing w:before="0" w:beforeAutospacing="0" w:after="0" w:afterAutospacing="0"/>
              <w:rPr>
                <w:b/>
                <w:color w:val="000000"/>
                <w:sz w:val="28"/>
                <w:szCs w:val="28"/>
                <w:u w:val="single"/>
                <w:bdr w:val="none" w:sz="0" w:space="0" w:color="auto" w:frame="1"/>
                <w:lang w:val="en"/>
              </w:rPr>
            </w:pPr>
          </w:p>
          <w:p w14:paraId="303FF4FF" w14:textId="77777777" w:rsidR="007D7E8E" w:rsidRDefault="007D7E8E" w:rsidP="007D7E8E">
            <w:pPr>
              <w:pStyle w:val="NormalWeb"/>
              <w:shd w:val="clear" w:color="auto" w:fill="FFFFFF"/>
              <w:spacing w:before="0" w:beforeAutospacing="0" w:after="0" w:afterAutospacing="0"/>
              <w:rPr>
                <w:color w:val="000000"/>
                <w:lang w:val="en"/>
              </w:rPr>
            </w:pPr>
            <w:r>
              <w:rPr>
                <w:color w:val="000000"/>
                <w:sz w:val="28"/>
                <w:szCs w:val="28"/>
                <w:bdr w:val="none" w:sz="0" w:space="0" w:color="auto" w:frame="1"/>
                <w:lang w:val="en"/>
              </w:rPr>
              <w:t xml:space="preserve">The discussion began with Academic Senate president, Lydia Morales welcoming VC Rhonda Mohr and thanking her for coming on such short notice. ASP Morales </w:t>
            </w:r>
            <w:r>
              <w:rPr>
                <w:color w:val="000000"/>
                <w:sz w:val="28"/>
                <w:szCs w:val="28"/>
                <w:lang w:val="en"/>
              </w:rPr>
              <w:t xml:space="preserve">acknowledged everyone in the room: senate council members, Additional faculty, Administrators, one student and </w:t>
            </w:r>
            <w:r w:rsidRPr="00580ED0">
              <w:rPr>
                <w:bCs/>
                <w:color w:val="000000"/>
                <w:sz w:val="28"/>
                <w:szCs w:val="28"/>
                <w:lang w:val="en"/>
              </w:rPr>
              <w:t>trustee Chancer.</w:t>
            </w:r>
            <w:r>
              <w:rPr>
                <w:color w:val="000000"/>
                <w:sz w:val="28"/>
                <w:szCs w:val="28"/>
                <w:lang w:val="en"/>
              </w:rPr>
              <w:t xml:space="preserve"> She then referred to the timeline that was handed out which outlined how we got to this point with the equity plan and added that this wasn’t the first time for Ventura College. The Academic Senate was also the 114</w:t>
            </w:r>
            <w:r>
              <w:rPr>
                <w:color w:val="000000"/>
                <w:sz w:val="28"/>
                <w:szCs w:val="28"/>
                <w:vertAlign w:val="superscript"/>
                <w:lang w:val="en"/>
              </w:rPr>
              <w:t>th</w:t>
            </w:r>
            <w:r>
              <w:rPr>
                <w:color w:val="000000"/>
                <w:sz w:val="28"/>
                <w:szCs w:val="28"/>
                <w:lang w:val="en"/>
              </w:rPr>
              <w:t xml:space="preserve"> college to sign off on Guided Pathways in 2016/2017. We had challenges with how the Integrated Plan was developed and most recently with the new proposed FTEF model. These are all a result of a systematic issue with campus-wide plans and initiatives that have skirted </w:t>
            </w:r>
            <w:r>
              <w:rPr>
                <w:color w:val="000000"/>
                <w:sz w:val="28"/>
                <w:szCs w:val="28"/>
                <w:lang w:val="en"/>
              </w:rPr>
              <w:lastRenderedPageBreak/>
              <w:t>the participatory governance process. The senate’s fear is that top-down initiatives masked as participatory governance are becoming a new normal. Our hope was to get answers to our clarifying questions about the state’s intentions and process with respect to colleges’ equity plans, in the presence of our college’s administrators, that will help us all move forward on the same page.</w:t>
            </w:r>
          </w:p>
          <w:p w14:paraId="20A697C8" w14:textId="77777777" w:rsidR="007D7E8E" w:rsidRDefault="007D7E8E" w:rsidP="007D7E8E">
            <w:pPr>
              <w:pStyle w:val="NormalWeb"/>
              <w:shd w:val="clear" w:color="auto" w:fill="FFFFFF"/>
              <w:spacing w:before="0" w:beforeAutospacing="0" w:after="0" w:afterAutospacing="0"/>
              <w:rPr>
                <w:color w:val="000000"/>
                <w:lang w:val="en"/>
              </w:rPr>
            </w:pPr>
            <w:r>
              <w:rPr>
                <w:color w:val="000000"/>
                <w:sz w:val="28"/>
                <w:szCs w:val="28"/>
                <w:lang w:val="en"/>
              </w:rPr>
              <w:t> </w:t>
            </w:r>
          </w:p>
          <w:p w14:paraId="32198F86" w14:textId="77777777" w:rsidR="007D7E8E" w:rsidRDefault="007D7E8E" w:rsidP="007D7E8E">
            <w:pPr>
              <w:pStyle w:val="NormalWeb"/>
              <w:shd w:val="clear" w:color="auto" w:fill="FFFFFF"/>
              <w:spacing w:before="0" w:beforeAutospacing="0" w:after="0" w:afterAutospacing="0" w:line="253" w:lineRule="atLeast"/>
              <w:rPr>
                <w:rFonts w:ascii="Calibri" w:hAnsi="Calibri" w:cs="Calibri"/>
                <w:color w:val="000000"/>
                <w:sz w:val="22"/>
                <w:szCs w:val="22"/>
                <w:lang w:val="en"/>
              </w:rPr>
            </w:pPr>
            <w:r>
              <w:rPr>
                <w:color w:val="000000"/>
                <w:sz w:val="28"/>
                <w:szCs w:val="28"/>
                <w:shd w:val="clear" w:color="auto" w:fill="FFFFFF"/>
                <w:lang w:val="en"/>
              </w:rPr>
              <w:t>ASP Morales</w:t>
            </w:r>
            <w:r>
              <w:rPr>
                <w:color w:val="000000"/>
                <w:sz w:val="28"/>
                <w:szCs w:val="28"/>
                <w:lang w:val="en"/>
              </w:rPr>
              <w:t xml:space="preserve"> invited VC Mohr to give us an overview and history of the SEA funds. VC </w:t>
            </w:r>
            <w:r w:rsidRPr="00580ED0">
              <w:rPr>
                <w:bCs/>
                <w:color w:val="000000"/>
                <w:sz w:val="28"/>
                <w:szCs w:val="28"/>
                <w:lang w:val="en"/>
              </w:rPr>
              <w:t>Mohr explained that</w:t>
            </w:r>
            <w:r>
              <w:rPr>
                <w:b/>
                <w:bCs/>
                <w:color w:val="000000"/>
                <w:sz w:val="28"/>
                <w:szCs w:val="28"/>
                <w:lang w:val="en"/>
              </w:rPr>
              <w:t> </w:t>
            </w:r>
            <w:r>
              <w:rPr>
                <w:color w:val="000000"/>
                <w:sz w:val="28"/>
                <w:szCs w:val="28"/>
                <w:lang w:val="en"/>
              </w:rPr>
              <w:t xml:space="preserve">legislation passed in 2012 was codified so that all students’ services were then available for all students.  AY 14-15 Matriculation was funded (Student success), AY 15-16 SSSP funding reached $285 million (matriculation), based on number of counseling sessions, ED plans, referrals, etc. Student Equity funding was $140 million and the 3rd program: Basic Skills Initiative $55 million. In AY 18-19 these three programs were combined into the Student Equity and Achievement Program (SEAP) which now has $475 million based on the same funding formula and this stayed the same for AY 19-20. The Chancellor wants to keep stability in funding formula for SEAP, especially since the Student Success Funding Formula is underway, with lots of changes. Colleges were last required to submit an Equity Plan in 2016. We learned that VC senate did not sign off on that either, but the Chancellor’s office didn’t notice since they didn’t have the capacity to check. The SEAP funds are tied to a signed Equity Plan. She also informed faculty that </w:t>
            </w:r>
            <w:r>
              <w:rPr>
                <w:color w:val="000000"/>
                <w:sz w:val="28"/>
                <w:szCs w:val="28"/>
                <w:lang w:val="en"/>
              </w:rPr>
              <w:lastRenderedPageBreak/>
              <w:t>each college/district was required to submit local goals that maps to the vision for success.  </w:t>
            </w:r>
          </w:p>
          <w:p w14:paraId="19A3E68B"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 </w:t>
            </w:r>
          </w:p>
          <w:p w14:paraId="3FD01453" w14:textId="77777777" w:rsidR="007D7E8E" w:rsidRPr="00863181" w:rsidRDefault="007D7E8E" w:rsidP="007D7E8E">
            <w:pPr>
              <w:pStyle w:val="NormalWeb"/>
              <w:shd w:val="clear" w:color="auto" w:fill="FFFFFF"/>
              <w:spacing w:before="0" w:beforeAutospacing="0" w:after="0" w:afterAutospacing="0" w:line="253" w:lineRule="atLeast"/>
              <w:ind w:left="720"/>
              <w:jc w:val="center"/>
              <w:rPr>
                <w:rFonts w:ascii="Calibri" w:hAnsi="Calibri" w:cs="Calibri"/>
                <w:b/>
                <w:color w:val="000000"/>
                <w:sz w:val="22"/>
                <w:szCs w:val="22"/>
                <w:u w:val="single"/>
                <w:lang w:val="en"/>
              </w:rPr>
            </w:pPr>
            <w:r w:rsidRPr="00863181">
              <w:rPr>
                <w:b/>
                <w:color w:val="000000"/>
                <w:sz w:val="28"/>
                <w:szCs w:val="28"/>
                <w:u w:val="single"/>
                <w:bdr w:val="none" w:sz="0" w:space="0" w:color="auto" w:frame="1"/>
                <w:lang w:val="en"/>
              </w:rPr>
              <w:t>Questions/answers</w:t>
            </w:r>
          </w:p>
          <w:p w14:paraId="2CA885FA"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 </w:t>
            </w:r>
          </w:p>
          <w:p w14:paraId="582888C8" w14:textId="119B770C"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Q1.</w:t>
            </w:r>
            <w:r>
              <w:rPr>
                <w:color w:val="000000"/>
                <w:sz w:val="14"/>
                <w:szCs w:val="14"/>
                <w:bdr w:val="none" w:sz="0" w:space="0" w:color="auto" w:frame="1"/>
                <w:lang w:val="en"/>
              </w:rPr>
              <w:t>     </w:t>
            </w:r>
            <w:r>
              <w:rPr>
                <w:color w:val="000000"/>
                <w:sz w:val="28"/>
                <w:szCs w:val="28"/>
                <w:bdr w:val="none" w:sz="0" w:space="0" w:color="auto" w:frame="1"/>
                <w:lang w:val="en"/>
              </w:rPr>
              <w:t>Perhaps you can start by explaining </w:t>
            </w:r>
            <w:r>
              <w:rPr>
                <w:color w:val="000000"/>
                <w:sz w:val="28"/>
                <w:szCs w:val="28"/>
                <w:shd w:val="clear" w:color="auto" w:fill="FFFFFF"/>
                <w:lang w:val="en"/>
              </w:rPr>
              <w:t>what does the signature of the academic senate president on the Equity plan indicate? Why did the State Chancellors Office include this? </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lang w:val="en"/>
              </w:rPr>
              <w:t>State academic senate insisted the </w:t>
            </w:r>
            <w:r>
              <w:rPr>
                <w:color w:val="000000"/>
                <w:sz w:val="28"/>
                <w:szCs w:val="28"/>
                <w:shd w:val="clear" w:color="auto" w:fill="FFFFFF"/>
                <w:lang w:val="en"/>
              </w:rPr>
              <w:t>Chancellors Office</w:t>
            </w:r>
            <w:r>
              <w:rPr>
                <w:color w:val="000000"/>
                <w:sz w:val="28"/>
                <w:szCs w:val="28"/>
                <w:lang w:val="en"/>
              </w:rPr>
              <w:t> make the signature a requirement to ensure that faculty would be involved in the process. </w:t>
            </w:r>
          </w:p>
          <w:p w14:paraId="26144D01"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p>
          <w:p w14:paraId="30976895" w14:textId="34B683D3"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sidRPr="00580ED0">
              <w:rPr>
                <w:bCs/>
                <w:color w:val="000000"/>
                <w:sz w:val="28"/>
                <w:szCs w:val="28"/>
                <w:lang w:val="en"/>
              </w:rPr>
              <w:t>Our response -</w:t>
            </w:r>
            <w:r>
              <w:rPr>
                <w:b/>
                <w:bCs/>
                <w:color w:val="000000"/>
                <w:sz w:val="28"/>
                <w:szCs w:val="28"/>
                <w:lang w:val="en"/>
              </w:rPr>
              <w:t> </w:t>
            </w:r>
            <w:r>
              <w:rPr>
                <w:color w:val="000000"/>
                <w:sz w:val="28"/>
                <w:szCs w:val="28"/>
                <w:lang w:val="en"/>
              </w:rPr>
              <w:t>That didn’t happen at Ventura College.</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Q2.</w:t>
            </w:r>
            <w:r>
              <w:rPr>
                <w:color w:val="000000"/>
                <w:sz w:val="14"/>
                <w:szCs w:val="14"/>
                <w:bdr w:val="none" w:sz="0" w:space="0" w:color="auto" w:frame="1"/>
                <w:lang w:val="en"/>
              </w:rPr>
              <w:t>     </w:t>
            </w:r>
            <w:r>
              <w:rPr>
                <w:color w:val="000000"/>
                <w:sz w:val="28"/>
                <w:szCs w:val="28"/>
                <w:bdr w:val="none" w:sz="0" w:space="0" w:color="auto" w:frame="1"/>
                <w:lang w:val="en"/>
              </w:rPr>
              <w:t>Our BOT approved a plan (that academic senate did not sign off on), that was different than the plan that was entered into NOVA, that was also different from the plan that we were given on 6/11 to be widely shared with our senates.  Bottom line: we have a BOT approved document that does not match what the state was sent and that no campus committee has signed off on.  How do we reconcile this? Does the state have a mechanism to prevent this disparity, or to identify when it has occurred?</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xml:space="preserve">The chancellor’s office does not have a mechanism for checking this and VC Mohr, </w:t>
            </w:r>
            <w:r>
              <w:rPr>
                <w:color w:val="000000"/>
                <w:sz w:val="28"/>
                <w:szCs w:val="28"/>
                <w:bdr w:val="none" w:sz="0" w:space="0" w:color="auto" w:frame="1"/>
                <w:lang w:val="en"/>
              </w:rPr>
              <w:lastRenderedPageBreak/>
              <w:t>expressed surprise that the Board of Trustees approved the plan without the senate’s approval. She appeared to imply that the Governance process and the BOT should be the mechanism for checking. She also said that the plan was a living document that our college should be revisiting, discussing and fine tuning on an ongoing basis.</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This prompted one of the senators to ask the trustee why the BOT approved the plan without the senate’s signature.</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Vice President of Student Services, Damien Pena, responded that the version shared with the BOT was what he shared with me via email. But he took no steps to make the corresponding revisions between June when it was submitted in NOVA and September when the revised plan was presented to the board. This, of course, meant that none of the changes made to the plan after it was submitted in June were ever recorded in NOVA, so the plan that the BOT approved was not what the state saw.</w:t>
            </w:r>
            <w:r>
              <w:rPr>
                <w:rFonts w:ascii="Calibri" w:hAnsi="Calibri" w:cs="Calibri"/>
                <w:color w:val="000000"/>
                <w:sz w:val="22"/>
                <w:szCs w:val="22"/>
                <w:lang w:val="en"/>
              </w:rPr>
              <w:br/>
            </w:r>
            <w:r>
              <w:rPr>
                <w:color w:val="000000"/>
                <w:sz w:val="28"/>
                <w:szCs w:val="28"/>
                <w:bdr w:val="none" w:sz="0" w:space="0" w:color="auto" w:frame="1"/>
                <w:lang w:val="en"/>
              </w:rPr>
              <w:t> </w:t>
            </w:r>
          </w:p>
          <w:p w14:paraId="3B93FA2A" w14:textId="2939529A"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Q3.</w:t>
            </w:r>
            <w:r>
              <w:rPr>
                <w:color w:val="000000"/>
                <w:sz w:val="14"/>
                <w:szCs w:val="14"/>
                <w:bdr w:val="none" w:sz="0" w:space="0" w:color="auto" w:frame="1"/>
                <w:lang w:val="en"/>
              </w:rPr>
              <w:t>     </w:t>
            </w:r>
            <w:r>
              <w:rPr>
                <w:color w:val="000000"/>
                <w:sz w:val="28"/>
                <w:szCs w:val="28"/>
                <w:bdr w:val="none" w:sz="0" w:space="0" w:color="auto" w:frame="1"/>
                <w:lang w:val="en"/>
              </w:rPr>
              <w:t>When did all local districts get the instructions on completing the Equity Plan?  How have you seen other districts meet this timeline?  (As you can see from our timeline, the VC process did not get under way until April 17</w:t>
            </w:r>
            <w:r>
              <w:rPr>
                <w:color w:val="000000"/>
                <w:sz w:val="28"/>
                <w:szCs w:val="28"/>
                <w:bdr w:val="none" w:sz="0" w:space="0" w:color="auto" w:frame="1"/>
                <w:vertAlign w:val="superscript"/>
                <w:lang w:val="en"/>
              </w:rPr>
              <w:t>th</w:t>
            </w:r>
            <w:r>
              <w:rPr>
                <w:color w:val="000000"/>
                <w:sz w:val="28"/>
                <w:szCs w:val="28"/>
                <w:bdr w:val="none" w:sz="0" w:space="0" w:color="auto" w:frame="1"/>
                <w:lang w:val="en"/>
              </w:rPr>
              <w:t>.) When was the complete data available to all the colleges?</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lastRenderedPageBreak/>
              <w:t> </w:t>
            </w:r>
            <w:r>
              <w:rPr>
                <w:color w:val="000000"/>
                <w:sz w:val="28"/>
                <w:szCs w:val="28"/>
                <w:lang w:val="en"/>
              </w:rPr>
              <w:t xml:space="preserve">The chancellor’s office had a word document about equity plan in September 2018 and they sent instructions out in the fall. They offered webinars and held meetings in Fresno which were mostly nuts and bolts on how to complete the form; but would have been helpful in planning activities. VP Pena attended with Brenda </w:t>
            </w:r>
            <w:proofErr w:type="spellStart"/>
            <w:r>
              <w:rPr>
                <w:color w:val="000000"/>
                <w:sz w:val="28"/>
                <w:szCs w:val="28"/>
                <w:lang w:val="en"/>
              </w:rPr>
              <w:t>Griego</w:t>
            </w:r>
            <w:proofErr w:type="spellEnd"/>
            <w:r>
              <w:rPr>
                <w:color w:val="000000"/>
                <w:sz w:val="28"/>
                <w:szCs w:val="28"/>
                <w:lang w:val="en"/>
              </w:rPr>
              <w:t>, a Senior Accounting Technician at Ventura. Although when VC Mohr asked who she was, he responded that she was a budget manager.</w:t>
            </w:r>
          </w:p>
          <w:p w14:paraId="36F0F586"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p>
          <w:p w14:paraId="5507EE78"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 xml:space="preserve">Faculty asked how many people went from each district. VC Mohr explained that there was no limit of how many could attend and added that she thought there were about 50% faculty in attendance. VP Pena waited until March to start a conversation about information relevant to the Equity plan that was learned at the Student Equity and Achievement (SEA) Program Training. The task force was not formed from the Student Success committee but instead with a seemingly random group that included only one faculty. Then he repeatedly postponed the initial meeting and we didn’t meet for the first </w:t>
            </w:r>
            <w:proofErr w:type="gramStart"/>
            <w:r>
              <w:rPr>
                <w:color w:val="000000"/>
                <w:sz w:val="28"/>
                <w:szCs w:val="28"/>
                <w:lang w:val="en"/>
              </w:rPr>
              <w:t>meet  until</w:t>
            </w:r>
            <w:proofErr w:type="gramEnd"/>
            <w:r>
              <w:rPr>
                <w:color w:val="000000"/>
                <w:sz w:val="28"/>
                <w:szCs w:val="28"/>
                <w:lang w:val="en"/>
              </w:rPr>
              <w:t xml:space="preserve"> April 17</w:t>
            </w:r>
            <w:r>
              <w:rPr>
                <w:color w:val="000000"/>
                <w:sz w:val="28"/>
                <w:szCs w:val="28"/>
                <w:vertAlign w:val="superscript"/>
                <w:lang w:val="en"/>
              </w:rPr>
              <w:t>th</w:t>
            </w:r>
            <w:r>
              <w:rPr>
                <w:color w:val="000000"/>
                <w:sz w:val="28"/>
                <w:szCs w:val="28"/>
                <w:lang w:val="en"/>
              </w:rPr>
              <w:t>.</w:t>
            </w:r>
          </w:p>
          <w:p w14:paraId="2C5454CD" w14:textId="77777777" w:rsidR="007D7E8E" w:rsidRPr="00B011C0" w:rsidRDefault="007D7E8E" w:rsidP="007D7E8E">
            <w:pPr>
              <w:pStyle w:val="NormalWeb"/>
              <w:shd w:val="clear" w:color="auto" w:fill="FFFFFF"/>
              <w:spacing w:before="0" w:beforeAutospacing="0" w:after="0" w:afterAutospacing="0" w:line="253" w:lineRule="atLeast"/>
              <w:ind w:left="720"/>
              <w:rPr>
                <w:rFonts w:ascii="Segoe UI" w:hAnsi="Segoe UI" w:cs="Segoe UI"/>
                <w:sz w:val="23"/>
                <w:szCs w:val="23"/>
                <w:lang w:val="en"/>
              </w:rPr>
            </w:pPr>
            <w:r>
              <w:rPr>
                <w:color w:val="000000"/>
                <w:sz w:val="28"/>
                <w:szCs w:val="28"/>
                <w:lang w:val="en"/>
              </w:rPr>
              <w:t>This gave faculty the impression that perhaps with better leadership there would have been time to get the plan through the governance process like the other 113 colleges. VP Pena interjected that the first template was available on January 11</w:t>
            </w:r>
            <w:r>
              <w:rPr>
                <w:color w:val="000000"/>
                <w:sz w:val="28"/>
                <w:szCs w:val="28"/>
                <w:vertAlign w:val="superscript"/>
                <w:lang w:val="en"/>
              </w:rPr>
              <w:t>th</w:t>
            </w:r>
            <w:r>
              <w:rPr>
                <w:color w:val="000000"/>
                <w:sz w:val="28"/>
                <w:szCs w:val="28"/>
                <w:lang w:val="en"/>
              </w:rPr>
              <w:t xml:space="preserve"> and first draft of </w:t>
            </w:r>
            <w:r>
              <w:rPr>
                <w:color w:val="000000"/>
                <w:sz w:val="28"/>
                <w:szCs w:val="28"/>
                <w:lang w:val="en"/>
              </w:rPr>
              <w:lastRenderedPageBreak/>
              <w:t>data wasn’t available until April 2</w:t>
            </w:r>
            <w:r>
              <w:rPr>
                <w:color w:val="000000"/>
                <w:sz w:val="28"/>
                <w:szCs w:val="28"/>
                <w:vertAlign w:val="superscript"/>
                <w:lang w:val="en"/>
              </w:rPr>
              <w:t>nd</w:t>
            </w:r>
            <w:r>
              <w:rPr>
                <w:color w:val="000000"/>
                <w:sz w:val="28"/>
                <w:szCs w:val="28"/>
                <w:lang w:val="en"/>
              </w:rPr>
              <w:t xml:space="preserve">. VC Mohr added that it was disappointing that the first time VC met about the new equity plan was April, but she guessed that it was common across other colleges. </w:t>
            </w:r>
            <w:r w:rsidRPr="00B011C0">
              <w:rPr>
                <w:bCs/>
                <w:color w:val="000000"/>
                <w:sz w:val="28"/>
                <w:szCs w:val="28"/>
                <w:lang w:val="en"/>
              </w:rPr>
              <w:t xml:space="preserve">She also </w:t>
            </w:r>
            <w:r>
              <w:rPr>
                <w:bCs/>
                <w:color w:val="000000"/>
                <w:sz w:val="28"/>
                <w:szCs w:val="28"/>
                <w:lang w:val="en"/>
              </w:rPr>
              <w:t xml:space="preserve">reminded us </w:t>
            </w:r>
            <w:r w:rsidRPr="00B011C0">
              <w:rPr>
                <w:bCs/>
                <w:color w:val="000000"/>
                <w:sz w:val="28"/>
                <w:szCs w:val="28"/>
                <w:lang w:val="en"/>
              </w:rPr>
              <w:t>that the Equity</w:t>
            </w:r>
            <w:r>
              <w:rPr>
                <w:bCs/>
                <w:color w:val="000000"/>
                <w:sz w:val="28"/>
                <w:szCs w:val="28"/>
                <w:lang w:val="en"/>
              </w:rPr>
              <w:t xml:space="preserve"> P</w:t>
            </w:r>
            <w:r w:rsidRPr="00B011C0">
              <w:rPr>
                <w:bCs/>
                <w:color w:val="000000"/>
                <w:sz w:val="28"/>
                <w:szCs w:val="28"/>
                <w:lang w:val="en"/>
              </w:rPr>
              <w:t xml:space="preserve">lan should have been a </w:t>
            </w:r>
            <w:r>
              <w:rPr>
                <w:bCs/>
                <w:color w:val="000000"/>
                <w:sz w:val="28"/>
                <w:szCs w:val="28"/>
                <w:lang w:val="en"/>
              </w:rPr>
              <w:t xml:space="preserve">living document that our college is </w:t>
            </w:r>
            <w:r w:rsidRPr="00B011C0">
              <w:rPr>
                <w:bCs/>
                <w:color w:val="000000"/>
                <w:sz w:val="28"/>
                <w:szCs w:val="28"/>
                <w:lang w:val="en"/>
              </w:rPr>
              <w:t>continuous</w:t>
            </w:r>
            <w:r>
              <w:rPr>
                <w:bCs/>
                <w:color w:val="000000"/>
                <w:sz w:val="28"/>
                <w:szCs w:val="28"/>
                <w:lang w:val="en"/>
              </w:rPr>
              <w:t>ly updating/</w:t>
            </w:r>
            <w:r w:rsidRPr="00B011C0">
              <w:rPr>
                <w:bCs/>
                <w:color w:val="000000"/>
                <w:sz w:val="28"/>
                <w:szCs w:val="28"/>
                <w:lang w:val="en"/>
              </w:rPr>
              <w:t>adjust</w:t>
            </w:r>
            <w:r>
              <w:rPr>
                <w:bCs/>
                <w:color w:val="000000"/>
                <w:sz w:val="28"/>
                <w:szCs w:val="28"/>
                <w:lang w:val="en"/>
              </w:rPr>
              <w:t>ing throughout the school year.</w:t>
            </w:r>
          </w:p>
          <w:p w14:paraId="3A4602D5" w14:textId="77777777" w:rsidR="007D7E8E" w:rsidRDefault="007D7E8E" w:rsidP="007D7E8E">
            <w:pPr>
              <w:pStyle w:val="NormalWeb"/>
              <w:shd w:val="clear" w:color="auto" w:fill="FFFFFF"/>
              <w:spacing w:before="0" w:beforeAutospacing="0" w:after="0" w:afterAutospacing="0" w:line="253" w:lineRule="atLeast"/>
              <w:rPr>
                <w:rFonts w:ascii="Calibri" w:hAnsi="Calibri" w:cs="Calibri"/>
                <w:color w:val="000000"/>
                <w:sz w:val="22"/>
                <w:szCs w:val="22"/>
                <w:lang w:val="en"/>
              </w:rPr>
            </w:pPr>
            <w:r>
              <w:rPr>
                <w:color w:val="000000"/>
                <w:sz w:val="28"/>
                <w:szCs w:val="28"/>
                <w:lang w:val="en"/>
              </w:rPr>
              <w:t> </w:t>
            </w:r>
          </w:p>
          <w:p w14:paraId="3B256965" w14:textId="6723265A" w:rsidR="007D7E8E" w:rsidRDefault="007D7E8E" w:rsidP="00421B15">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 Q4.</w:t>
            </w:r>
            <w:r>
              <w:rPr>
                <w:color w:val="000000"/>
                <w:sz w:val="14"/>
                <w:szCs w:val="14"/>
                <w:bdr w:val="none" w:sz="0" w:space="0" w:color="auto" w:frame="1"/>
                <w:lang w:val="en"/>
              </w:rPr>
              <w:t>     </w:t>
            </w:r>
            <w:r>
              <w:rPr>
                <w:color w:val="000000"/>
                <w:sz w:val="28"/>
                <w:szCs w:val="28"/>
                <w:bdr w:val="none" w:sz="0" w:space="0" w:color="auto" w:frame="1"/>
                <w:lang w:val="en"/>
              </w:rPr>
              <w:t>How have you seen other colleges use their SEA funding?  What did they spend this on?  Are there any guidelines or restrictions on how SEA funds can be spent?  Who is overseeing the appropriate use of these funds (at the state level) --who is making sure the plan matches the appropriate use of resources for the SEA funding?</w:t>
            </w:r>
            <w:r>
              <w:rPr>
                <w:rFonts w:ascii="Calibri" w:hAnsi="Calibri" w:cs="Calibri"/>
                <w:color w:val="000000"/>
                <w:sz w:val="22"/>
                <w:szCs w:val="22"/>
                <w:lang w:val="en"/>
              </w:rPr>
              <w:br/>
            </w:r>
            <w:r>
              <w:rPr>
                <w:color w:val="000000"/>
                <w:sz w:val="28"/>
                <w:szCs w:val="28"/>
                <w:bdr w:val="none" w:sz="0" w:space="0" w:color="auto" w:frame="1"/>
                <w:lang w:val="en"/>
              </w:rPr>
              <w:t> </w:t>
            </w:r>
          </w:p>
          <w:p w14:paraId="25490DE7" w14:textId="77777777" w:rsidR="007D7E8E" w:rsidRDefault="007D7E8E" w:rsidP="007D7E8E">
            <w:pPr>
              <w:pStyle w:val="NormalWeb"/>
              <w:shd w:val="clear" w:color="auto" w:fill="FFFFFF"/>
              <w:spacing w:before="0" w:beforeAutospacing="0" w:after="0" w:afterAutospacing="0" w:line="253" w:lineRule="atLeast"/>
              <w:ind w:left="720"/>
              <w:rPr>
                <w:rFonts w:ascii="Segoe UI" w:hAnsi="Segoe UI" w:cs="Segoe UI"/>
                <w:sz w:val="23"/>
                <w:szCs w:val="23"/>
                <w:lang w:val="en"/>
              </w:rPr>
            </w:pPr>
            <w:r>
              <w:rPr>
                <w:color w:val="000000"/>
                <w:sz w:val="28"/>
                <w:szCs w:val="28"/>
                <w:lang w:val="en"/>
              </w:rPr>
              <w:t xml:space="preserve">VC Mohr responded that she has seen the SEA program funds used in a variety of ways including to make up the FTES difference in non-credit concurrent classes. Some colleges are using it to go heavy on guided pathways. Since the original $150 million over 5 years is not adequate funding for most colleges, some used SEA to support guided pathways. Some colleges are doing student services redesign--such as case management design. Or other SS redesign/release time for faculty to get on committees. Some colleges had siloes SS deans who chopped up the funds. She offered that the best way to spend money is </w:t>
            </w:r>
            <w:r w:rsidRPr="00B011C0">
              <w:rPr>
                <w:bCs/>
                <w:color w:val="000000"/>
                <w:sz w:val="28"/>
                <w:szCs w:val="28"/>
                <w:lang w:val="en"/>
              </w:rPr>
              <w:lastRenderedPageBreak/>
              <w:t>focusing on student success practices that reduce the inequity of achievement</w:t>
            </w:r>
            <w:r>
              <w:rPr>
                <w:b/>
                <w:bCs/>
                <w:color w:val="000000"/>
                <w:sz w:val="28"/>
                <w:szCs w:val="28"/>
                <w:lang w:val="en"/>
              </w:rPr>
              <w:t>. </w:t>
            </w:r>
          </w:p>
          <w:p w14:paraId="6A68E94D" w14:textId="7257E250" w:rsidR="007D7E8E" w:rsidRDefault="007D7E8E" w:rsidP="00421B15">
            <w:pPr>
              <w:pStyle w:val="NormalWeb"/>
              <w:shd w:val="clear" w:color="auto" w:fill="FFFFFF"/>
              <w:spacing w:before="0" w:beforeAutospacing="0" w:after="0" w:afterAutospacing="0" w:line="253" w:lineRule="atLeast"/>
              <w:rPr>
                <w:rFonts w:ascii="Calibri" w:hAnsi="Calibri" w:cs="Calibri"/>
                <w:color w:val="000000"/>
                <w:sz w:val="22"/>
                <w:szCs w:val="22"/>
                <w:lang w:val="en"/>
              </w:rPr>
            </w:pPr>
            <w:r>
              <w:rPr>
                <w:color w:val="000000"/>
                <w:sz w:val="28"/>
                <w:szCs w:val="28"/>
                <w:bdr w:val="none" w:sz="0" w:space="0" w:color="auto" w:frame="1"/>
                <w:lang w:val="en"/>
              </w:rPr>
              <w:t>  </w:t>
            </w:r>
          </w:p>
          <w:p w14:paraId="69ECDBEC" w14:textId="5682C8A2"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Q5.</w:t>
            </w:r>
            <w:r>
              <w:rPr>
                <w:color w:val="000000"/>
                <w:sz w:val="14"/>
                <w:szCs w:val="14"/>
                <w:bdr w:val="none" w:sz="0" w:space="0" w:color="auto" w:frame="1"/>
                <w:lang w:val="en"/>
              </w:rPr>
              <w:t>     </w:t>
            </w:r>
            <w:r>
              <w:rPr>
                <w:color w:val="000000"/>
                <w:sz w:val="28"/>
                <w:szCs w:val="28"/>
                <w:bdr w:val="none" w:sz="0" w:space="0" w:color="auto" w:frame="1"/>
                <w:lang w:val="en"/>
              </w:rPr>
              <w:t>We understand that we now have 3 more months to sign off on the plan.  What happens if VC does not meet this (extended) deadline? It is the position of the academic senate executive team that this whole process needs to begin again.  Based on these timelines, that is not realistic to occur within 90 days. </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VC Mohr responded that if we think we’ll need more time, we should let her know right away. And added that if we waited until March 31</w:t>
            </w:r>
            <w:r>
              <w:rPr>
                <w:color w:val="000000"/>
                <w:sz w:val="28"/>
                <w:szCs w:val="28"/>
                <w:bdr w:val="none" w:sz="0" w:space="0" w:color="auto" w:frame="1"/>
                <w:vertAlign w:val="superscript"/>
                <w:lang w:val="en"/>
              </w:rPr>
              <w:t>st</w:t>
            </w:r>
            <w:r>
              <w:rPr>
                <w:color w:val="000000"/>
                <w:sz w:val="28"/>
                <w:szCs w:val="28"/>
                <w:bdr w:val="none" w:sz="0" w:space="0" w:color="auto" w:frame="1"/>
                <w:lang w:val="en"/>
              </w:rPr>
              <w:t> and came to her saying that we are at an impasse and we just can’t get it done, she would have to consult with Chancellor Oakley and </w:t>
            </w:r>
            <w:r>
              <w:rPr>
                <w:color w:val="555555"/>
                <w:sz w:val="28"/>
                <w:szCs w:val="28"/>
                <w:shd w:val="clear" w:color="auto" w:fill="FFFFFF"/>
                <w:lang w:val="en"/>
              </w:rPr>
              <w:t>Deputy Chancellor Dr. Daisy Gonzales. Her guess is that they would withhold the funds at that time. When asked if somehow we managed to get the plan approved </w:t>
            </w:r>
            <w:r>
              <w:rPr>
                <w:color w:val="000000"/>
                <w:sz w:val="28"/>
                <w:szCs w:val="28"/>
                <w:shd w:val="clear" w:color="auto" w:fill="FFFFFF"/>
                <w:lang w:val="en"/>
              </w:rPr>
              <w:t>through the governance process if we </w:t>
            </w:r>
            <w:r>
              <w:rPr>
                <w:color w:val="000000"/>
                <w:sz w:val="28"/>
                <w:szCs w:val="28"/>
                <w:lang w:val="en"/>
              </w:rPr>
              <w:t>still need to get it through the board of trustees, she </w:t>
            </w:r>
            <w:r>
              <w:rPr>
                <w:color w:val="000000"/>
                <w:sz w:val="28"/>
                <w:szCs w:val="28"/>
                <w:shd w:val="clear" w:color="auto" w:fill="FFFFFF"/>
                <w:lang w:val="en"/>
              </w:rPr>
              <w:t>said that she would recommend that because it is a best practice.</w:t>
            </w:r>
            <w:r>
              <w:rPr>
                <w:color w:val="000000"/>
                <w:sz w:val="28"/>
                <w:szCs w:val="28"/>
                <w:lang w:val="en"/>
              </w:rPr>
              <w:t> VC Mohr also assured us that we can resubmit changes through NOVA. The first opportunity to stop our apportionment would be January. But the CO has made a commitment not to do that. The Annual Chancellor’s Office Report due to legislature in April 2020.This inspired VC Mohr’s extended deadline of March 31</w:t>
            </w:r>
            <w:r>
              <w:rPr>
                <w:color w:val="000000"/>
                <w:sz w:val="28"/>
                <w:szCs w:val="28"/>
                <w:vertAlign w:val="superscript"/>
                <w:lang w:val="en"/>
              </w:rPr>
              <w:t>st</w:t>
            </w:r>
            <w:r>
              <w:rPr>
                <w:color w:val="000000"/>
                <w:sz w:val="28"/>
                <w:szCs w:val="28"/>
                <w:lang w:val="en"/>
              </w:rPr>
              <w:t xml:space="preserve"> that was </w:t>
            </w:r>
            <w:r>
              <w:rPr>
                <w:color w:val="000000"/>
                <w:sz w:val="28"/>
                <w:szCs w:val="28"/>
                <w:lang w:val="en"/>
              </w:rPr>
              <w:lastRenderedPageBreak/>
              <w:t>given to Ventura College.</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lang w:val="en"/>
              </w:rPr>
              <w:t> Note: For us to meet that March 31</w:t>
            </w:r>
            <w:r>
              <w:rPr>
                <w:color w:val="000000"/>
                <w:sz w:val="28"/>
                <w:szCs w:val="28"/>
                <w:vertAlign w:val="superscript"/>
                <w:lang w:val="en"/>
              </w:rPr>
              <w:t>st</w:t>
            </w:r>
            <w:r>
              <w:rPr>
                <w:color w:val="000000"/>
                <w:sz w:val="28"/>
                <w:szCs w:val="28"/>
                <w:lang w:val="en"/>
              </w:rPr>
              <w:t> extended deadline the completed plan would need to go to the BOT on March 10</w:t>
            </w:r>
            <w:r>
              <w:rPr>
                <w:color w:val="000000"/>
                <w:sz w:val="28"/>
                <w:szCs w:val="28"/>
                <w:vertAlign w:val="superscript"/>
                <w:lang w:val="en"/>
              </w:rPr>
              <w:t>th</w:t>
            </w:r>
            <w:r>
              <w:rPr>
                <w:color w:val="000000"/>
                <w:sz w:val="28"/>
                <w:szCs w:val="28"/>
                <w:lang w:val="en"/>
              </w:rPr>
              <w:t> which means it needs to be turned into the district office by February 26</w:t>
            </w:r>
            <w:r>
              <w:rPr>
                <w:color w:val="000000"/>
                <w:sz w:val="28"/>
                <w:szCs w:val="28"/>
                <w:vertAlign w:val="superscript"/>
                <w:lang w:val="en"/>
              </w:rPr>
              <w:t>th</w:t>
            </w:r>
            <w:r>
              <w:rPr>
                <w:color w:val="000000"/>
                <w:sz w:val="28"/>
                <w:szCs w:val="28"/>
                <w:lang w:val="en"/>
              </w:rPr>
              <w:t> and have a first reading at academic senate on February 2</w:t>
            </w:r>
            <w:r>
              <w:rPr>
                <w:color w:val="000000"/>
                <w:sz w:val="28"/>
                <w:szCs w:val="28"/>
                <w:vertAlign w:val="superscript"/>
                <w:lang w:val="en"/>
              </w:rPr>
              <w:t>nd</w:t>
            </w:r>
            <w:r>
              <w:rPr>
                <w:color w:val="000000"/>
                <w:sz w:val="28"/>
                <w:szCs w:val="28"/>
                <w:lang w:val="en"/>
              </w:rPr>
              <w:t> and second reading on February 20</w:t>
            </w:r>
            <w:r>
              <w:rPr>
                <w:color w:val="000000"/>
                <w:sz w:val="28"/>
                <w:szCs w:val="28"/>
                <w:vertAlign w:val="superscript"/>
                <w:lang w:val="en"/>
              </w:rPr>
              <w:t>th</w:t>
            </w:r>
            <w:r>
              <w:rPr>
                <w:color w:val="000000"/>
                <w:sz w:val="28"/>
                <w:szCs w:val="28"/>
                <w:lang w:val="en"/>
              </w:rPr>
              <w:t>. It seems highly unlikely that we would meet that deadline.</w:t>
            </w:r>
            <w:r>
              <w:rPr>
                <w:rFonts w:ascii="Calibri" w:hAnsi="Calibri" w:cs="Calibri"/>
                <w:color w:val="000000"/>
                <w:sz w:val="22"/>
                <w:szCs w:val="22"/>
                <w:lang w:val="en"/>
              </w:rPr>
              <w:br/>
            </w:r>
            <w:r>
              <w:rPr>
                <w:rFonts w:ascii="Calibri" w:hAnsi="Calibri" w:cs="Calibri"/>
                <w:color w:val="000000"/>
                <w:sz w:val="22"/>
                <w:szCs w:val="22"/>
                <w:lang w:val="en"/>
              </w:rPr>
              <w:br/>
            </w:r>
            <w:r>
              <w:rPr>
                <w:color w:val="FF0000"/>
                <w:sz w:val="28"/>
                <w:szCs w:val="28"/>
                <w:lang w:val="en"/>
              </w:rPr>
              <w:t> </w:t>
            </w:r>
            <w:r>
              <w:rPr>
                <w:color w:val="000000"/>
                <w:sz w:val="28"/>
                <w:szCs w:val="28"/>
                <w:shd w:val="clear" w:color="auto" w:fill="FFFFFF"/>
                <w:lang w:val="en"/>
              </w:rPr>
              <w:t> </w:t>
            </w:r>
            <w:r>
              <w:rPr>
                <w:color w:val="000000"/>
                <w:sz w:val="28"/>
                <w:szCs w:val="28"/>
                <w:lang w:val="en"/>
              </w:rPr>
              <w:t>Q6.</w:t>
            </w:r>
            <w:r>
              <w:rPr>
                <w:color w:val="000000"/>
                <w:sz w:val="14"/>
                <w:szCs w:val="14"/>
                <w:lang w:val="en"/>
              </w:rPr>
              <w:t>     </w:t>
            </w:r>
            <w:r>
              <w:rPr>
                <w:color w:val="000000"/>
                <w:sz w:val="28"/>
                <w:szCs w:val="28"/>
                <w:shd w:val="clear" w:color="auto" w:fill="FFFFFF"/>
                <w:lang w:val="en"/>
              </w:rPr>
              <w:t>Ed code does not specify who should sign the plan before the board of trustee’s approval. Why does the CCCCO have the signatures as they do? C</w:t>
            </w:r>
            <w:r>
              <w:rPr>
                <w:color w:val="000000"/>
                <w:sz w:val="28"/>
                <w:szCs w:val="28"/>
                <w:lang w:val="en"/>
              </w:rPr>
              <w:t>an we get the loss of funding threat in writing--or request a legal opinion about this?</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lang w:val="en"/>
              </w:rPr>
              <w:t> VC Mohr responded that they have engaged in conversations with their legal department about this and they believe that they most likely can withhold the funds and agreed to send us a definite legal opinion on that.</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lang w:val="en"/>
              </w:rPr>
              <w:t> </w:t>
            </w:r>
          </w:p>
          <w:p w14:paraId="3EBDD051"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Q7.</w:t>
            </w:r>
            <w:r>
              <w:rPr>
                <w:color w:val="000000"/>
                <w:sz w:val="14"/>
                <w:szCs w:val="14"/>
                <w:lang w:val="en"/>
              </w:rPr>
              <w:t>     </w:t>
            </w:r>
            <w:r>
              <w:rPr>
                <w:color w:val="000000"/>
                <w:sz w:val="28"/>
                <w:szCs w:val="28"/>
                <w:lang w:val="en"/>
              </w:rPr>
              <w:t>Do you know if other schools have had issues with faculty voice not being heard, and just being done by student services?</w:t>
            </w:r>
          </w:p>
          <w:p w14:paraId="12ED7644" w14:textId="77777777" w:rsidR="007D7E8E" w:rsidRDefault="007D7E8E" w:rsidP="007D7E8E">
            <w:pPr>
              <w:pStyle w:val="NormalWeb"/>
              <w:shd w:val="clear" w:color="auto" w:fill="FFFFFF"/>
              <w:spacing w:before="0" w:beforeAutospacing="0" w:after="0" w:afterAutospacing="0" w:line="253" w:lineRule="atLeast"/>
              <w:rPr>
                <w:rFonts w:ascii="Calibri" w:hAnsi="Calibri" w:cs="Calibri"/>
                <w:color w:val="000000"/>
                <w:sz w:val="22"/>
                <w:szCs w:val="22"/>
                <w:lang w:val="en"/>
              </w:rPr>
            </w:pPr>
            <w:r>
              <w:rPr>
                <w:color w:val="000000"/>
                <w:sz w:val="28"/>
                <w:szCs w:val="28"/>
                <w:lang w:val="en"/>
              </w:rPr>
              <w:t> </w:t>
            </w:r>
          </w:p>
          <w:p w14:paraId="3ADEC314"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 xml:space="preserve">VC Mohr responded that there are a wide range of practices across the 114 colleges. But there is no requirement for the funds to be used exclusively for student services. </w:t>
            </w:r>
            <w:r>
              <w:rPr>
                <w:color w:val="000000"/>
                <w:sz w:val="28"/>
                <w:szCs w:val="28"/>
                <w:lang w:val="en"/>
              </w:rPr>
              <w:lastRenderedPageBreak/>
              <w:t>They expect that some of the funds will be used to help support adjustments needed for AB 705 and the expect the </w:t>
            </w:r>
            <w:r>
              <w:rPr>
                <w:color w:val="000000"/>
                <w:sz w:val="28"/>
                <w:szCs w:val="28"/>
                <w:bdr w:val="none" w:sz="0" w:space="0" w:color="auto" w:frame="1"/>
                <w:lang w:val="en"/>
              </w:rPr>
              <w:t>participatory governance process is used</w:t>
            </w:r>
          </w:p>
          <w:p w14:paraId="0EEEAED6" w14:textId="77777777" w:rsidR="007D7E8E" w:rsidRDefault="007D7E8E" w:rsidP="007D7E8E">
            <w:pPr>
              <w:pStyle w:val="NormalWeb"/>
              <w:shd w:val="clear" w:color="auto" w:fill="FFFFFF"/>
              <w:spacing w:before="0" w:beforeAutospacing="0" w:after="240" w:afterAutospacing="0" w:line="253" w:lineRule="atLeast"/>
              <w:ind w:left="1440"/>
              <w:rPr>
                <w:rFonts w:ascii="Calibri" w:hAnsi="Calibri" w:cs="Calibri"/>
                <w:color w:val="000000"/>
                <w:sz w:val="22"/>
                <w:szCs w:val="22"/>
                <w:lang w:val="en"/>
              </w:rPr>
            </w:pPr>
          </w:p>
          <w:p w14:paraId="75B5EFAD" w14:textId="77777777" w:rsidR="007D7E8E" w:rsidRDefault="007D7E8E" w:rsidP="007D7E8E">
            <w:pPr>
              <w:pStyle w:val="NormalWeb"/>
              <w:shd w:val="clear" w:color="auto" w:fill="FFFFFF"/>
              <w:spacing w:before="0" w:beforeAutospacing="0" w:after="24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Q8.</w:t>
            </w:r>
            <w:r>
              <w:rPr>
                <w:color w:val="000000"/>
                <w:sz w:val="14"/>
                <w:szCs w:val="14"/>
                <w:bdr w:val="none" w:sz="0" w:space="0" w:color="auto" w:frame="1"/>
                <w:lang w:val="en"/>
              </w:rPr>
              <w:t>     </w:t>
            </w:r>
            <w:r>
              <w:rPr>
                <w:color w:val="000000"/>
                <w:sz w:val="28"/>
                <w:szCs w:val="28"/>
                <w:bdr w:val="none" w:sz="0" w:space="0" w:color="auto" w:frame="1"/>
                <w:lang w:val="en"/>
              </w:rPr>
              <w:t>Our administration created an Equity Plan taskforce which consisted mostly of administrators and had only one faculty (the Academic Senate President) to write the Equity plan/document. We already have a standing Student Success Committee that is a participatory governance committee and includes representation of faculty, staff and students. What is the recommendation of the States Chancellor’s Office for practices that ensured that SEA plans were developed with effective participation of constituents from across the institution?  </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xml:space="preserve">VC Mohr asked questions about who served on our Student Success Committee and added that she read that there were 9 faculty. A discussion ensued. Someone expressed concerns about how well that committee functions. One faculty </w:t>
            </w:r>
            <w:r>
              <w:rPr>
                <w:color w:val="000000"/>
                <w:sz w:val="28"/>
                <w:szCs w:val="28"/>
                <w:lang w:val="en"/>
              </w:rPr>
              <w:t xml:space="preserve">shared that she has been on student success committee since it was formed in 2015, and the appointed faculty on the committee are not being listened to. In the past, administrators have overlooked the work of the committee through an RFP process and funded other initiatives, or their own ideas. ASP Morales </w:t>
            </w:r>
            <w:r>
              <w:rPr>
                <w:color w:val="000000"/>
                <w:sz w:val="28"/>
                <w:szCs w:val="28"/>
                <w:lang w:val="en"/>
              </w:rPr>
              <w:lastRenderedPageBreak/>
              <w:t>added student success committee has gotten worse, the RFP process is gone and the committee was actually disbanded or rumored to have been disbanded by VP Pina, leading to faculty confusion about serving. </w:t>
            </w:r>
            <w:r>
              <w:rPr>
                <w:color w:val="000000"/>
                <w:sz w:val="28"/>
                <w:szCs w:val="28"/>
                <w:bdr w:val="none" w:sz="0" w:space="0" w:color="auto" w:frame="1"/>
                <w:lang w:val="en"/>
              </w:rPr>
              <w:t>VC Mohr expressed that </w:t>
            </w:r>
            <w:r>
              <w:rPr>
                <w:color w:val="000000"/>
                <w:sz w:val="28"/>
                <w:szCs w:val="28"/>
                <w:lang w:val="en"/>
              </w:rPr>
              <w:t>RFP boutique projects supporting a limited number of students will not get the results the state needs, and added that this is a vanilla plan--with lots of flexibility.</w:t>
            </w:r>
            <w:r>
              <w:rPr>
                <w:rFonts w:ascii="Calibri" w:hAnsi="Calibri" w:cs="Calibri"/>
                <w:color w:val="000000"/>
                <w:sz w:val="22"/>
                <w:szCs w:val="22"/>
                <w:lang w:val="en"/>
              </w:rPr>
              <w:br/>
            </w:r>
            <w:r>
              <w:rPr>
                <w:rFonts w:ascii="Calibri" w:hAnsi="Calibri" w:cs="Calibri"/>
                <w:color w:val="000000"/>
                <w:sz w:val="22"/>
                <w:szCs w:val="22"/>
                <w:lang w:val="en"/>
              </w:rPr>
              <w:br/>
            </w:r>
          </w:p>
          <w:p w14:paraId="5FB8B8EE"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ASP Morales followed up with “if there is a lot of flexibility, does this mean there’s very little accountability?” to which VC Mohr responded “Yes”. But CO can send technical assistants to work with local schools.” We interpret that to mean that the accountability needs to come through the participatory process and the BOT ensuring that the process was followed.</w:t>
            </w:r>
          </w:p>
          <w:p w14:paraId="4C9B70AE" w14:textId="77777777" w:rsidR="007D7E8E" w:rsidRDefault="007D7E8E" w:rsidP="007D7E8E">
            <w:pPr>
              <w:pStyle w:val="NormalWeb"/>
              <w:shd w:val="clear" w:color="auto" w:fill="FFFFFF"/>
              <w:spacing w:before="0" w:beforeAutospacing="0" w:after="0" w:afterAutospacing="0" w:line="253" w:lineRule="atLeast"/>
              <w:rPr>
                <w:rFonts w:ascii="Calibri" w:hAnsi="Calibri" w:cs="Calibri"/>
                <w:color w:val="000000"/>
                <w:sz w:val="22"/>
                <w:szCs w:val="22"/>
                <w:lang w:val="en"/>
              </w:rPr>
            </w:pPr>
            <w:r>
              <w:rPr>
                <w:color w:val="000000"/>
                <w:sz w:val="28"/>
                <w:szCs w:val="28"/>
                <w:lang w:val="en"/>
              </w:rPr>
              <w:t> </w:t>
            </w:r>
          </w:p>
          <w:p w14:paraId="023EA479"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 </w:t>
            </w:r>
          </w:p>
          <w:p w14:paraId="38386098"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Q9.</w:t>
            </w:r>
            <w:r>
              <w:rPr>
                <w:color w:val="000000"/>
                <w:sz w:val="14"/>
                <w:szCs w:val="14"/>
                <w:bdr w:val="none" w:sz="0" w:space="0" w:color="auto" w:frame="1"/>
                <w:lang w:val="en"/>
              </w:rPr>
              <w:t>     </w:t>
            </w:r>
            <w:r>
              <w:rPr>
                <w:color w:val="000000"/>
                <w:sz w:val="28"/>
                <w:szCs w:val="28"/>
                <w:bdr w:val="none" w:sz="0" w:space="0" w:color="auto" w:frame="1"/>
                <w:lang w:val="en"/>
              </w:rPr>
              <w:t xml:space="preserve">It’s outlined in EC 78220 Student equity plans shall be developed with the active involvement of all groups on campus as required by law, including, but not limited to, the academic senate, academic faculty and staff, student services, and students, and with the involvement of appropriate people from the community. What is the recommendation of the States Chancellor’s Office on who should be reviewing the SEA </w:t>
            </w:r>
            <w:r>
              <w:rPr>
                <w:color w:val="000000"/>
                <w:sz w:val="28"/>
                <w:szCs w:val="28"/>
                <w:bdr w:val="none" w:sz="0" w:space="0" w:color="auto" w:frame="1"/>
                <w:lang w:val="en"/>
              </w:rPr>
              <w:lastRenderedPageBreak/>
              <w:t>budget to ensure that it aligns with the goals and objectives set forth in the SEA plan?</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bdr w:val="none" w:sz="0" w:space="0" w:color="auto" w:frame="1"/>
                <w:lang w:val="en"/>
              </w:rPr>
              <w:t> </w:t>
            </w:r>
          </w:p>
          <w:p w14:paraId="65DE6842"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VC Mohr thought that the SEA budget should be included in the SEA planning process.</w:t>
            </w:r>
          </w:p>
          <w:p w14:paraId="20528FEF" w14:textId="77777777" w:rsidR="007D7E8E" w:rsidRDefault="007D7E8E" w:rsidP="007D7E8E">
            <w:pPr>
              <w:pStyle w:val="NormalWeb"/>
              <w:shd w:val="clear" w:color="auto" w:fill="FFFFFF"/>
              <w:spacing w:before="0" w:beforeAutospacing="0" w:after="0" w:afterAutospacing="0" w:line="253" w:lineRule="atLeast"/>
              <w:rPr>
                <w:rFonts w:ascii="Calibri" w:hAnsi="Calibri" w:cs="Calibri"/>
                <w:color w:val="000000"/>
                <w:sz w:val="22"/>
                <w:szCs w:val="22"/>
                <w:lang w:val="en"/>
              </w:rPr>
            </w:pPr>
            <w:r>
              <w:rPr>
                <w:color w:val="000000"/>
                <w:sz w:val="28"/>
                <w:szCs w:val="28"/>
                <w:bdr w:val="none" w:sz="0" w:space="0" w:color="auto" w:frame="1"/>
                <w:lang w:val="en"/>
              </w:rPr>
              <w:t> </w:t>
            </w:r>
          </w:p>
          <w:p w14:paraId="1A688324"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Trustee Chancer added that he thought it was a good practice to share budgets and whatever information is requested at a committee.</w:t>
            </w:r>
          </w:p>
          <w:p w14:paraId="367BC236"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bdr w:val="none" w:sz="0" w:space="0" w:color="auto" w:frame="1"/>
                <w:lang w:val="en"/>
              </w:rPr>
              <w:t> </w:t>
            </w:r>
          </w:p>
          <w:p w14:paraId="44D66C0E"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Q10.</w:t>
            </w:r>
            <w:r>
              <w:rPr>
                <w:color w:val="000000"/>
                <w:sz w:val="14"/>
                <w:szCs w:val="14"/>
                <w:lang w:val="en"/>
              </w:rPr>
              <w:t>   </w:t>
            </w:r>
            <w:r>
              <w:rPr>
                <w:color w:val="000000"/>
                <w:sz w:val="28"/>
                <w:szCs w:val="28"/>
                <w:lang w:val="en"/>
              </w:rPr>
              <w:t>I know there is no specific law, but is there anything specifically saying the academic senate must sign off on the equity plan? </w:t>
            </w:r>
            <w:r>
              <w:rPr>
                <w:rFonts w:ascii="Calibri" w:hAnsi="Calibri" w:cs="Calibri"/>
                <w:color w:val="000000"/>
                <w:sz w:val="22"/>
                <w:szCs w:val="22"/>
                <w:lang w:val="en"/>
              </w:rPr>
              <w:br/>
            </w:r>
            <w:r>
              <w:rPr>
                <w:rFonts w:ascii="Calibri" w:hAnsi="Calibri" w:cs="Calibri"/>
                <w:color w:val="000000"/>
                <w:sz w:val="22"/>
                <w:szCs w:val="22"/>
                <w:lang w:val="en"/>
              </w:rPr>
              <w:br/>
            </w:r>
            <w:r>
              <w:rPr>
                <w:color w:val="000000"/>
                <w:sz w:val="28"/>
                <w:szCs w:val="28"/>
                <w:lang w:val="en"/>
              </w:rPr>
              <w:t> </w:t>
            </w:r>
          </w:p>
          <w:p w14:paraId="70FC3823"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In the fall instructions, there was the instruction of requiring academic senate signature.</w:t>
            </w:r>
          </w:p>
          <w:p w14:paraId="17029BDE" w14:textId="77777777" w:rsidR="007D7E8E" w:rsidRDefault="007D7E8E" w:rsidP="007D7E8E">
            <w:pPr>
              <w:pStyle w:val="NormalWeb"/>
              <w:shd w:val="clear" w:color="auto" w:fill="FFFFFF"/>
              <w:spacing w:before="0" w:beforeAutospacing="0" w:after="0" w:afterAutospacing="0" w:line="253" w:lineRule="atLeast"/>
              <w:rPr>
                <w:rFonts w:ascii="Calibri" w:hAnsi="Calibri" w:cs="Calibri"/>
                <w:color w:val="000000"/>
                <w:sz w:val="22"/>
                <w:szCs w:val="22"/>
                <w:lang w:val="en"/>
              </w:rPr>
            </w:pPr>
            <w:r>
              <w:rPr>
                <w:color w:val="000000"/>
                <w:sz w:val="28"/>
                <w:szCs w:val="28"/>
                <w:lang w:val="en"/>
              </w:rPr>
              <w:t> </w:t>
            </w:r>
          </w:p>
          <w:p w14:paraId="5A223E95"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Q11.</w:t>
            </w:r>
            <w:r>
              <w:rPr>
                <w:color w:val="000000"/>
                <w:sz w:val="14"/>
                <w:szCs w:val="14"/>
                <w:lang w:val="en"/>
              </w:rPr>
              <w:t> </w:t>
            </w:r>
            <w:r>
              <w:rPr>
                <w:color w:val="000000"/>
                <w:sz w:val="28"/>
                <w:szCs w:val="28"/>
                <w:lang w:val="en"/>
              </w:rPr>
              <w:t>Trustee Chancer was asked again why the board signed when there was no senate signature.</w:t>
            </w:r>
          </w:p>
          <w:p w14:paraId="6EC7B70A"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 </w:t>
            </w:r>
          </w:p>
          <w:p w14:paraId="7EC5DD76"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t>He responded that as part of participatory governance process, a signature from academic senate was required. This was a red flag for me, and that was the main reason I voted not to approve the plan.</w:t>
            </w:r>
          </w:p>
          <w:p w14:paraId="07CDE830"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p>
          <w:p w14:paraId="015137B5"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p>
          <w:p w14:paraId="23D2CC0F"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p>
          <w:p w14:paraId="68EB22DB" w14:textId="384F3E9F"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r>
              <w:rPr>
                <w:color w:val="000000"/>
                <w:sz w:val="28"/>
                <w:szCs w:val="28"/>
                <w:lang w:val="en"/>
              </w:rPr>
              <w:lastRenderedPageBreak/>
              <w:t>We ran out of time. At 5:00 ASP Morales asked VC Mohr if she could email the questions that she didn’t get to. VC Mohr replied that she would be happy to respond to any additional questio</w:t>
            </w:r>
            <w:r w:rsidR="00421B15">
              <w:rPr>
                <w:color w:val="000000"/>
                <w:sz w:val="28"/>
                <w:szCs w:val="28"/>
                <w:lang w:val="en"/>
              </w:rPr>
              <w:t>ns. We thanked her for her time and for responding to our questions.</w:t>
            </w:r>
          </w:p>
          <w:p w14:paraId="1FA514DF" w14:textId="77777777" w:rsidR="007D7E8E" w:rsidRDefault="007D7E8E" w:rsidP="007D7E8E">
            <w:pPr>
              <w:pStyle w:val="NormalWeb"/>
              <w:shd w:val="clear" w:color="auto" w:fill="FFFFFF"/>
              <w:spacing w:before="0" w:beforeAutospacing="0" w:after="0" w:afterAutospacing="0" w:line="253" w:lineRule="atLeast"/>
              <w:ind w:left="720"/>
              <w:rPr>
                <w:rFonts w:ascii="Calibri" w:hAnsi="Calibri" w:cs="Calibri"/>
                <w:color w:val="000000"/>
                <w:sz w:val="22"/>
                <w:szCs w:val="22"/>
                <w:lang w:val="en"/>
              </w:rPr>
            </w:pPr>
          </w:p>
          <w:p w14:paraId="543D202B" w14:textId="77777777" w:rsidR="007D7E8E" w:rsidRPr="00580ED0" w:rsidRDefault="007D7E8E" w:rsidP="007D7E8E">
            <w:pPr>
              <w:rPr>
                <w:lang w:val="en"/>
              </w:rPr>
            </w:pPr>
          </w:p>
          <w:p w14:paraId="7FE34390" w14:textId="378994B4" w:rsidR="00796C52" w:rsidRPr="00421B15" w:rsidRDefault="00796C52" w:rsidP="00421B15">
            <w:pPr>
              <w:pStyle w:val="ListParagraph"/>
              <w:numPr>
                <w:ilvl w:val="0"/>
                <w:numId w:val="42"/>
              </w:numPr>
              <w:spacing w:after="0"/>
              <w:rPr>
                <w:rFonts w:ascii="Times New Roman" w:hAnsi="Times New Roman" w:cs="Times New Roman"/>
                <w:sz w:val="24"/>
                <w:szCs w:val="24"/>
              </w:rPr>
            </w:pPr>
            <w:r w:rsidRPr="00421B15">
              <w:rPr>
                <w:rFonts w:ascii="Times New Roman" w:hAnsi="Times New Roman" w:cs="Times New Roman"/>
                <w:sz w:val="24"/>
                <w:szCs w:val="24"/>
                <w:shd w:val="clear" w:color="auto" w:fill="FAF9F8"/>
              </w:rPr>
              <w:t xml:space="preserve">DRAFT Ventura College SEA Annual Report (Damien Pena) </w:t>
            </w:r>
            <w:r w:rsidRPr="00421B15">
              <w:rPr>
                <w:rFonts w:ascii="Times New Roman" w:hAnsi="Times New Roman" w:cs="Times New Roman"/>
                <w:sz w:val="24"/>
                <w:szCs w:val="24"/>
              </w:rPr>
              <w:t xml:space="preserve">Moved to January meeting </w:t>
            </w:r>
          </w:p>
          <w:p w14:paraId="1BC70313" w14:textId="4C2BDDA6" w:rsidR="007D7E8E" w:rsidRPr="007D7E8E" w:rsidRDefault="00EA0843" w:rsidP="00421B15">
            <w:pPr>
              <w:pStyle w:val="NormalWeb"/>
              <w:numPr>
                <w:ilvl w:val="0"/>
                <w:numId w:val="42"/>
              </w:numPr>
              <w:spacing w:before="0" w:beforeAutospacing="0" w:after="0" w:afterAutospacing="0"/>
            </w:pPr>
            <w:r w:rsidRPr="007D7E8E">
              <w:t xml:space="preserve">Program Viability </w:t>
            </w:r>
          </w:p>
          <w:p w14:paraId="6676233A" w14:textId="3CCDA21B" w:rsidR="009C4976" w:rsidRPr="007D7E8E" w:rsidRDefault="00796C52" w:rsidP="00421B15">
            <w:pPr>
              <w:pStyle w:val="NormalWeb"/>
              <w:spacing w:before="0" w:beforeAutospacing="0" w:after="0" w:afterAutospacing="0"/>
              <w:ind w:left="720"/>
            </w:pPr>
            <w:r w:rsidRPr="007D7E8E">
              <w:t xml:space="preserve">Moved to January meeting </w:t>
            </w:r>
          </w:p>
          <w:p w14:paraId="6ECD3ED2" w14:textId="77777777" w:rsidR="00904BA8" w:rsidRPr="007D7E8E" w:rsidRDefault="00904BA8" w:rsidP="003F1325">
            <w:pPr>
              <w:rPr>
                <w:rFonts w:ascii="Times New Roman" w:hAnsi="Times New Roman" w:cs="Times New Roman"/>
                <w:sz w:val="24"/>
                <w:szCs w:val="24"/>
              </w:rPr>
            </w:pPr>
          </w:p>
          <w:p w14:paraId="37423389" w14:textId="77777777" w:rsidR="00807731" w:rsidRPr="007D7E8E" w:rsidRDefault="00807731" w:rsidP="003F1325">
            <w:pPr>
              <w:rPr>
                <w:rFonts w:ascii="Times New Roman" w:hAnsi="Times New Roman" w:cs="Times New Roman"/>
                <w:sz w:val="24"/>
                <w:szCs w:val="24"/>
              </w:rPr>
            </w:pPr>
          </w:p>
          <w:p w14:paraId="2A1F701D" w14:textId="77777777" w:rsidR="004504FA" w:rsidRPr="007D7E8E" w:rsidRDefault="004504FA" w:rsidP="0042774D">
            <w:pPr>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03EFCA41" w14:textId="77777777" w:rsidR="004504FA" w:rsidRPr="007D7E8E" w:rsidRDefault="004504FA" w:rsidP="003F1325">
            <w:pPr>
              <w:rPr>
                <w:rFonts w:ascii="Times New Roman" w:hAnsi="Times New Roman" w:cs="Times New Roman"/>
                <w:sz w:val="24"/>
                <w:szCs w:val="24"/>
              </w:rPr>
            </w:pPr>
          </w:p>
        </w:tc>
      </w:tr>
      <w:tr w:rsidR="00A9496A" w:rsidRPr="007D7E8E" w14:paraId="677D0A85"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5F96A722" w14:textId="52EFF473" w:rsidR="0000223E" w:rsidRPr="007D7E8E" w:rsidRDefault="0D92E053" w:rsidP="0D92E053">
            <w:pPr>
              <w:pStyle w:val="ListParagraph"/>
              <w:numPr>
                <w:ilvl w:val="0"/>
                <w:numId w:val="16"/>
              </w:numPr>
              <w:rPr>
                <w:rFonts w:ascii="Times New Roman" w:eastAsia="Times New Roman" w:hAnsi="Times New Roman" w:cs="Times New Roman"/>
                <w:sz w:val="24"/>
                <w:szCs w:val="24"/>
              </w:rPr>
            </w:pPr>
            <w:r w:rsidRPr="007D7E8E">
              <w:rPr>
                <w:rFonts w:ascii="Times New Roman" w:eastAsia="Times New Roman" w:hAnsi="Times New Roman" w:cs="Times New Roman"/>
                <w:sz w:val="24"/>
                <w:szCs w:val="24"/>
              </w:rPr>
              <w:lastRenderedPageBreak/>
              <w:t xml:space="preserve">President’s Report: </w:t>
            </w:r>
          </w:p>
          <w:p w14:paraId="5B95CD12" w14:textId="77777777" w:rsidR="0000223E" w:rsidRPr="007D7E8E" w:rsidRDefault="0000223E" w:rsidP="0D92E053">
            <w:pPr>
              <w:rPr>
                <w:rFonts w:ascii="Times New Roman" w:eastAsia="Times New Roman" w:hAnsi="Times New Roman" w:cs="Times New Roman"/>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5220BBB2" w14:textId="77777777" w:rsidR="00A9496A" w:rsidRPr="007D7E8E" w:rsidRDefault="00A9496A" w:rsidP="0000223E">
            <w:pPr>
              <w:pStyle w:val="ListParagraph"/>
              <w:ind w:left="1080"/>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13CB595B" w14:textId="77777777" w:rsidR="00A9496A" w:rsidRPr="007D7E8E" w:rsidRDefault="00A9496A" w:rsidP="003F1325">
            <w:pPr>
              <w:rPr>
                <w:rFonts w:ascii="Times New Roman" w:hAnsi="Times New Roman" w:cs="Times New Roman"/>
                <w:sz w:val="24"/>
                <w:szCs w:val="24"/>
              </w:rPr>
            </w:pPr>
          </w:p>
        </w:tc>
      </w:tr>
      <w:tr w:rsidR="00B41620" w:rsidRPr="007D7E8E" w14:paraId="4F705401"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73D3E394" w14:textId="77777777" w:rsidR="00B41620" w:rsidRPr="007D7E8E" w:rsidRDefault="0D92E053" w:rsidP="0D92E053">
            <w:pPr>
              <w:pStyle w:val="ListParagraph"/>
              <w:numPr>
                <w:ilvl w:val="0"/>
                <w:numId w:val="16"/>
              </w:numPr>
              <w:spacing w:after="0" w:line="240" w:lineRule="auto"/>
              <w:rPr>
                <w:rFonts w:ascii="Times New Roman" w:eastAsia="Times New Roman" w:hAnsi="Times New Roman" w:cs="Times New Roman"/>
                <w:color w:val="212121"/>
                <w:sz w:val="24"/>
                <w:szCs w:val="24"/>
              </w:rPr>
            </w:pPr>
            <w:r w:rsidRPr="007D7E8E">
              <w:rPr>
                <w:rFonts w:ascii="Times New Roman" w:eastAsia="Times New Roman" w:hAnsi="Times New Roman" w:cs="Times New Roman"/>
                <w:sz w:val="24"/>
                <w:szCs w:val="24"/>
              </w:rPr>
              <w:t>Senate Subcommittees/Task Forces/Work Groups Reports:</w:t>
            </w:r>
          </w:p>
          <w:p w14:paraId="195285E6" w14:textId="77777777" w:rsidR="007A5B39" w:rsidRPr="007D7E8E" w:rsidRDefault="0D92E053" w:rsidP="0D92E053">
            <w:pPr>
              <w:pStyle w:val="ListParagraph"/>
              <w:numPr>
                <w:ilvl w:val="1"/>
                <w:numId w:val="16"/>
              </w:numPr>
              <w:rPr>
                <w:rFonts w:ascii="Times New Roman" w:hAnsi="Times New Roman" w:cs="Times New Roman"/>
                <w:sz w:val="24"/>
                <w:szCs w:val="24"/>
              </w:rPr>
            </w:pPr>
            <w:r w:rsidRPr="007D7E8E">
              <w:rPr>
                <w:rFonts w:ascii="Times New Roman" w:eastAsia="Times New Roman" w:hAnsi="Times New Roman" w:cs="Times New Roman"/>
                <w:sz w:val="24"/>
                <w:szCs w:val="24"/>
              </w:rPr>
              <w:t>Curriculum Committee (Michael)</w:t>
            </w:r>
          </w:p>
          <w:p w14:paraId="55C8D5F7" w14:textId="3896973E" w:rsidR="007A5B39" w:rsidRPr="007D7E8E" w:rsidRDefault="007A5B39" w:rsidP="0D92E053">
            <w:pPr>
              <w:pStyle w:val="ListParagraph"/>
              <w:numPr>
                <w:ilvl w:val="1"/>
                <w:numId w:val="16"/>
              </w:numPr>
              <w:rPr>
                <w:rFonts w:ascii="Times New Roman" w:hAnsi="Times New Roman" w:cs="Times New Roman"/>
                <w:sz w:val="24"/>
                <w:szCs w:val="24"/>
              </w:rPr>
            </w:pPr>
            <w:r w:rsidRPr="007D7E8E">
              <w:rPr>
                <w:rFonts w:ascii="Times New Roman" w:eastAsia="Times New Roman" w:hAnsi="Times New Roman" w:cs="Times New Roman"/>
                <w:color w:val="181817"/>
                <w:sz w:val="24"/>
                <w:szCs w:val="24"/>
                <w:shd w:val="clear" w:color="auto" w:fill="FFFFFF"/>
              </w:rPr>
              <w:t>Guided Pathways</w:t>
            </w:r>
          </w:p>
          <w:p w14:paraId="3ED75097" w14:textId="77777777" w:rsidR="007A5B39" w:rsidRPr="007D7E8E" w:rsidRDefault="0D92E053" w:rsidP="0D92E053">
            <w:pPr>
              <w:pStyle w:val="ListParagraph"/>
              <w:numPr>
                <w:ilvl w:val="1"/>
                <w:numId w:val="16"/>
              </w:numPr>
              <w:rPr>
                <w:rFonts w:ascii="Times New Roman" w:hAnsi="Times New Roman" w:cs="Times New Roman"/>
                <w:sz w:val="24"/>
                <w:szCs w:val="24"/>
              </w:rPr>
            </w:pPr>
            <w:r w:rsidRPr="007D7E8E">
              <w:rPr>
                <w:rFonts w:ascii="Times New Roman" w:eastAsia="Times New Roman" w:hAnsi="Times New Roman" w:cs="Times New Roman"/>
                <w:sz w:val="24"/>
                <w:szCs w:val="24"/>
              </w:rPr>
              <w:t>CTE liaison report (Deanna Hall)</w:t>
            </w:r>
          </w:p>
          <w:p w14:paraId="0A2214A1" w14:textId="7BF2C01C" w:rsidR="007A5B39" w:rsidRPr="007D7E8E" w:rsidRDefault="0D92E053" w:rsidP="0D92E053">
            <w:pPr>
              <w:pStyle w:val="ListParagraph"/>
              <w:numPr>
                <w:ilvl w:val="1"/>
                <w:numId w:val="16"/>
              </w:numPr>
              <w:rPr>
                <w:rFonts w:ascii="Times New Roman" w:hAnsi="Times New Roman" w:cs="Times New Roman"/>
                <w:sz w:val="24"/>
                <w:szCs w:val="24"/>
              </w:rPr>
            </w:pPr>
            <w:r w:rsidRPr="007D7E8E">
              <w:rPr>
                <w:rFonts w:ascii="Times New Roman" w:eastAsia="Times New Roman" w:hAnsi="Times New Roman" w:cs="Times New Roman"/>
                <w:sz w:val="24"/>
                <w:szCs w:val="24"/>
              </w:rPr>
              <w:t>Treasurer’s Report (Andrea)</w:t>
            </w:r>
          </w:p>
          <w:p w14:paraId="0E782BBF" w14:textId="333305DF" w:rsidR="0071220A" w:rsidRPr="007D7E8E" w:rsidRDefault="0D92E053" w:rsidP="0D92E053">
            <w:pPr>
              <w:pStyle w:val="ListParagraph"/>
              <w:numPr>
                <w:ilvl w:val="1"/>
                <w:numId w:val="16"/>
              </w:numPr>
              <w:rPr>
                <w:rFonts w:ascii="Times New Roman" w:hAnsi="Times New Roman" w:cs="Times New Roman"/>
                <w:sz w:val="24"/>
                <w:szCs w:val="24"/>
              </w:rPr>
            </w:pPr>
            <w:r w:rsidRPr="007D7E8E">
              <w:rPr>
                <w:rFonts w:ascii="Times New Roman" w:eastAsia="Times New Roman" w:hAnsi="Times New Roman" w:cs="Times New Roman"/>
                <w:sz w:val="24"/>
                <w:szCs w:val="24"/>
              </w:rPr>
              <w:t>OER Report(Andrea)</w:t>
            </w:r>
          </w:p>
          <w:p w14:paraId="19183D2A" w14:textId="46E05CFE" w:rsidR="0D92E053" w:rsidRPr="007D7E8E" w:rsidRDefault="0D92E053" w:rsidP="0D92E053">
            <w:pPr>
              <w:pStyle w:val="ListParagraph"/>
              <w:numPr>
                <w:ilvl w:val="1"/>
                <w:numId w:val="16"/>
              </w:numPr>
              <w:rPr>
                <w:rFonts w:ascii="Times New Roman" w:hAnsi="Times New Roman" w:cs="Times New Roman"/>
                <w:sz w:val="24"/>
                <w:szCs w:val="24"/>
              </w:rPr>
            </w:pPr>
            <w:r w:rsidRPr="007D7E8E">
              <w:rPr>
                <w:rFonts w:ascii="Times New Roman" w:eastAsia="Times New Roman" w:hAnsi="Times New Roman" w:cs="Times New Roman"/>
                <w:sz w:val="24"/>
                <w:szCs w:val="24"/>
              </w:rPr>
              <w:t>DE (Dan)</w:t>
            </w:r>
          </w:p>
          <w:p w14:paraId="407F9130" w14:textId="43F08899" w:rsidR="0000223E" w:rsidRPr="007D7E8E" w:rsidRDefault="09DDE786" w:rsidP="09DDE786">
            <w:pPr>
              <w:pStyle w:val="ListParagraph"/>
              <w:numPr>
                <w:ilvl w:val="1"/>
                <w:numId w:val="16"/>
              </w:numPr>
              <w:spacing w:after="0" w:line="240" w:lineRule="auto"/>
              <w:rPr>
                <w:rFonts w:ascii="Times New Roman" w:hAnsi="Times New Roman" w:cs="Times New Roman"/>
                <w:sz w:val="24"/>
                <w:szCs w:val="24"/>
              </w:rPr>
            </w:pPr>
            <w:r w:rsidRPr="007D7E8E">
              <w:rPr>
                <w:rFonts w:ascii="Times New Roman" w:eastAsia="Times New Roman" w:hAnsi="Times New Roman" w:cs="Times New Roman"/>
                <w:sz w:val="24"/>
                <w:szCs w:val="24"/>
              </w:rPr>
              <w:t>Faculty PD Committee</w:t>
            </w:r>
            <w:r w:rsidR="00A93408" w:rsidRPr="007D7E8E">
              <w:rPr>
                <w:rFonts w:ascii="Times New Roman" w:eastAsia="Times New Roman" w:hAnsi="Times New Roman" w:cs="Times New Roman"/>
                <w:sz w:val="24"/>
                <w:szCs w:val="24"/>
              </w:rPr>
              <w:t xml:space="preserve"> (Colleen)</w:t>
            </w:r>
          </w:p>
          <w:p w14:paraId="6D9C8D39" w14:textId="352AA819" w:rsidR="00683206" w:rsidRPr="007D7E8E" w:rsidRDefault="00683206" w:rsidP="00683206">
            <w:pPr>
              <w:pStyle w:val="ListParagraph"/>
              <w:spacing w:after="0" w:line="240" w:lineRule="auto"/>
              <w:ind w:left="1440"/>
              <w:rPr>
                <w:rFonts w:ascii="Times New Roman" w:hAnsi="Times New Roman" w:cs="Times New Roman"/>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675E05EE" w14:textId="77777777" w:rsidR="00B41620" w:rsidRPr="007D7E8E" w:rsidRDefault="00B41620" w:rsidP="0042774D">
            <w:pPr>
              <w:pStyle w:val="ListParagraph"/>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2FC17F8B" w14:textId="77777777" w:rsidR="00B41620" w:rsidRPr="007D7E8E" w:rsidRDefault="00B41620" w:rsidP="003F1325">
            <w:pPr>
              <w:rPr>
                <w:rFonts w:ascii="Times New Roman" w:hAnsi="Times New Roman" w:cs="Times New Roman"/>
                <w:sz w:val="24"/>
                <w:szCs w:val="24"/>
              </w:rPr>
            </w:pPr>
          </w:p>
        </w:tc>
      </w:tr>
      <w:tr w:rsidR="00315335" w:rsidRPr="007D7E8E" w14:paraId="01D447A6"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7E9EEDB0" w14:textId="77777777" w:rsidR="00A9496A" w:rsidRPr="007D7E8E" w:rsidRDefault="00A9496A" w:rsidP="0000223E">
            <w:pPr>
              <w:rPr>
                <w:rFonts w:ascii="Times New Roman" w:hAnsi="Times New Roman" w:cs="Times New Roman"/>
                <w:sz w:val="24"/>
                <w:szCs w:val="24"/>
              </w:rPr>
            </w:pPr>
            <w:r w:rsidRPr="007D7E8E">
              <w:rPr>
                <w:rFonts w:ascii="Times New Roman" w:hAnsi="Times New Roman" w:cs="Times New Roman"/>
                <w:sz w:val="24"/>
                <w:szCs w:val="24"/>
              </w:rPr>
              <w:t>Announcements for the Good of the Order:</w:t>
            </w:r>
          </w:p>
          <w:p w14:paraId="0581E1D2" w14:textId="77777777" w:rsidR="00F04644" w:rsidRPr="007D7E8E" w:rsidRDefault="09C0C009" w:rsidP="00F04644">
            <w:pPr>
              <w:pStyle w:val="ListParagraph"/>
              <w:numPr>
                <w:ilvl w:val="0"/>
                <w:numId w:val="17"/>
              </w:numPr>
              <w:rPr>
                <w:rFonts w:ascii="Times New Roman" w:hAnsi="Times New Roman" w:cs="Times New Roman"/>
                <w:sz w:val="24"/>
                <w:szCs w:val="24"/>
              </w:rPr>
            </w:pPr>
            <w:r w:rsidRPr="007D7E8E">
              <w:rPr>
                <w:rFonts w:ascii="Times New Roman" w:hAnsi="Times New Roman" w:cs="Times New Roman"/>
                <w:sz w:val="24"/>
                <w:szCs w:val="24"/>
              </w:rPr>
              <w:t>Upcoming ASCCC Events:</w:t>
            </w:r>
          </w:p>
          <w:p w14:paraId="11D66C2D" w14:textId="77777777" w:rsidR="00F04644" w:rsidRPr="007D7E8E" w:rsidRDefault="00F04644" w:rsidP="00F04644">
            <w:pPr>
              <w:pStyle w:val="ListParagraph"/>
              <w:numPr>
                <w:ilvl w:val="0"/>
                <w:numId w:val="36"/>
              </w:numPr>
              <w:rPr>
                <w:rFonts w:ascii="Times New Roman" w:hAnsi="Times New Roman" w:cs="Times New Roman"/>
                <w:b/>
                <w:sz w:val="24"/>
                <w:szCs w:val="24"/>
              </w:rPr>
            </w:pPr>
            <w:r w:rsidRPr="007D7E8E">
              <w:rPr>
                <w:rFonts w:ascii="Times New Roman" w:hAnsi="Times New Roman" w:cs="Times New Roman"/>
                <w:b/>
                <w:color w:val="56473D"/>
                <w:sz w:val="24"/>
                <w:szCs w:val="24"/>
              </w:rPr>
              <w:lastRenderedPageBreak/>
              <w:t xml:space="preserve">OERI Early Childhood Education Summit </w:t>
            </w:r>
            <w:r w:rsidRPr="007D7E8E">
              <w:rPr>
                <w:rFonts w:ascii="Times New Roman" w:hAnsi="Times New Roman" w:cs="Times New Roman"/>
                <w:b/>
                <w:color w:val="574C45"/>
                <w:sz w:val="24"/>
                <w:szCs w:val="24"/>
              </w:rPr>
              <w:t>December 13th 10:00am - December 14th 2:00pm</w:t>
            </w:r>
          </w:p>
          <w:p w14:paraId="37837F0E" w14:textId="2B22033B" w:rsidR="00F04644" w:rsidRPr="007D7E8E" w:rsidRDefault="00F04644" w:rsidP="00F04644">
            <w:pPr>
              <w:pStyle w:val="ListParagraph"/>
              <w:numPr>
                <w:ilvl w:val="0"/>
                <w:numId w:val="36"/>
              </w:numPr>
              <w:rPr>
                <w:rFonts w:ascii="Times New Roman" w:hAnsi="Times New Roman" w:cs="Times New Roman"/>
                <w:sz w:val="24"/>
                <w:szCs w:val="24"/>
              </w:rPr>
            </w:pPr>
            <w:r w:rsidRPr="007D7E8E">
              <w:rPr>
                <w:rFonts w:ascii="Times New Roman" w:hAnsi="Times New Roman" w:cs="Times New Roman"/>
                <w:b/>
                <w:color w:val="56473D"/>
                <w:sz w:val="24"/>
                <w:szCs w:val="24"/>
              </w:rPr>
              <w:t xml:space="preserve">2020 Part-Time Faculty Institute </w:t>
            </w:r>
            <w:r w:rsidRPr="007D7E8E">
              <w:rPr>
                <w:rStyle w:val="Strong"/>
                <w:rFonts w:ascii="Times New Roman" w:hAnsi="Times New Roman" w:cs="Times New Roman"/>
                <w:color w:val="574C45"/>
                <w:sz w:val="24"/>
                <w:szCs w:val="24"/>
              </w:rPr>
              <w:t xml:space="preserve">January 24-25, 2020 </w:t>
            </w:r>
            <w:r w:rsidR="00A93408" w:rsidRPr="007D7E8E">
              <w:rPr>
                <w:rStyle w:val="Strong"/>
                <w:rFonts w:ascii="Times New Roman" w:hAnsi="Times New Roman" w:cs="Times New Roman"/>
                <w:color w:val="574C45"/>
                <w:sz w:val="24"/>
                <w:szCs w:val="24"/>
              </w:rPr>
              <w:t>–</w:t>
            </w:r>
            <w:r w:rsidRPr="007D7E8E">
              <w:rPr>
                <w:rStyle w:val="Strong"/>
                <w:rFonts w:ascii="Times New Roman" w:hAnsi="Times New Roman" w:cs="Times New Roman"/>
                <w:color w:val="574C45"/>
                <w:sz w:val="24"/>
                <w:szCs w:val="24"/>
              </w:rPr>
              <w:t xml:space="preserve"> Pre</w:t>
            </w:r>
            <w:r w:rsidR="00A93408" w:rsidRPr="007D7E8E">
              <w:rPr>
                <w:rStyle w:val="Strong"/>
                <w:rFonts w:ascii="Times New Roman" w:hAnsi="Times New Roman" w:cs="Times New Roman"/>
                <w:color w:val="574C45"/>
                <w:sz w:val="24"/>
                <w:szCs w:val="24"/>
              </w:rPr>
              <w:t>-</w:t>
            </w:r>
            <w:r w:rsidRPr="007D7E8E">
              <w:rPr>
                <w:rStyle w:val="Strong"/>
                <w:rFonts w:ascii="Times New Roman" w:hAnsi="Times New Roman" w:cs="Times New Roman"/>
                <w:color w:val="574C45"/>
                <w:sz w:val="24"/>
                <w:szCs w:val="24"/>
              </w:rPr>
              <w:t>session January 23: 4:00 pm to 6:00 pm</w:t>
            </w:r>
          </w:p>
          <w:p w14:paraId="0FFA2AB0" w14:textId="77777777" w:rsidR="00F04644" w:rsidRPr="007D7E8E" w:rsidRDefault="00F04644" w:rsidP="00F04644">
            <w:pPr>
              <w:pStyle w:val="ListParagraph"/>
              <w:ind w:left="2160"/>
              <w:rPr>
                <w:rFonts w:ascii="Times New Roman" w:hAnsi="Times New Roman" w:cs="Times New Roman"/>
                <w:b/>
                <w:sz w:val="24"/>
                <w:szCs w:val="24"/>
              </w:rPr>
            </w:pPr>
          </w:p>
          <w:p w14:paraId="7292E648" w14:textId="77777777" w:rsidR="0092717F" w:rsidRPr="007D7E8E" w:rsidRDefault="0092717F" w:rsidP="0092717F">
            <w:pPr>
              <w:pStyle w:val="ListParagraph"/>
              <w:ind w:left="1440"/>
              <w:rPr>
                <w:rFonts w:ascii="Times New Roman" w:hAnsi="Times New Roman" w:cs="Times New Roman"/>
                <w:sz w:val="24"/>
                <w:szCs w:val="24"/>
              </w:rPr>
            </w:pPr>
          </w:p>
          <w:p w14:paraId="08994C13" w14:textId="77777777" w:rsidR="0092717F" w:rsidRPr="007D7E8E" w:rsidRDefault="0092717F" w:rsidP="0092717F">
            <w:pPr>
              <w:pStyle w:val="ListParagraph"/>
              <w:rPr>
                <w:rFonts w:ascii="Times New Roman" w:hAnsi="Times New Roman" w:cs="Times New Roman"/>
                <w:sz w:val="24"/>
                <w:szCs w:val="24"/>
              </w:rPr>
            </w:pPr>
            <w:r w:rsidRPr="007D7E8E">
              <w:rPr>
                <w:rFonts w:ascii="Times New Roman" w:hAnsi="Times New Roman" w:cs="Times New Roman"/>
                <w:sz w:val="24"/>
                <w:szCs w:val="24"/>
              </w:rPr>
              <w:t xml:space="preserve">Details can be found at </w:t>
            </w:r>
            <w:hyperlink r:id="rId10" w:history="1">
              <w:r w:rsidRPr="007D7E8E">
                <w:rPr>
                  <w:rStyle w:val="Hyperlink"/>
                  <w:rFonts w:ascii="Times New Roman" w:hAnsi="Times New Roman" w:cs="Times New Roman"/>
                  <w:sz w:val="24"/>
                  <w:szCs w:val="24"/>
                </w:rPr>
                <w:t>https://asccc.org/calendar/list/events</w:t>
              </w:r>
            </w:hyperlink>
          </w:p>
          <w:p w14:paraId="50F40DEB" w14:textId="7CD5F91E" w:rsidR="00315335" w:rsidRPr="007D7E8E" w:rsidRDefault="00315335" w:rsidP="0D92E053">
            <w:pPr>
              <w:spacing w:after="0" w:line="240" w:lineRule="auto"/>
              <w:ind w:left="1440"/>
              <w:rPr>
                <w:rFonts w:ascii="Times New Roman" w:hAnsi="Times New Roman" w:cs="Times New Roman"/>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77A52294" w14:textId="77777777" w:rsidR="00315335" w:rsidRPr="007D7E8E" w:rsidRDefault="00315335" w:rsidP="003F1325">
            <w:pPr>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007DCDA8" w14:textId="77777777" w:rsidR="00315335" w:rsidRPr="007D7E8E" w:rsidRDefault="00315335" w:rsidP="003F1325">
            <w:pPr>
              <w:rPr>
                <w:rFonts w:ascii="Times New Roman" w:hAnsi="Times New Roman" w:cs="Times New Roman"/>
                <w:sz w:val="24"/>
                <w:szCs w:val="24"/>
              </w:rPr>
            </w:pPr>
          </w:p>
        </w:tc>
      </w:tr>
      <w:tr w:rsidR="00A9496A" w:rsidRPr="007D7E8E" w14:paraId="0D41F760"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43E3415E" w14:textId="77777777" w:rsidR="00A9496A" w:rsidRPr="007D7E8E" w:rsidRDefault="09C0C009" w:rsidP="0000223E">
            <w:pPr>
              <w:pStyle w:val="ListParagraph"/>
              <w:numPr>
                <w:ilvl w:val="0"/>
                <w:numId w:val="29"/>
              </w:numPr>
              <w:rPr>
                <w:rFonts w:ascii="Times New Roman" w:hAnsi="Times New Roman" w:cs="Times New Roman"/>
                <w:sz w:val="24"/>
                <w:szCs w:val="24"/>
              </w:rPr>
            </w:pPr>
            <w:r w:rsidRPr="007D7E8E">
              <w:rPr>
                <w:rFonts w:ascii="Times New Roman" w:hAnsi="Times New Roman" w:cs="Times New Roman"/>
                <w:sz w:val="24"/>
                <w:szCs w:val="24"/>
              </w:rPr>
              <w:t>Requests for Future Agenda Items:</w:t>
            </w:r>
          </w:p>
          <w:p w14:paraId="450EA2D7" w14:textId="1EE5C0BE" w:rsidR="00D07E53" w:rsidRPr="007D7E8E" w:rsidRDefault="00D07E53" w:rsidP="00683206">
            <w:pPr>
              <w:pStyle w:val="ListParagraph"/>
              <w:ind w:left="1440"/>
              <w:jc w:val="both"/>
              <w:rPr>
                <w:rFonts w:ascii="Times New Roman" w:hAnsi="Times New Roman" w:cs="Times New Roman"/>
                <w:sz w:val="24"/>
                <w:szCs w:val="24"/>
              </w:rPr>
            </w:pP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3DD355C9" w14:textId="77777777" w:rsidR="00A9496A" w:rsidRPr="007D7E8E" w:rsidRDefault="00A9496A" w:rsidP="003F1325">
            <w:pPr>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1A81F0B1" w14:textId="77777777" w:rsidR="00A9496A" w:rsidRPr="007D7E8E" w:rsidRDefault="00A9496A" w:rsidP="003F1325">
            <w:pPr>
              <w:rPr>
                <w:rFonts w:ascii="Times New Roman" w:hAnsi="Times New Roman" w:cs="Times New Roman"/>
                <w:sz w:val="24"/>
                <w:szCs w:val="24"/>
              </w:rPr>
            </w:pPr>
          </w:p>
        </w:tc>
      </w:tr>
      <w:tr w:rsidR="00A9496A" w:rsidRPr="007D7E8E" w14:paraId="0B7F62C4" w14:textId="77777777" w:rsidTr="00D7247C">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58" w:type="dxa"/>
          <w:trHeight w:val="432"/>
          <w:tblCellSpacing w:w="20" w:type="dxa"/>
          <w:jc w:val="center"/>
        </w:trPr>
        <w:tc>
          <w:tcPr>
            <w:tcW w:w="6000" w:type="dxa"/>
            <w:tcBorders>
              <w:top w:val="single" w:sz="2" w:space="0" w:color="auto"/>
              <w:left w:val="single" w:sz="2" w:space="0" w:color="auto"/>
              <w:bottom w:val="single" w:sz="2" w:space="0" w:color="auto"/>
              <w:right w:val="single" w:sz="2" w:space="0" w:color="auto"/>
            </w:tcBorders>
            <w:shd w:val="clear" w:color="auto" w:fill="auto"/>
          </w:tcPr>
          <w:p w14:paraId="21CBF49B" w14:textId="77777777" w:rsidR="00A9496A" w:rsidRPr="007D7E8E" w:rsidRDefault="09C0C009" w:rsidP="0000223E">
            <w:pPr>
              <w:pStyle w:val="ListParagraph"/>
              <w:numPr>
                <w:ilvl w:val="0"/>
                <w:numId w:val="29"/>
              </w:numPr>
              <w:rPr>
                <w:rFonts w:ascii="Times New Roman" w:hAnsi="Times New Roman" w:cs="Times New Roman"/>
                <w:sz w:val="24"/>
                <w:szCs w:val="24"/>
              </w:rPr>
            </w:pPr>
            <w:r w:rsidRPr="007D7E8E">
              <w:rPr>
                <w:rFonts w:ascii="Times New Roman" w:hAnsi="Times New Roman" w:cs="Times New Roman"/>
                <w:sz w:val="24"/>
                <w:szCs w:val="24"/>
              </w:rPr>
              <w:t>Adjournment</w:t>
            </w:r>
          </w:p>
        </w:tc>
        <w:tc>
          <w:tcPr>
            <w:tcW w:w="6058" w:type="dxa"/>
            <w:tcBorders>
              <w:top w:val="single" w:sz="2" w:space="0" w:color="auto"/>
              <w:left w:val="single" w:sz="2" w:space="0" w:color="auto"/>
              <w:bottom w:val="single" w:sz="2" w:space="0" w:color="auto"/>
              <w:right w:val="single" w:sz="2" w:space="0" w:color="auto"/>
            </w:tcBorders>
            <w:shd w:val="clear" w:color="auto" w:fill="auto"/>
          </w:tcPr>
          <w:p w14:paraId="717AAFBA" w14:textId="77777777" w:rsidR="00A9496A" w:rsidRPr="007D7E8E" w:rsidRDefault="00A9496A" w:rsidP="003F1325">
            <w:pPr>
              <w:rPr>
                <w:rFonts w:ascii="Times New Roman" w:hAnsi="Times New Roman" w:cs="Times New Roman"/>
                <w:sz w:val="24"/>
                <w:szCs w:val="24"/>
              </w:rPr>
            </w:pPr>
          </w:p>
        </w:tc>
        <w:tc>
          <w:tcPr>
            <w:tcW w:w="1893" w:type="dxa"/>
            <w:tcBorders>
              <w:top w:val="single" w:sz="2" w:space="0" w:color="auto"/>
              <w:left w:val="single" w:sz="2" w:space="0" w:color="auto"/>
              <w:bottom w:val="single" w:sz="2" w:space="0" w:color="auto"/>
              <w:right w:val="single" w:sz="2" w:space="0" w:color="auto"/>
            </w:tcBorders>
            <w:shd w:val="clear" w:color="auto" w:fill="auto"/>
          </w:tcPr>
          <w:p w14:paraId="56EE48EE" w14:textId="77777777" w:rsidR="00A9496A" w:rsidRPr="007D7E8E" w:rsidRDefault="00A9496A" w:rsidP="003F1325">
            <w:pPr>
              <w:rPr>
                <w:rFonts w:ascii="Times New Roman" w:hAnsi="Times New Roman" w:cs="Times New Roman"/>
                <w:sz w:val="24"/>
                <w:szCs w:val="24"/>
              </w:rPr>
            </w:pPr>
          </w:p>
        </w:tc>
      </w:tr>
    </w:tbl>
    <w:p w14:paraId="2908EB2C" w14:textId="77777777" w:rsidR="003F1325" w:rsidRPr="007D7E8E" w:rsidRDefault="003F1325">
      <w:pPr>
        <w:rPr>
          <w:rFonts w:ascii="Times New Roman" w:hAnsi="Times New Roman" w:cs="Times New Roman"/>
          <w:sz w:val="24"/>
          <w:szCs w:val="24"/>
        </w:rPr>
      </w:pPr>
    </w:p>
    <w:sectPr w:rsidR="003F1325" w:rsidRPr="007D7E8E" w:rsidSect="00DF21FA">
      <w:pgSz w:w="1584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BB8"/>
    <w:multiLevelType w:val="hybridMultilevel"/>
    <w:tmpl w:val="40EA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82FBD"/>
    <w:multiLevelType w:val="hybridMultilevel"/>
    <w:tmpl w:val="4094C7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142B0"/>
    <w:multiLevelType w:val="hybridMultilevel"/>
    <w:tmpl w:val="4ECEBDD4"/>
    <w:lvl w:ilvl="0" w:tplc="11A2EA4E">
      <w:start w:val="1"/>
      <w:numFmt w:val="lowerLetter"/>
      <w:lvlText w:val="%1."/>
      <w:lvlJc w:val="left"/>
      <w:pPr>
        <w:ind w:left="720" w:hanging="360"/>
      </w:pPr>
    </w:lvl>
    <w:lvl w:ilvl="1" w:tplc="4B3CA238">
      <w:start w:val="1"/>
      <w:numFmt w:val="lowerLetter"/>
      <w:lvlText w:val="%2."/>
      <w:lvlJc w:val="left"/>
      <w:pPr>
        <w:ind w:left="1440" w:hanging="360"/>
      </w:pPr>
    </w:lvl>
    <w:lvl w:ilvl="2" w:tplc="E67A8E60">
      <w:start w:val="1"/>
      <w:numFmt w:val="lowerRoman"/>
      <w:lvlText w:val="%3."/>
      <w:lvlJc w:val="right"/>
      <w:pPr>
        <w:ind w:left="2160" w:hanging="180"/>
      </w:pPr>
    </w:lvl>
    <w:lvl w:ilvl="3" w:tplc="63AAF168">
      <w:start w:val="1"/>
      <w:numFmt w:val="decimal"/>
      <w:lvlText w:val="%4."/>
      <w:lvlJc w:val="left"/>
      <w:pPr>
        <w:ind w:left="2880" w:hanging="360"/>
      </w:pPr>
    </w:lvl>
    <w:lvl w:ilvl="4" w:tplc="AB3A6152">
      <w:start w:val="1"/>
      <w:numFmt w:val="lowerLetter"/>
      <w:lvlText w:val="%5."/>
      <w:lvlJc w:val="left"/>
      <w:pPr>
        <w:ind w:left="3600" w:hanging="360"/>
      </w:pPr>
    </w:lvl>
    <w:lvl w:ilvl="5" w:tplc="E8C67202">
      <w:start w:val="1"/>
      <w:numFmt w:val="lowerRoman"/>
      <w:lvlText w:val="%6."/>
      <w:lvlJc w:val="right"/>
      <w:pPr>
        <w:ind w:left="4320" w:hanging="180"/>
      </w:pPr>
    </w:lvl>
    <w:lvl w:ilvl="6" w:tplc="491C48BE">
      <w:start w:val="1"/>
      <w:numFmt w:val="decimal"/>
      <w:lvlText w:val="%7."/>
      <w:lvlJc w:val="left"/>
      <w:pPr>
        <w:ind w:left="5040" w:hanging="360"/>
      </w:pPr>
    </w:lvl>
    <w:lvl w:ilvl="7" w:tplc="18387E32">
      <w:start w:val="1"/>
      <w:numFmt w:val="lowerLetter"/>
      <w:lvlText w:val="%8."/>
      <w:lvlJc w:val="left"/>
      <w:pPr>
        <w:ind w:left="5760" w:hanging="360"/>
      </w:pPr>
    </w:lvl>
    <w:lvl w:ilvl="8" w:tplc="D1622F18">
      <w:start w:val="1"/>
      <w:numFmt w:val="lowerRoman"/>
      <w:lvlText w:val="%9."/>
      <w:lvlJc w:val="right"/>
      <w:pPr>
        <w:ind w:left="6480" w:hanging="180"/>
      </w:pPr>
    </w:lvl>
  </w:abstractNum>
  <w:abstractNum w:abstractNumId="3" w15:restartNumberingAfterBreak="0">
    <w:nsid w:val="0D157EA6"/>
    <w:multiLevelType w:val="hybridMultilevel"/>
    <w:tmpl w:val="0BAC26FE"/>
    <w:lvl w:ilvl="0" w:tplc="2E5007CE">
      <w:start w:val="1"/>
      <w:numFmt w:val="decimal"/>
      <w:lvlText w:val="%1."/>
      <w:lvlJc w:val="left"/>
      <w:pPr>
        <w:ind w:left="720" w:hanging="360"/>
      </w:pPr>
    </w:lvl>
    <w:lvl w:ilvl="1" w:tplc="B2A886F6">
      <w:start w:val="1"/>
      <w:numFmt w:val="lowerLetter"/>
      <w:lvlText w:val="%2."/>
      <w:lvlJc w:val="left"/>
      <w:pPr>
        <w:ind w:left="1440" w:hanging="360"/>
      </w:pPr>
    </w:lvl>
    <w:lvl w:ilvl="2" w:tplc="FBF4727E">
      <w:start w:val="1"/>
      <w:numFmt w:val="lowerRoman"/>
      <w:lvlText w:val="%3."/>
      <w:lvlJc w:val="right"/>
      <w:pPr>
        <w:ind w:left="2160" w:hanging="180"/>
      </w:pPr>
    </w:lvl>
    <w:lvl w:ilvl="3" w:tplc="D89A1F8E">
      <w:start w:val="1"/>
      <w:numFmt w:val="decimal"/>
      <w:lvlText w:val="%4."/>
      <w:lvlJc w:val="left"/>
      <w:pPr>
        <w:ind w:left="2880" w:hanging="360"/>
      </w:pPr>
    </w:lvl>
    <w:lvl w:ilvl="4" w:tplc="0C4650B4">
      <w:start w:val="1"/>
      <w:numFmt w:val="lowerLetter"/>
      <w:lvlText w:val="%5."/>
      <w:lvlJc w:val="left"/>
      <w:pPr>
        <w:ind w:left="3600" w:hanging="360"/>
      </w:pPr>
    </w:lvl>
    <w:lvl w:ilvl="5" w:tplc="70BEC8C2">
      <w:start w:val="1"/>
      <w:numFmt w:val="lowerRoman"/>
      <w:lvlText w:val="%6."/>
      <w:lvlJc w:val="right"/>
      <w:pPr>
        <w:ind w:left="4320" w:hanging="180"/>
      </w:pPr>
    </w:lvl>
    <w:lvl w:ilvl="6" w:tplc="2EE0C2CE">
      <w:start w:val="1"/>
      <w:numFmt w:val="decimal"/>
      <w:lvlText w:val="%7."/>
      <w:lvlJc w:val="left"/>
      <w:pPr>
        <w:ind w:left="5040" w:hanging="360"/>
      </w:pPr>
    </w:lvl>
    <w:lvl w:ilvl="7" w:tplc="D916AA82">
      <w:start w:val="1"/>
      <w:numFmt w:val="lowerLetter"/>
      <w:lvlText w:val="%8."/>
      <w:lvlJc w:val="left"/>
      <w:pPr>
        <w:ind w:left="5760" w:hanging="360"/>
      </w:pPr>
    </w:lvl>
    <w:lvl w:ilvl="8" w:tplc="C502961E">
      <w:start w:val="1"/>
      <w:numFmt w:val="lowerRoman"/>
      <w:lvlText w:val="%9."/>
      <w:lvlJc w:val="right"/>
      <w:pPr>
        <w:ind w:left="6480" w:hanging="180"/>
      </w:pPr>
    </w:lvl>
  </w:abstractNum>
  <w:abstractNum w:abstractNumId="4" w15:restartNumberingAfterBreak="0">
    <w:nsid w:val="0E034415"/>
    <w:multiLevelType w:val="hybridMultilevel"/>
    <w:tmpl w:val="316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0D1F"/>
    <w:multiLevelType w:val="hybridMultilevel"/>
    <w:tmpl w:val="4064CFF8"/>
    <w:lvl w:ilvl="0" w:tplc="FFFFFFFF">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084FF9"/>
    <w:multiLevelType w:val="hybridMultilevel"/>
    <w:tmpl w:val="83F61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15B1671D"/>
    <w:multiLevelType w:val="hybridMultilevel"/>
    <w:tmpl w:val="41583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163DD"/>
    <w:multiLevelType w:val="hybridMultilevel"/>
    <w:tmpl w:val="B88A1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73B7097"/>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908C9"/>
    <w:multiLevelType w:val="hybridMultilevel"/>
    <w:tmpl w:val="89AE6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334EEC"/>
    <w:multiLevelType w:val="hybridMultilevel"/>
    <w:tmpl w:val="EB581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59635C"/>
    <w:multiLevelType w:val="hybridMultilevel"/>
    <w:tmpl w:val="F34C5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8B3C2F"/>
    <w:multiLevelType w:val="hybridMultilevel"/>
    <w:tmpl w:val="53BA84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E0133"/>
    <w:multiLevelType w:val="hybridMultilevel"/>
    <w:tmpl w:val="510EF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6B5032"/>
    <w:multiLevelType w:val="hybridMultilevel"/>
    <w:tmpl w:val="B3D6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936A9"/>
    <w:multiLevelType w:val="hybridMultilevel"/>
    <w:tmpl w:val="6B54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01A2B"/>
    <w:multiLevelType w:val="hybridMultilevel"/>
    <w:tmpl w:val="810C45A8"/>
    <w:lvl w:ilvl="0" w:tplc="4D0659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43309"/>
    <w:multiLevelType w:val="hybridMultilevel"/>
    <w:tmpl w:val="1F848A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B60544"/>
    <w:multiLevelType w:val="hybridMultilevel"/>
    <w:tmpl w:val="566242E8"/>
    <w:lvl w:ilvl="0" w:tplc="38100E00">
      <w:start w:val="1"/>
      <w:numFmt w:val="decimal"/>
      <w:lvlText w:val="%1."/>
      <w:lvlJc w:val="left"/>
      <w:pPr>
        <w:ind w:left="720" w:hanging="360"/>
      </w:pPr>
    </w:lvl>
    <w:lvl w:ilvl="1" w:tplc="FFFFFFFF">
      <w:start w:val="1"/>
      <w:numFmt w:val="lowerLetter"/>
      <w:lvlText w:val="%2."/>
      <w:lvlJc w:val="left"/>
      <w:pPr>
        <w:ind w:left="1440" w:hanging="360"/>
      </w:pPr>
    </w:lvl>
    <w:lvl w:ilvl="2" w:tplc="518CC9AC">
      <w:start w:val="1"/>
      <w:numFmt w:val="lowerRoman"/>
      <w:lvlText w:val="%3."/>
      <w:lvlJc w:val="right"/>
      <w:pPr>
        <w:ind w:left="2160" w:hanging="180"/>
      </w:pPr>
    </w:lvl>
    <w:lvl w:ilvl="3" w:tplc="55B8EF18">
      <w:start w:val="1"/>
      <w:numFmt w:val="decimal"/>
      <w:lvlText w:val="%4."/>
      <w:lvlJc w:val="left"/>
      <w:pPr>
        <w:ind w:left="2880" w:hanging="360"/>
      </w:pPr>
    </w:lvl>
    <w:lvl w:ilvl="4" w:tplc="F36AEEE4">
      <w:start w:val="1"/>
      <w:numFmt w:val="lowerLetter"/>
      <w:lvlText w:val="%5."/>
      <w:lvlJc w:val="left"/>
      <w:pPr>
        <w:ind w:left="3600" w:hanging="360"/>
      </w:pPr>
    </w:lvl>
    <w:lvl w:ilvl="5" w:tplc="2AECF9DA">
      <w:start w:val="1"/>
      <w:numFmt w:val="lowerRoman"/>
      <w:lvlText w:val="%6."/>
      <w:lvlJc w:val="right"/>
      <w:pPr>
        <w:ind w:left="4320" w:hanging="180"/>
      </w:pPr>
    </w:lvl>
    <w:lvl w:ilvl="6" w:tplc="D3201938">
      <w:start w:val="1"/>
      <w:numFmt w:val="decimal"/>
      <w:lvlText w:val="%7."/>
      <w:lvlJc w:val="left"/>
      <w:pPr>
        <w:ind w:left="5040" w:hanging="360"/>
      </w:pPr>
    </w:lvl>
    <w:lvl w:ilvl="7" w:tplc="C2FA9F1E">
      <w:start w:val="1"/>
      <w:numFmt w:val="lowerLetter"/>
      <w:lvlText w:val="%8."/>
      <w:lvlJc w:val="left"/>
      <w:pPr>
        <w:ind w:left="5760" w:hanging="360"/>
      </w:pPr>
    </w:lvl>
    <w:lvl w:ilvl="8" w:tplc="EE92ED9C">
      <w:start w:val="1"/>
      <w:numFmt w:val="lowerRoman"/>
      <w:lvlText w:val="%9."/>
      <w:lvlJc w:val="right"/>
      <w:pPr>
        <w:ind w:left="6480" w:hanging="180"/>
      </w:pPr>
    </w:lvl>
  </w:abstractNum>
  <w:abstractNum w:abstractNumId="21" w15:restartNumberingAfterBreak="0">
    <w:nsid w:val="328025BC"/>
    <w:multiLevelType w:val="hybridMultilevel"/>
    <w:tmpl w:val="C6A0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1A7753"/>
    <w:multiLevelType w:val="hybridMultilevel"/>
    <w:tmpl w:val="2B06EB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3204F"/>
    <w:multiLevelType w:val="hybridMultilevel"/>
    <w:tmpl w:val="6C02EE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D25EB"/>
    <w:multiLevelType w:val="hybridMultilevel"/>
    <w:tmpl w:val="E1C86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873C57"/>
    <w:multiLevelType w:val="hybridMultilevel"/>
    <w:tmpl w:val="272E7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9E7961"/>
    <w:multiLevelType w:val="hybridMultilevel"/>
    <w:tmpl w:val="8BE43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81226"/>
    <w:multiLevelType w:val="hybridMultilevel"/>
    <w:tmpl w:val="F97226D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E7A9C"/>
    <w:multiLevelType w:val="hybridMultilevel"/>
    <w:tmpl w:val="17CA0A5E"/>
    <w:lvl w:ilvl="0" w:tplc="C44C25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F040C"/>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D041F"/>
    <w:multiLevelType w:val="hybridMultilevel"/>
    <w:tmpl w:val="A216CE70"/>
    <w:lvl w:ilvl="0" w:tplc="32625024">
      <w:start w:val="1"/>
      <w:numFmt w:val="lowerLetter"/>
      <w:lvlText w:val="%1."/>
      <w:lvlJc w:val="left"/>
      <w:pPr>
        <w:ind w:left="720" w:hanging="360"/>
      </w:pPr>
    </w:lvl>
    <w:lvl w:ilvl="1" w:tplc="C720D10A">
      <w:start w:val="1"/>
      <w:numFmt w:val="lowerLetter"/>
      <w:lvlText w:val="%2."/>
      <w:lvlJc w:val="left"/>
      <w:pPr>
        <w:ind w:left="1440" w:hanging="360"/>
      </w:pPr>
    </w:lvl>
    <w:lvl w:ilvl="2" w:tplc="F91EAD66">
      <w:start w:val="1"/>
      <w:numFmt w:val="lowerRoman"/>
      <w:lvlText w:val="%3."/>
      <w:lvlJc w:val="right"/>
      <w:pPr>
        <w:ind w:left="2160" w:hanging="180"/>
      </w:pPr>
    </w:lvl>
    <w:lvl w:ilvl="3" w:tplc="C786D66C">
      <w:start w:val="1"/>
      <w:numFmt w:val="decimal"/>
      <w:lvlText w:val="%4."/>
      <w:lvlJc w:val="left"/>
      <w:pPr>
        <w:ind w:left="2880" w:hanging="360"/>
      </w:pPr>
    </w:lvl>
    <w:lvl w:ilvl="4" w:tplc="643239A2">
      <w:start w:val="1"/>
      <w:numFmt w:val="lowerLetter"/>
      <w:lvlText w:val="%5."/>
      <w:lvlJc w:val="left"/>
      <w:pPr>
        <w:ind w:left="3600" w:hanging="360"/>
      </w:pPr>
    </w:lvl>
    <w:lvl w:ilvl="5" w:tplc="6E8428AE">
      <w:start w:val="1"/>
      <w:numFmt w:val="lowerRoman"/>
      <w:lvlText w:val="%6."/>
      <w:lvlJc w:val="right"/>
      <w:pPr>
        <w:ind w:left="4320" w:hanging="180"/>
      </w:pPr>
    </w:lvl>
    <w:lvl w:ilvl="6" w:tplc="28A258E2">
      <w:start w:val="1"/>
      <w:numFmt w:val="decimal"/>
      <w:lvlText w:val="%7."/>
      <w:lvlJc w:val="left"/>
      <w:pPr>
        <w:ind w:left="5040" w:hanging="360"/>
      </w:pPr>
    </w:lvl>
    <w:lvl w:ilvl="7" w:tplc="3E14EB2A">
      <w:start w:val="1"/>
      <w:numFmt w:val="lowerLetter"/>
      <w:lvlText w:val="%8."/>
      <w:lvlJc w:val="left"/>
      <w:pPr>
        <w:ind w:left="5760" w:hanging="360"/>
      </w:pPr>
    </w:lvl>
    <w:lvl w:ilvl="8" w:tplc="72C446A6">
      <w:start w:val="1"/>
      <w:numFmt w:val="lowerRoman"/>
      <w:lvlText w:val="%9."/>
      <w:lvlJc w:val="right"/>
      <w:pPr>
        <w:ind w:left="6480" w:hanging="180"/>
      </w:pPr>
    </w:lvl>
  </w:abstractNum>
  <w:abstractNum w:abstractNumId="31" w15:restartNumberingAfterBreak="0">
    <w:nsid w:val="66E94765"/>
    <w:multiLevelType w:val="hybridMultilevel"/>
    <w:tmpl w:val="D3F2A11A"/>
    <w:lvl w:ilvl="0" w:tplc="4BC893C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B5CB3"/>
    <w:multiLevelType w:val="hybridMultilevel"/>
    <w:tmpl w:val="FBA2F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84D4B"/>
    <w:multiLevelType w:val="hybridMultilevel"/>
    <w:tmpl w:val="DA50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240CC0"/>
    <w:multiLevelType w:val="hybridMultilevel"/>
    <w:tmpl w:val="3E4C5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64C6F"/>
    <w:multiLevelType w:val="multilevel"/>
    <w:tmpl w:val="F860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9122BA"/>
    <w:multiLevelType w:val="hybridMultilevel"/>
    <w:tmpl w:val="7ECAA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782FD9"/>
    <w:multiLevelType w:val="hybridMultilevel"/>
    <w:tmpl w:val="7C9A8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D2E86"/>
    <w:multiLevelType w:val="hybridMultilevel"/>
    <w:tmpl w:val="BA92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D56A3"/>
    <w:multiLevelType w:val="hybridMultilevel"/>
    <w:tmpl w:val="0BDAE464"/>
    <w:lvl w:ilvl="0" w:tplc="779626BA">
      <w:start w:val="1"/>
      <w:numFmt w:val="decimal"/>
      <w:lvlText w:val="%1."/>
      <w:lvlJc w:val="left"/>
      <w:pPr>
        <w:ind w:left="720" w:hanging="360"/>
      </w:pPr>
    </w:lvl>
    <w:lvl w:ilvl="1" w:tplc="F44A8512">
      <w:start w:val="1"/>
      <w:numFmt w:val="lowerLetter"/>
      <w:lvlText w:val="%2."/>
      <w:lvlJc w:val="left"/>
      <w:pPr>
        <w:ind w:left="1440" w:hanging="360"/>
      </w:pPr>
    </w:lvl>
    <w:lvl w:ilvl="2" w:tplc="A9FCC5CC">
      <w:start w:val="1"/>
      <w:numFmt w:val="lowerRoman"/>
      <w:lvlText w:val="%3."/>
      <w:lvlJc w:val="right"/>
      <w:pPr>
        <w:ind w:left="2160" w:hanging="180"/>
      </w:pPr>
    </w:lvl>
    <w:lvl w:ilvl="3" w:tplc="CABAE09E">
      <w:start w:val="1"/>
      <w:numFmt w:val="decimal"/>
      <w:lvlText w:val="%4."/>
      <w:lvlJc w:val="left"/>
      <w:pPr>
        <w:ind w:left="2880" w:hanging="360"/>
      </w:pPr>
    </w:lvl>
    <w:lvl w:ilvl="4" w:tplc="A676A378">
      <w:start w:val="1"/>
      <w:numFmt w:val="lowerLetter"/>
      <w:lvlText w:val="%5."/>
      <w:lvlJc w:val="left"/>
      <w:pPr>
        <w:ind w:left="3600" w:hanging="360"/>
      </w:pPr>
    </w:lvl>
    <w:lvl w:ilvl="5" w:tplc="D4122EFC">
      <w:start w:val="1"/>
      <w:numFmt w:val="lowerRoman"/>
      <w:lvlText w:val="%6."/>
      <w:lvlJc w:val="right"/>
      <w:pPr>
        <w:ind w:left="4320" w:hanging="180"/>
      </w:pPr>
    </w:lvl>
    <w:lvl w:ilvl="6" w:tplc="E2B83466">
      <w:start w:val="1"/>
      <w:numFmt w:val="decimal"/>
      <w:lvlText w:val="%7."/>
      <w:lvlJc w:val="left"/>
      <w:pPr>
        <w:ind w:left="5040" w:hanging="360"/>
      </w:pPr>
    </w:lvl>
    <w:lvl w:ilvl="7" w:tplc="7C044154">
      <w:start w:val="1"/>
      <w:numFmt w:val="lowerLetter"/>
      <w:lvlText w:val="%8."/>
      <w:lvlJc w:val="left"/>
      <w:pPr>
        <w:ind w:left="5760" w:hanging="360"/>
      </w:pPr>
    </w:lvl>
    <w:lvl w:ilvl="8" w:tplc="C62651D2">
      <w:start w:val="1"/>
      <w:numFmt w:val="lowerRoman"/>
      <w:lvlText w:val="%9."/>
      <w:lvlJc w:val="right"/>
      <w:pPr>
        <w:ind w:left="6480" w:hanging="180"/>
      </w:pPr>
    </w:lvl>
  </w:abstractNum>
  <w:abstractNum w:abstractNumId="40" w15:restartNumberingAfterBreak="0">
    <w:nsid w:val="7926093D"/>
    <w:multiLevelType w:val="hybridMultilevel"/>
    <w:tmpl w:val="2F321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90848"/>
    <w:multiLevelType w:val="hybridMultilevel"/>
    <w:tmpl w:val="C1A8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
  </w:num>
  <w:num w:numId="3">
    <w:abstractNumId w:val="39"/>
  </w:num>
  <w:num w:numId="4">
    <w:abstractNumId w:val="20"/>
  </w:num>
  <w:num w:numId="5">
    <w:abstractNumId w:val="3"/>
  </w:num>
  <w:num w:numId="6">
    <w:abstractNumId w:val="36"/>
  </w:num>
  <w:num w:numId="7">
    <w:abstractNumId w:val="35"/>
  </w:num>
  <w:num w:numId="8">
    <w:abstractNumId w:val="21"/>
  </w:num>
  <w:num w:numId="9">
    <w:abstractNumId w:val="15"/>
  </w:num>
  <w:num w:numId="10">
    <w:abstractNumId w:val="41"/>
  </w:num>
  <w:num w:numId="11">
    <w:abstractNumId w:val="34"/>
  </w:num>
  <w:num w:numId="12">
    <w:abstractNumId w:val="25"/>
  </w:num>
  <w:num w:numId="13">
    <w:abstractNumId w:val="40"/>
  </w:num>
  <w:num w:numId="14">
    <w:abstractNumId w:val="29"/>
  </w:num>
  <w:num w:numId="15">
    <w:abstractNumId w:val="10"/>
  </w:num>
  <w:num w:numId="16">
    <w:abstractNumId w:val="27"/>
  </w:num>
  <w:num w:numId="17">
    <w:abstractNumId w:val="19"/>
  </w:num>
  <w:num w:numId="18">
    <w:abstractNumId w:val="4"/>
  </w:num>
  <w:num w:numId="19">
    <w:abstractNumId w:val="9"/>
  </w:num>
  <w:num w:numId="20">
    <w:abstractNumId w:val="33"/>
  </w:num>
  <w:num w:numId="21">
    <w:abstractNumId w:val="14"/>
  </w:num>
  <w:num w:numId="22">
    <w:abstractNumId w:val="6"/>
  </w:num>
  <w:num w:numId="23">
    <w:abstractNumId w:val="24"/>
  </w:num>
  <w:num w:numId="24">
    <w:abstractNumId w:val="7"/>
  </w:num>
  <w:num w:numId="25">
    <w:abstractNumId w:val="12"/>
  </w:num>
  <w:num w:numId="26">
    <w:abstractNumId w:val="16"/>
  </w:num>
  <w:num w:numId="27">
    <w:abstractNumId w:val="0"/>
  </w:num>
  <w:num w:numId="28">
    <w:abstractNumId w:val="37"/>
  </w:num>
  <w:num w:numId="29">
    <w:abstractNumId w:val="38"/>
  </w:num>
  <w:num w:numId="30">
    <w:abstractNumId w:val="28"/>
  </w:num>
  <w:num w:numId="31">
    <w:abstractNumId w:val="18"/>
  </w:num>
  <w:num w:numId="32">
    <w:abstractNumId w:val="31"/>
  </w:num>
  <w:num w:numId="33">
    <w:abstractNumId w:val="5"/>
  </w:num>
  <w:num w:numId="34">
    <w:abstractNumId w:val="1"/>
  </w:num>
  <w:num w:numId="35">
    <w:abstractNumId w:val="13"/>
  </w:num>
  <w:num w:numId="36">
    <w:abstractNumId w:val="11"/>
  </w:num>
  <w:num w:numId="37">
    <w:abstractNumId w:val="26"/>
  </w:num>
  <w:num w:numId="38">
    <w:abstractNumId w:val="17"/>
  </w:num>
  <w:num w:numId="39">
    <w:abstractNumId w:val="23"/>
  </w:num>
  <w:num w:numId="40">
    <w:abstractNumId w:val="8"/>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FA"/>
    <w:rsid w:val="0000223E"/>
    <w:rsid w:val="000310CE"/>
    <w:rsid w:val="0003277E"/>
    <w:rsid w:val="00056DBA"/>
    <w:rsid w:val="000744E4"/>
    <w:rsid w:val="00076215"/>
    <w:rsid w:val="000767EB"/>
    <w:rsid w:val="00093F23"/>
    <w:rsid w:val="000A592A"/>
    <w:rsid w:val="000B00E8"/>
    <w:rsid w:val="000B77D0"/>
    <w:rsid w:val="000D0C5A"/>
    <w:rsid w:val="000E192B"/>
    <w:rsid w:val="000E39EB"/>
    <w:rsid w:val="000F4D3E"/>
    <w:rsid w:val="00105F14"/>
    <w:rsid w:val="00107D10"/>
    <w:rsid w:val="00115A38"/>
    <w:rsid w:val="001164B2"/>
    <w:rsid w:val="00132CFE"/>
    <w:rsid w:val="00137CD6"/>
    <w:rsid w:val="00143992"/>
    <w:rsid w:val="0014572D"/>
    <w:rsid w:val="00171A79"/>
    <w:rsid w:val="00172268"/>
    <w:rsid w:val="00175E24"/>
    <w:rsid w:val="001920DB"/>
    <w:rsid w:val="001A327E"/>
    <w:rsid w:val="00221673"/>
    <w:rsid w:val="002242E8"/>
    <w:rsid w:val="002613FC"/>
    <w:rsid w:val="00272DA7"/>
    <w:rsid w:val="00287CD3"/>
    <w:rsid w:val="002C38B1"/>
    <w:rsid w:val="002F346D"/>
    <w:rsid w:val="00315335"/>
    <w:rsid w:val="00322206"/>
    <w:rsid w:val="00346A16"/>
    <w:rsid w:val="003476E3"/>
    <w:rsid w:val="00382E9A"/>
    <w:rsid w:val="00395731"/>
    <w:rsid w:val="003A430C"/>
    <w:rsid w:val="003B35D0"/>
    <w:rsid w:val="003B3F28"/>
    <w:rsid w:val="003D55A2"/>
    <w:rsid w:val="003E4523"/>
    <w:rsid w:val="003E7CE7"/>
    <w:rsid w:val="003F1325"/>
    <w:rsid w:val="00421B15"/>
    <w:rsid w:val="0042774D"/>
    <w:rsid w:val="00446C5A"/>
    <w:rsid w:val="004504FA"/>
    <w:rsid w:val="00464A3F"/>
    <w:rsid w:val="00475B46"/>
    <w:rsid w:val="00486383"/>
    <w:rsid w:val="004A7146"/>
    <w:rsid w:val="004B22A3"/>
    <w:rsid w:val="004D4B62"/>
    <w:rsid w:val="004E32BC"/>
    <w:rsid w:val="004F489F"/>
    <w:rsid w:val="005267A8"/>
    <w:rsid w:val="00557957"/>
    <w:rsid w:val="0057007B"/>
    <w:rsid w:val="00590F7E"/>
    <w:rsid w:val="005B3D95"/>
    <w:rsid w:val="005C1ADD"/>
    <w:rsid w:val="005C3B79"/>
    <w:rsid w:val="00625A38"/>
    <w:rsid w:val="0062673F"/>
    <w:rsid w:val="00632567"/>
    <w:rsid w:val="00683206"/>
    <w:rsid w:val="00695DC3"/>
    <w:rsid w:val="00697449"/>
    <w:rsid w:val="006D514D"/>
    <w:rsid w:val="006D705C"/>
    <w:rsid w:val="00704A6D"/>
    <w:rsid w:val="0071220A"/>
    <w:rsid w:val="0072692C"/>
    <w:rsid w:val="007465BF"/>
    <w:rsid w:val="0076504B"/>
    <w:rsid w:val="00775547"/>
    <w:rsid w:val="00796C52"/>
    <w:rsid w:val="007A5B39"/>
    <w:rsid w:val="007A6CC6"/>
    <w:rsid w:val="007B26AB"/>
    <w:rsid w:val="007C1A0B"/>
    <w:rsid w:val="007D41BE"/>
    <w:rsid w:val="007D46E7"/>
    <w:rsid w:val="007D7E8E"/>
    <w:rsid w:val="007E78FB"/>
    <w:rsid w:val="007F2C16"/>
    <w:rsid w:val="008030C0"/>
    <w:rsid w:val="00807731"/>
    <w:rsid w:val="00812D08"/>
    <w:rsid w:val="00824F5F"/>
    <w:rsid w:val="00862C65"/>
    <w:rsid w:val="00891870"/>
    <w:rsid w:val="00892967"/>
    <w:rsid w:val="008A19FF"/>
    <w:rsid w:val="008B7437"/>
    <w:rsid w:val="008C19B7"/>
    <w:rsid w:val="008E5055"/>
    <w:rsid w:val="008F7E05"/>
    <w:rsid w:val="00904BA8"/>
    <w:rsid w:val="009058F5"/>
    <w:rsid w:val="00924DEF"/>
    <w:rsid w:val="0092717F"/>
    <w:rsid w:val="00927D7C"/>
    <w:rsid w:val="00932462"/>
    <w:rsid w:val="00936C8E"/>
    <w:rsid w:val="00944A99"/>
    <w:rsid w:val="00945D05"/>
    <w:rsid w:val="009720BE"/>
    <w:rsid w:val="009C4976"/>
    <w:rsid w:val="009E04E4"/>
    <w:rsid w:val="009F3EC2"/>
    <w:rsid w:val="00A15D29"/>
    <w:rsid w:val="00A4399B"/>
    <w:rsid w:val="00A51148"/>
    <w:rsid w:val="00A93408"/>
    <w:rsid w:val="00A9496A"/>
    <w:rsid w:val="00AD4EB4"/>
    <w:rsid w:val="00AE13B5"/>
    <w:rsid w:val="00B14750"/>
    <w:rsid w:val="00B4147F"/>
    <w:rsid w:val="00B41620"/>
    <w:rsid w:val="00B56365"/>
    <w:rsid w:val="00B705AD"/>
    <w:rsid w:val="00B854F3"/>
    <w:rsid w:val="00B86816"/>
    <w:rsid w:val="00B87C85"/>
    <w:rsid w:val="00B87DD4"/>
    <w:rsid w:val="00BA108F"/>
    <w:rsid w:val="00BC1031"/>
    <w:rsid w:val="00BE022D"/>
    <w:rsid w:val="00BF2B0F"/>
    <w:rsid w:val="00C04F8E"/>
    <w:rsid w:val="00C56581"/>
    <w:rsid w:val="00CE6601"/>
    <w:rsid w:val="00CF573E"/>
    <w:rsid w:val="00D07E53"/>
    <w:rsid w:val="00D50944"/>
    <w:rsid w:val="00D7247C"/>
    <w:rsid w:val="00DA6F0A"/>
    <w:rsid w:val="00DC4315"/>
    <w:rsid w:val="00DF21FA"/>
    <w:rsid w:val="00E038B5"/>
    <w:rsid w:val="00E234F2"/>
    <w:rsid w:val="00E419FF"/>
    <w:rsid w:val="00E44BC5"/>
    <w:rsid w:val="00E70B2E"/>
    <w:rsid w:val="00E7657B"/>
    <w:rsid w:val="00E816C5"/>
    <w:rsid w:val="00EA0843"/>
    <w:rsid w:val="00EC12FC"/>
    <w:rsid w:val="00EF171F"/>
    <w:rsid w:val="00EF5130"/>
    <w:rsid w:val="00F00DA6"/>
    <w:rsid w:val="00F04644"/>
    <w:rsid w:val="00F12D6C"/>
    <w:rsid w:val="00F14158"/>
    <w:rsid w:val="00F5378F"/>
    <w:rsid w:val="00F62C1D"/>
    <w:rsid w:val="00F73B76"/>
    <w:rsid w:val="00FC7A8E"/>
    <w:rsid w:val="00FE0F2F"/>
    <w:rsid w:val="00FE4485"/>
    <w:rsid w:val="09C0C009"/>
    <w:rsid w:val="09DDE786"/>
    <w:rsid w:val="0D92E053"/>
    <w:rsid w:val="11383A0F"/>
    <w:rsid w:val="6D5D8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57E2"/>
  <w15:docId w15:val="{8F32AB56-2B71-485C-BD49-E2076778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69873">
      <w:bodyDiv w:val="1"/>
      <w:marLeft w:val="0"/>
      <w:marRight w:val="0"/>
      <w:marTop w:val="0"/>
      <w:marBottom w:val="0"/>
      <w:divBdr>
        <w:top w:val="none" w:sz="0" w:space="0" w:color="auto"/>
        <w:left w:val="none" w:sz="0" w:space="0" w:color="auto"/>
        <w:bottom w:val="none" w:sz="0" w:space="0" w:color="auto"/>
        <w:right w:val="none" w:sz="0" w:space="0" w:color="auto"/>
      </w:divBdr>
    </w:div>
    <w:div w:id="422073964">
      <w:bodyDiv w:val="1"/>
      <w:marLeft w:val="0"/>
      <w:marRight w:val="0"/>
      <w:marTop w:val="0"/>
      <w:marBottom w:val="0"/>
      <w:divBdr>
        <w:top w:val="none" w:sz="0" w:space="0" w:color="auto"/>
        <w:left w:val="none" w:sz="0" w:space="0" w:color="auto"/>
        <w:bottom w:val="none" w:sz="0" w:space="0" w:color="auto"/>
        <w:right w:val="none" w:sz="0" w:space="0" w:color="auto"/>
      </w:divBdr>
      <w:divsChild>
        <w:div w:id="185028346">
          <w:marLeft w:val="0"/>
          <w:marRight w:val="0"/>
          <w:marTop w:val="0"/>
          <w:marBottom w:val="0"/>
          <w:divBdr>
            <w:top w:val="none" w:sz="0" w:space="0" w:color="auto"/>
            <w:left w:val="none" w:sz="0" w:space="0" w:color="auto"/>
            <w:bottom w:val="none" w:sz="0" w:space="0" w:color="auto"/>
            <w:right w:val="none" w:sz="0" w:space="0" w:color="auto"/>
          </w:divBdr>
          <w:divsChild>
            <w:div w:id="1027491545">
              <w:marLeft w:val="0"/>
              <w:marRight w:val="0"/>
              <w:marTop w:val="0"/>
              <w:marBottom w:val="0"/>
              <w:divBdr>
                <w:top w:val="none" w:sz="0" w:space="0" w:color="auto"/>
                <w:left w:val="none" w:sz="0" w:space="0" w:color="auto"/>
                <w:bottom w:val="none" w:sz="0" w:space="0" w:color="auto"/>
                <w:right w:val="none" w:sz="0" w:space="0" w:color="auto"/>
              </w:divBdr>
              <w:divsChild>
                <w:div w:id="449133787">
                  <w:marLeft w:val="0"/>
                  <w:marRight w:val="0"/>
                  <w:marTop w:val="0"/>
                  <w:marBottom w:val="0"/>
                  <w:divBdr>
                    <w:top w:val="none" w:sz="0" w:space="0" w:color="auto"/>
                    <w:left w:val="none" w:sz="0" w:space="0" w:color="auto"/>
                    <w:bottom w:val="none" w:sz="0" w:space="0" w:color="auto"/>
                    <w:right w:val="none" w:sz="0" w:space="0" w:color="auto"/>
                  </w:divBdr>
                  <w:divsChild>
                    <w:div w:id="8332271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4961530">
          <w:marLeft w:val="180"/>
          <w:marRight w:val="0"/>
          <w:marTop w:val="0"/>
          <w:marBottom w:val="0"/>
          <w:divBdr>
            <w:top w:val="none" w:sz="0" w:space="0" w:color="auto"/>
            <w:left w:val="none" w:sz="0" w:space="0" w:color="auto"/>
            <w:bottom w:val="none" w:sz="0" w:space="0" w:color="auto"/>
            <w:right w:val="none" w:sz="0" w:space="0" w:color="auto"/>
          </w:divBdr>
          <w:divsChild>
            <w:div w:id="1770462562">
              <w:marLeft w:val="0"/>
              <w:marRight w:val="0"/>
              <w:marTop w:val="0"/>
              <w:marBottom w:val="0"/>
              <w:divBdr>
                <w:top w:val="none" w:sz="0" w:space="0" w:color="auto"/>
                <w:left w:val="none" w:sz="0" w:space="0" w:color="auto"/>
                <w:bottom w:val="none" w:sz="0" w:space="0" w:color="auto"/>
                <w:right w:val="none" w:sz="0" w:space="0" w:color="auto"/>
              </w:divBdr>
              <w:divsChild>
                <w:div w:id="182211962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762149962">
      <w:bodyDiv w:val="1"/>
      <w:marLeft w:val="0"/>
      <w:marRight w:val="0"/>
      <w:marTop w:val="0"/>
      <w:marBottom w:val="0"/>
      <w:divBdr>
        <w:top w:val="none" w:sz="0" w:space="0" w:color="auto"/>
        <w:left w:val="none" w:sz="0" w:space="0" w:color="auto"/>
        <w:bottom w:val="none" w:sz="0" w:space="0" w:color="auto"/>
        <w:right w:val="none" w:sz="0" w:space="0" w:color="auto"/>
      </w:divBdr>
    </w:div>
    <w:div w:id="927007928">
      <w:bodyDiv w:val="1"/>
      <w:marLeft w:val="0"/>
      <w:marRight w:val="0"/>
      <w:marTop w:val="0"/>
      <w:marBottom w:val="0"/>
      <w:divBdr>
        <w:top w:val="none" w:sz="0" w:space="0" w:color="auto"/>
        <w:left w:val="none" w:sz="0" w:space="0" w:color="auto"/>
        <w:bottom w:val="none" w:sz="0" w:space="0" w:color="auto"/>
        <w:right w:val="none" w:sz="0" w:space="0" w:color="auto"/>
      </w:divBdr>
    </w:div>
    <w:div w:id="1193423381">
      <w:bodyDiv w:val="1"/>
      <w:marLeft w:val="0"/>
      <w:marRight w:val="0"/>
      <w:marTop w:val="0"/>
      <w:marBottom w:val="0"/>
      <w:divBdr>
        <w:top w:val="none" w:sz="0" w:space="0" w:color="auto"/>
        <w:left w:val="none" w:sz="0" w:space="0" w:color="auto"/>
        <w:bottom w:val="none" w:sz="0" w:space="0" w:color="auto"/>
        <w:right w:val="none" w:sz="0" w:space="0" w:color="auto"/>
      </w:divBdr>
    </w:div>
    <w:div w:id="1304195179">
      <w:bodyDiv w:val="1"/>
      <w:marLeft w:val="0"/>
      <w:marRight w:val="0"/>
      <w:marTop w:val="0"/>
      <w:marBottom w:val="0"/>
      <w:divBdr>
        <w:top w:val="none" w:sz="0" w:space="0" w:color="auto"/>
        <w:left w:val="none" w:sz="0" w:space="0" w:color="auto"/>
        <w:bottom w:val="none" w:sz="0" w:space="0" w:color="auto"/>
        <w:right w:val="none" w:sz="0" w:space="0" w:color="auto"/>
      </w:divBdr>
    </w:div>
    <w:div w:id="1558010321">
      <w:bodyDiv w:val="1"/>
      <w:marLeft w:val="0"/>
      <w:marRight w:val="0"/>
      <w:marTop w:val="0"/>
      <w:marBottom w:val="0"/>
      <w:divBdr>
        <w:top w:val="none" w:sz="0" w:space="0" w:color="auto"/>
        <w:left w:val="none" w:sz="0" w:space="0" w:color="auto"/>
        <w:bottom w:val="none" w:sz="0" w:space="0" w:color="auto"/>
        <w:right w:val="none" w:sz="0" w:space="0" w:color="auto"/>
      </w:divBdr>
      <w:divsChild>
        <w:div w:id="1810053827">
          <w:marLeft w:val="780"/>
          <w:marRight w:val="0"/>
          <w:marTop w:val="0"/>
          <w:marBottom w:val="0"/>
          <w:divBdr>
            <w:top w:val="none" w:sz="0" w:space="0" w:color="auto"/>
            <w:left w:val="none" w:sz="0" w:space="0" w:color="auto"/>
            <w:bottom w:val="none" w:sz="0" w:space="0" w:color="auto"/>
            <w:right w:val="none" w:sz="0" w:space="0" w:color="auto"/>
          </w:divBdr>
          <w:divsChild>
            <w:div w:id="681321704">
              <w:marLeft w:val="0"/>
              <w:marRight w:val="0"/>
              <w:marTop w:val="0"/>
              <w:marBottom w:val="0"/>
              <w:divBdr>
                <w:top w:val="none" w:sz="0" w:space="0" w:color="auto"/>
                <w:left w:val="none" w:sz="0" w:space="0" w:color="auto"/>
                <w:bottom w:val="none" w:sz="0" w:space="0" w:color="auto"/>
                <w:right w:val="none" w:sz="0" w:space="0" w:color="auto"/>
              </w:divBdr>
              <w:divsChild>
                <w:div w:id="1163743342">
                  <w:marLeft w:val="0"/>
                  <w:marRight w:val="0"/>
                  <w:marTop w:val="0"/>
                  <w:marBottom w:val="0"/>
                  <w:divBdr>
                    <w:top w:val="none" w:sz="0" w:space="0" w:color="auto"/>
                    <w:left w:val="none" w:sz="0" w:space="0" w:color="auto"/>
                    <w:bottom w:val="none" w:sz="0" w:space="0" w:color="auto"/>
                    <w:right w:val="none" w:sz="0" w:space="0" w:color="auto"/>
                  </w:divBdr>
                  <w:divsChild>
                    <w:div w:id="1314866813">
                      <w:marLeft w:val="0"/>
                      <w:marRight w:val="0"/>
                      <w:marTop w:val="0"/>
                      <w:marBottom w:val="0"/>
                      <w:divBdr>
                        <w:top w:val="none" w:sz="0" w:space="0" w:color="auto"/>
                        <w:left w:val="none" w:sz="0" w:space="0" w:color="auto"/>
                        <w:bottom w:val="none" w:sz="0" w:space="0" w:color="auto"/>
                        <w:right w:val="none" w:sz="0" w:space="0" w:color="auto"/>
                      </w:divBdr>
                      <w:divsChild>
                        <w:div w:id="1735083592">
                          <w:marLeft w:val="0"/>
                          <w:marRight w:val="0"/>
                          <w:marTop w:val="0"/>
                          <w:marBottom w:val="0"/>
                          <w:divBdr>
                            <w:top w:val="none" w:sz="0" w:space="0" w:color="auto"/>
                            <w:left w:val="none" w:sz="0" w:space="0" w:color="auto"/>
                            <w:bottom w:val="none" w:sz="0" w:space="0" w:color="auto"/>
                            <w:right w:val="none" w:sz="0" w:space="0" w:color="auto"/>
                          </w:divBdr>
                          <w:divsChild>
                            <w:div w:id="336202081">
                              <w:marLeft w:val="0"/>
                              <w:marRight w:val="0"/>
                              <w:marTop w:val="0"/>
                              <w:marBottom w:val="0"/>
                              <w:divBdr>
                                <w:top w:val="none" w:sz="0" w:space="0" w:color="auto"/>
                                <w:left w:val="none" w:sz="0" w:space="0" w:color="auto"/>
                                <w:bottom w:val="none" w:sz="0" w:space="0" w:color="auto"/>
                                <w:right w:val="none" w:sz="0" w:space="0" w:color="auto"/>
                              </w:divBdr>
                              <w:divsChild>
                                <w:div w:id="2022780578">
                                  <w:marLeft w:val="0"/>
                                  <w:marRight w:val="0"/>
                                  <w:marTop w:val="0"/>
                                  <w:marBottom w:val="0"/>
                                  <w:divBdr>
                                    <w:top w:val="none" w:sz="0" w:space="0" w:color="auto"/>
                                    <w:left w:val="none" w:sz="0" w:space="0" w:color="auto"/>
                                    <w:bottom w:val="none" w:sz="0" w:space="0" w:color="auto"/>
                                    <w:right w:val="none" w:sz="0" w:space="0" w:color="auto"/>
                                  </w:divBdr>
                                  <w:divsChild>
                                    <w:div w:id="1102652230">
                                      <w:marLeft w:val="0"/>
                                      <w:marRight w:val="0"/>
                                      <w:marTop w:val="0"/>
                                      <w:marBottom w:val="0"/>
                                      <w:divBdr>
                                        <w:top w:val="none" w:sz="0" w:space="0" w:color="auto"/>
                                        <w:left w:val="none" w:sz="0" w:space="0" w:color="auto"/>
                                        <w:bottom w:val="none" w:sz="0" w:space="0" w:color="auto"/>
                                        <w:right w:val="none" w:sz="0" w:space="0" w:color="auto"/>
                                      </w:divBdr>
                                      <w:divsChild>
                                        <w:div w:id="1652757010">
                                          <w:marLeft w:val="0"/>
                                          <w:marRight w:val="0"/>
                                          <w:marTop w:val="0"/>
                                          <w:marBottom w:val="0"/>
                                          <w:divBdr>
                                            <w:top w:val="none" w:sz="0" w:space="0" w:color="auto"/>
                                            <w:left w:val="none" w:sz="0" w:space="0" w:color="auto"/>
                                            <w:bottom w:val="none" w:sz="0" w:space="0" w:color="auto"/>
                                            <w:right w:val="none" w:sz="0" w:space="0" w:color="auto"/>
                                          </w:divBdr>
                                        </w:div>
                                      </w:divsChild>
                                    </w:div>
                                    <w:div w:id="1460755694">
                                      <w:marLeft w:val="0"/>
                                      <w:marRight w:val="0"/>
                                      <w:marTop w:val="0"/>
                                      <w:marBottom w:val="0"/>
                                      <w:divBdr>
                                        <w:top w:val="none" w:sz="0" w:space="0" w:color="auto"/>
                                        <w:left w:val="none" w:sz="0" w:space="0" w:color="auto"/>
                                        <w:bottom w:val="none" w:sz="0" w:space="0" w:color="auto"/>
                                        <w:right w:val="none" w:sz="0" w:space="0" w:color="auto"/>
                                      </w:divBdr>
                                      <w:divsChild>
                                        <w:div w:id="1403798331">
                                          <w:marLeft w:val="0"/>
                                          <w:marRight w:val="0"/>
                                          <w:marTop w:val="0"/>
                                          <w:marBottom w:val="0"/>
                                          <w:divBdr>
                                            <w:top w:val="none" w:sz="0" w:space="0" w:color="auto"/>
                                            <w:left w:val="none" w:sz="0" w:space="0" w:color="auto"/>
                                            <w:bottom w:val="none" w:sz="0" w:space="0" w:color="auto"/>
                                            <w:right w:val="none" w:sz="0" w:space="0" w:color="auto"/>
                                          </w:divBdr>
                                        </w:div>
                                      </w:divsChild>
                                    </w:div>
                                    <w:div w:id="1621885762">
                                      <w:marLeft w:val="0"/>
                                      <w:marRight w:val="0"/>
                                      <w:marTop w:val="0"/>
                                      <w:marBottom w:val="0"/>
                                      <w:divBdr>
                                        <w:top w:val="none" w:sz="0" w:space="0" w:color="auto"/>
                                        <w:left w:val="none" w:sz="0" w:space="0" w:color="auto"/>
                                        <w:bottom w:val="none" w:sz="0" w:space="0" w:color="auto"/>
                                        <w:right w:val="none" w:sz="0" w:space="0" w:color="auto"/>
                                      </w:divBdr>
                                      <w:divsChild>
                                        <w:div w:id="140969089">
                                          <w:marLeft w:val="0"/>
                                          <w:marRight w:val="0"/>
                                          <w:marTop w:val="0"/>
                                          <w:marBottom w:val="0"/>
                                          <w:divBdr>
                                            <w:top w:val="none" w:sz="0" w:space="0" w:color="auto"/>
                                            <w:left w:val="none" w:sz="0" w:space="0" w:color="auto"/>
                                            <w:bottom w:val="none" w:sz="0" w:space="0" w:color="auto"/>
                                            <w:right w:val="none" w:sz="0" w:space="0" w:color="auto"/>
                                          </w:divBdr>
                                        </w:div>
                                      </w:divsChild>
                                    </w:div>
                                    <w:div w:id="2090997645">
                                      <w:marLeft w:val="0"/>
                                      <w:marRight w:val="0"/>
                                      <w:marTop w:val="0"/>
                                      <w:marBottom w:val="0"/>
                                      <w:divBdr>
                                        <w:top w:val="none" w:sz="0" w:space="0" w:color="auto"/>
                                        <w:left w:val="none" w:sz="0" w:space="0" w:color="auto"/>
                                        <w:bottom w:val="none" w:sz="0" w:space="0" w:color="auto"/>
                                        <w:right w:val="none" w:sz="0" w:space="0" w:color="auto"/>
                                      </w:divBdr>
                                      <w:divsChild>
                                        <w:div w:id="9920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47333">
              <w:marLeft w:val="0"/>
              <w:marRight w:val="0"/>
              <w:marTop w:val="0"/>
              <w:marBottom w:val="0"/>
              <w:divBdr>
                <w:top w:val="none" w:sz="0" w:space="0" w:color="auto"/>
                <w:left w:val="none" w:sz="0" w:space="0" w:color="auto"/>
                <w:bottom w:val="none" w:sz="0" w:space="0" w:color="auto"/>
                <w:right w:val="none" w:sz="0" w:space="0" w:color="auto"/>
              </w:divBdr>
              <w:divsChild>
                <w:div w:id="1573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654">
      <w:bodyDiv w:val="1"/>
      <w:marLeft w:val="0"/>
      <w:marRight w:val="0"/>
      <w:marTop w:val="0"/>
      <w:marBottom w:val="0"/>
      <w:divBdr>
        <w:top w:val="none" w:sz="0" w:space="0" w:color="auto"/>
        <w:left w:val="none" w:sz="0" w:space="0" w:color="auto"/>
        <w:bottom w:val="none" w:sz="0" w:space="0" w:color="auto"/>
        <w:right w:val="none" w:sz="0" w:space="0" w:color="auto"/>
      </w:divBdr>
      <w:divsChild>
        <w:div w:id="1161119034">
          <w:marLeft w:val="0"/>
          <w:marRight w:val="0"/>
          <w:marTop w:val="0"/>
          <w:marBottom w:val="0"/>
          <w:divBdr>
            <w:top w:val="none" w:sz="0" w:space="0" w:color="auto"/>
            <w:left w:val="none" w:sz="0" w:space="0" w:color="auto"/>
            <w:bottom w:val="none" w:sz="0" w:space="0" w:color="auto"/>
            <w:right w:val="none" w:sz="0" w:space="0" w:color="auto"/>
          </w:divBdr>
        </w:div>
      </w:divsChild>
    </w:div>
    <w:div w:id="1617983583">
      <w:bodyDiv w:val="1"/>
      <w:marLeft w:val="0"/>
      <w:marRight w:val="0"/>
      <w:marTop w:val="0"/>
      <w:marBottom w:val="0"/>
      <w:divBdr>
        <w:top w:val="none" w:sz="0" w:space="0" w:color="auto"/>
        <w:left w:val="none" w:sz="0" w:space="0" w:color="auto"/>
        <w:bottom w:val="none" w:sz="0" w:space="0" w:color="auto"/>
        <w:right w:val="none" w:sz="0" w:space="0" w:color="auto"/>
      </w:divBdr>
    </w:div>
    <w:div w:id="1747258858">
      <w:bodyDiv w:val="1"/>
      <w:marLeft w:val="0"/>
      <w:marRight w:val="0"/>
      <w:marTop w:val="0"/>
      <w:marBottom w:val="0"/>
      <w:divBdr>
        <w:top w:val="none" w:sz="0" w:space="0" w:color="auto"/>
        <w:left w:val="none" w:sz="0" w:space="0" w:color="auto"/>
        <w:bottom w:val="none" w:sz="0" w:space="0" w:color="auto"/>
        <w:right w:val="none" w:sz="0" w:space="0" w:color="auto"/>
      </w:divBdr>
    </w:div>
    <w:div w:id="1942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468C-0C27-430D-B37C-ECA72B8B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Daniel Clark</cp:lastModifiedBy>
  <cp:revision>3</cp:revision>
  <cp:lastPrinted>2019-10-14T19:36:00Z</cp:lastPrinted>
  <dcterms:created xsi:type="dcterms:W3CDTF">2020-01-03T17:35:00Z</dcterms:created>
  <dcterms:modified xsi:type="dcterms:W3CDTF">2020-01-13T20:46:00Z</dcterms:modified>
</cp:coreProperties>
</file>